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2B2158" w14:textId="77777777" w:rsidR="00AA28C4" w:rsidRDefault="00AA28C4">
      <w:pPr>
        <w:pStyle w:val="Corpodetexto"/>
        <w:ind w:left="0"/>
        <w:jc w:val="left"/>
        <w:rPr>
          <w:rFonts w:ascii="Times New Roman"/>
        </w:rPr>
      </w:pPr>
    </w:p>
    <w:p w14:paraId="202B2159" w14:textId="77777777" w:rsidR="00AA28C4" w:rsidRDefault="00AA28C4">
      <w:pPr>
        <w:pStyle w:val="Corpodetexto"/>
        <w:ind w:left="0"/>
        <w:jc w:val="left"/>
        <w:rPr>
          <w:rFonts w:ascii="Times New Roman"/>
        </w:rPr>
      </w:pPr>
    </w:p>
    <w:p w14:paraId="202B215A" w14:textId="77777777" w:rsidR="00AA28C4" w:rsidRDefault="00AA28C4">
      <w:pPr>
        <w:pStyle w:val="Corpodetexto"/>
        <w:ind w:left="0"/>
        <w:jc w:val="left"/>
        <w:rPr>
          <w:rFonts w:ascii="Times New Roman"/>
        </w:rPr>
      </w:pPr>
    </w:p>
    <w:p w14:paraId="202B215B" w14:textId="77777777" w:rsidR="00AA28C4" w:rsidRDefault="00AA28C4">
      <w:pPr>
        <w:pStyle w:val="Corpodetexto"/>
        <w:spacing w:before="187"/>
        <w:ind w:left="0"/>
        <w:jc w:val="left"/>
        <w:rPr>
          <w:rFonts w:ascii="Times New Roman"/>
        </w:rPr>
      </w:pPr>
    </w:p>
    <w:p w14:paraId="74005A56" w14:textId="77777777" w:rsidR="007B3CB6" w:rsidRDefault="007C2593" w:rsidP="007B3CB6">
      <w:pPr>
        <w:ind w:left="144" w:right="-377"/>
        <w:rPr>
          <w:sz w:val="18"/>
        </w:rPr>
      </w:pPr>
      <w:r>
        <w:rPr>
          <w:rFonts w:ascii="Arial" w:hAnsi="Arial"/>
          <w:b/>
          <w:sz w:val="18"/>
        </w:rPr>
        <w:t xml:space="preserve">Aplicação Lei nº 14.133/2021 Processo nº: </w:t>
      </w:r>
      <w:r w:rsidR="007B3CB6">
        <w:rPr>
          <w:sz w:val="18"/>
        </w:rPr>
        <w:t>382/2025</w:t>
      </w:r>
    </w:p>
    <w:p w14:paraId="202B215C" w14:textId="2C20739F" w:rsidR="00AA28C4" w:rsidRDefault="007C2593" w:rsidP="007B3CB6">
      <w:pPr>
        <w:ind w:left="144" w:right="-377"/>
        <w:rPr>
          <w:sz w:val="18"/>
        </w:rPr>
      </w:pPr>
      <w:r>
        <w:rPr>
          <w:rFonts w:ascii="Arial" w:hAnsi="Arial"/>
          <w:b/>
          <w:sz w:val="18"/>
        </w:rPr>
        <w:t>Modalidade:</w:t>
      </w:r>
      <w:r>
        <w:rPr>
          <w:rFonts w:ascii="Arial" w:hAnsi="Arial"/>
          <w:b/>
          <w:spacing w:val="-13"/>
          <w:sz w:val="18"/>
        </w:rPr>
        <w:t xml:space="preserve"> </w:t>
      </w:r>
      <w:r>
        <w:rPr>
          <w:sz w:val="18"/>
        </w:rPr>
        <w:t>Pregão</w:t>
      </w:r>
      <w:r>
        <w:rPr>
          <w:spacing w:val="-12"/>
          <w:sz w:val="18"/>
        </w:rPr>
        <w:t xml:space="preserve"> </w:t>
      </w:r>
      <w:r>
        <w:rPr>
          <w:sz w:val="18"/>
        </w:rPr>
        <w:t>nº</w:t>
      </w:r>
      <w:r>
        <w:rPr>
          <w:spacing w:val="-12"/>
          <w:sz w:val="18"/>
        </w:rPr>
        <w:t xml:space="preserve"> </w:t>
      </w:r>
      <w:r w:rsidR="007B3CB6">
        <w:rPr>
          <w:sz w:val="18"/>
        </w:rPr>
        <w:t>004/2025</w:t>
      </w:r>
      <w:r>
        <w:rPr>
          <w:sz w:val="18"/>
        </w:rPr>
        <w:t xml:space="preserve"> </w:t>
      </w:r>
      <w:r>
        <w:rPr>
          <w:rFonts w:ascii="Arial" w:hAnsi="Arial"/>
          <w:b/>
          <w:sz w:val="18"/>
        </w:rPr>
        <w:t xml:space="preserve">Forma: </w:t>
      </w:r>
      <w:r>
        <w:rPr>
          <w:sz w:val="18"/>
        </w:rPr>
        <w:t>Eletrônica</w:t>
      </w:r>
    </w:p>
    <w:p w14:paraId="202B215D" w14:textId="77777777" w:rsidR="00AA28C4" w:rsidRDefault="007C2593">
      <w:pPr>
        <w:ind w:left="144"/>
        <w:rPr>
          <w:sz w:val="18"/>
        </w:rPr>
      </w:pPr>
      <w:r>
        <w:rPr>
          <w:rFonts w:ascii="Arial" w:hAnsi="Arial"/>
          <w:b/>
          <w:sz w:val="18"/>
        </w:rPr>
        <w:t>Tipo:</w:t>
      </w:r>
      <w:r>
        <w:rPr>
          <w:rFonts w:ascii="Arial" w:hAnsi="Arial"/>
          <w:b/>
          <w:spacing w:val="-4"/>
          <w:sz w:val="18"/>
        </w:rPr>
        <w:t xml:space="preserve"> </w:t>
      </w:r>
      <w:r>
        <w:rPr>
          <w:sz w:val="18"/>
        </w:rPr>
        <w:t>Menor</w:t>
      </w:r>
      <w:r>
        <w:rPr>
          <w:spacing w:val="-3"/>
          <w:sz w:val="18"/>
        </w:rPr>
        <w:t xml:space="preserve"> </w:t>
      </w:r>
      <w:r>
        <w:rPr>
          <w:sz w:val="18"/>
        </w:rPr>
        <w:t>preço</w:t>
      </w:r>
      <w:r>
        <w:rPr>
          <w:spacing w:val="-1"/>
          <w:sz w:val="18"/>
        </w:rPr>
        <w:t xml:space="preserve"> </w:t>
      </w:r>
      <w:r>
        <w:rPr>
          <w:sz w:val="18"/>
        </w:rPr>
        <w:t>por</w:t>
      </w:r>
      <w:r>
        <w:rPr>
          <w:spacing w:val="-1"/>
          <w:sz w:val="18"/>
        </w:rPr>
        <w:t xml:space="preserve"> </w:t>
      </w:r>
      <w:r>
        <w:rPr>
          <w:spacing w:val="-4"/>
          <w:sz w:val="18"/>
        </w:rPr>
        <w:t>item</w:t>
      </w:r>
    </w:p>
    <w:p w14:paraId="202B215E" w14:textId="6E26777E" w:rsidR="00AA28C4" w:rsidRDefault="007C2593">
      <w:pPr>
        <w:spacing w:before="84" w:line="360" w:lineRule="auto"/>
        <w:ind w:right="3884"/>
        <w:jc w:val="center"/>
        <w:rPr>
          <w:rFonts w:ascii="Arial" w:hAnsi="Arial"/>
          <w:b/>
          <w:sz w:val="18"/>
        </w:rPr>
      </w:pPr>
      <w:r>
        <w:br w:type="column"/>
      </w:r>
      <w:r>
        <w:rPr>
          <w:rFonts w:ascii="Arial" w:hAnsi="Arial"/>
          <w:b/>
          <w:sz w:val="18"/>
        </w:rPr>
        <w:t>EDITAL</w:t>
      </w:r>
      <w:r>
        <w:rPr>
          <w:rFonts w:ascii="Arial" w:hAnsi="Arial"/>
          <w:b/>
          <w:spacing w:val="-15"/>
          <w:sz w:val="18"/>
        </w:rPr>
        <w:t xml:space="preserve"> </w:t>
      </w:r>
      <w:r>
        <w:rPr>
          <w:rFonts w:ascii="Arial" w:hAnsi="Arial"/>
          <w:b/>
          <w:sz w:val="18"/>
        </w:rPr>
        <w:t>PREGÃO</w:t>
      </w:r>
      <w:r>
        <w:rPr>
          <w:rFonts w:ascii="Arial" w:hAnsi="Arial"/>
          <w:b/>
          <w:spacing w:val="-12"/>
          <w:sz w:val="18"/>
        </w:rPr>
        <w:t xml:space="preserve"> </w:t>
      </w:r>
      <w:r>
        <w:rPr>
          <w:rFonts w:ascii="Arial" w:hAnsi="Arial"/>
          <w:b/>
          <w:sz w:val="18"/>
        </w:rPr>
        <w:t xml:space="preserve">ELETRÔNICO PREGÃO Nº </w:t>
      </w:r>
      <w:r w:rsidR="007B3CB6">
        <w:rPr>
          <w:rFonts w:ascii="Arial" w:hAnsi="Arial"/>
          <w:b/>
          <w:sz w:val="18"/>
        </w:rPr>
        <w:t>004/2025</w:t>
      </w:r>
    </w:p>
    <w:p w14:paraId="202B215F" w14:textId="77777777" w:rsidR="00AA28C4" w:rsidRDefault="007C2593">
      <w:pPr>
        <w:pStyle w:val="Ttulo1"/>
        <w:spacing w:line="205" w:lineRule="exact"/>
        <w:ind w:left="2" w:right="3884"/>
        <w:jc w:val="center"/>
      </w:pPr>
      <w:r>
        <w:t>MODO</w:t>
      </w:r>
      <w:r>
        <w:rPr>
          <w:spacing w:val="-4"/>
        </w:rPr>
        <w:t xml:space="preserve"> </w:t>
      </w:r>
      <w:r>
        <w:t>DE</w:t>
      </w:r>
      <w:r>
        <w:rPr>
          <w:spacing w:val="-1"/>
        </w:rPr>
        <w:t xml:space="preserve"> </w:t>
      </w:r>
      <w:r>
        <w:t>DISPUTA</w:t>
      </w:r>
      <w:r>
        <w:rPr>
          <w:spacing w:val="-1"/>
        </w:rPr>
        <w:t xml:space="preserve"> </w:t>
      </w:r>
      <w:r>
        <w:rPr>
          <w:spacing w:val="-2"/>
        </w:rPr>
        <w:t>ABERTO</w:t>
      </w:r>
    </w:p>
    <w:p w14:paraId="202B2160" w14:textId="77777777" w:rsidR="00AA28C4" w:rsidRDefault="00AA28C4">
      <w:pPr>
        <w:pStyle w:val="Ttulo1"/>
        <w:spacing w:line="205" w:lineRule="exact"/>
        <w:jc w:val="center"/>
        <w:sectPr w:rsidR="00AA28C4" w:rsidSect="007B3CB6">
          <w:headerReference w:type="default" r:id="rId7"/>
          <w:footerReference w:type="default" r:id="rId8"/>
          <w:type w:val="continuous"/>
          <w:pgSz w:w="11910" w:h="16850"/>
          <w:pgMar w:top="1940" w:right="566" w:bottom="1140" w:left="708" w:header="427" w:footer="951" w:gutter="0"/>
          <w:pgNumType w:start="1"/>
          <w:cols w:num="2" w:space="58" w:equalWidth="0">
            <w:col w:w="2884" w:space="864"/>
            <w:col w:w="6888"/>
          </w:cols>
        </w:sectPr>
      </w:pPr>
    </w:p>
    <w:p w14:paraId="202B2161" w14:textId="0CFC7D30" w:rsidR="00AA28C4" w:rsidRDefault="007C2593">
      <w:pPr>
        <w:pStyle w:val="Corpodetexto"/>
        <w:spacing w:before="206"/>
        <w:ind w:right="278"/>
        <w:rPr>
          <w:rFonts w:ascii="Arial" w:hAnsi="Arial"/>
          <w:b/>
        </w:rPr>
      </w:pPr>
      <w:r>
        <w:rPr>
          <w:rFonts w:ascii="Arial" w:hAnsi="Arial"/>
          <w:b/>
        </w:rPr>
        <w:t xml:space="preserve">Objeto: </w:t>
      </w:r>
      <w:r>
        <w:t xml:space="preserve">“Contrato de expectativa de </w:t>
      </w:r>
      <w:r w:rsidR="00BF3A5C">
        <w:t xml:space="preserve">Prestação de Serviços Especializado em Medicina e Segurança do Trabalho, onde serão desenvolvidos Programas específicos, conforme Legislação Vigente, enquadrando sua empresa dentro dos parâmetros e Normas Reguladoras do Ministério do Trabalho, e-Social </w:t>
      </w:r>
      <w:r>
        <w:rPr>
          <w:rFonts w:ascii="Arial" w:hAnsi="Arial"/>
          <w:b/>
        </w:rPr>
        <w:t>.</w:t>
      </w:r>
    </w:p>
    <w:p w14:paraId="202B2162" w14:textId="77777777" w:rsidR="00AA28C4" w:rsidRDefault="00AA28C4">
      <w:pPr>
        <w:pStyle w:val="Corpodetexto"/>
        <w:ind w:left="0"/>
        <w:jc w:val="left"/>
        <w:rPr>
          <w:rFonts w:ascii="Arial"/>
          <w:b/>
        </w:rPr>
      </w:pPr>
    </w:p>
    <w:p w14:paraId="202B2163" w14:textId="77777777" w:rsidR="00AA28C4" w:rsidRDefault="00AA28C4">
      <w:pPr>
        <w:pStyle w:val="Corpodetexto"/>
        <w:spacing w:before="105"/>
        <w:ind w:left="0"/>
        <w:jc w:val="left"/>
        <w:rPr>
          <w:rFonts w:ascii="Arial"/>
          <w:b/>
        </w:rPr>
      </w:pPr>
    </w:p>
    <w:p w14:paraId="202B2164" w14:textId="77777777" w:rsidR="00AA28C4" w:rsidRDefault="007C2593">
      <w:pPr>
        <w:spacing w:line="360" w:lineRule="auto"/>
        <w:ind w:left="1502" w:right="277" w:hanging="1335"/>
        <w:rPr>
          <w:rFonts w:ascii="Arial" w:hAnsi="Arial"/>
          <w:i/>
          <w:sz w:val="18"/>
        </w:rPr>
      </w:pPr>
      <w:r>
        <w:rPr>
          <w:rFonts w:ascii="Arial" w:hAnsi="Arial"/>
          <w:i/>
          <w:sz w:val="18"/>
          <w:u w:val="single"/>
        </w:rPr>
        <w:t>LICITAÇÃO</w:t>
      </w:r>
      <w:r>
        <w:rPr>
          <w:rFonts w:ascii="Arial" w:hAnsi="Arial"/>
          <w:i/>
          <w:spacing w:val="-10"/>
          <w:sz w:val="18"/>
          <w:u w:val="single"/>
        </w:rPr>
        <w:t xml:space="preserve"> </w:t>
      </w:r>
      <w:r>
        <w:rPr>
          <w:rFonts w:ascii="Arial" w:hAnsi="Arial"/>
          <w:b/>
          <w:i/>
          <w:sz w:val="18"/>
          <w:u w:val="single"/>
        </w:rPr>
        <w:t>“NÃO</w:t>
      </w:r>
      <w:r>
        <w:rPr>
          <w:rFonts w:ascii="Arial" w:hAnsi="Arial"/>
          <w:b/>
          <w:i/>
          <w:spacing w:val="-8"/>
          <w:sz w:val="18"/>
          <w:u w:val="single"/>
        </w:rPr>
        <w:t xml:space="preserve"> </w:t>
      </w:r>
      <w:r>
        <w:rPr>
          <w:rFonts w:ascii="Arial" w:hAnsi="Arial"/>
          <w:b/>
          <w:i/>
          <w:sz w:val="18"/>
          <w:u w:val="single"/>
        </w:rPr>
        <w:t>EXCLUSIVA”</w:t>
      </w:r>
      <w:r>
        <w:rPr>
          <w:rFonts w:ascii="Arial" w:hAnsi="Arial"/>
          <w:b/>
          <w:i/>
          <w:spacing w:val="-6"/>
          <w:sz w:val="18"/>
          <w:u w:val="single"/>
        </w:rPr>
        <w:t xml:space="preserve"> </w:t>
      </w:r>
      <w:r>
        <w:rPr>
          <w:rFonts w:ascii="Arial" w:hAnsi="Arial"/>
          <w:i/>
          <w:sz w:val="18"/>
          <w:u w:val="single"/>
        </w:rPr>
        <w:t>PARA</w:t>
      </w:r>
      <w:r>
        <w:rPr>
          <w:rFonts w:ascii="Arial" w:hAnsi="Arial"/>
          <w:i/>
          <w:spacing w:val="-13"/>
          <w:sz w:val="18"/>
          <w:u w:val="single"/>
        </w:rPr>
        <w:t xml:space="preserve"> </w:t>
      </w:r>
      <w:r>
        <w:rPr>
          <w:rFonts w:ascii="Arial" w:hAnsi="Arial"/>
          <w:i/>
          <w:sz w:val="18"/>
          <w:u w:val="single"/>
        </w:rPr>
        <w:t>MICROEMPRESA</w:t>
      </w:r>
      <w:r>
        <w:rPr>
          <w:rFonts w:ascii="Arial" w:hAnsi="Arial"/>
          <w:i/>
          <w:spacing w:val="-12"/>
          <w:sz w:val="18"/>
          <w:u w:val="single"/>
        </w:rPr>
        <w:t xml:space="preserve"> </w:t>
      </w:r>
      <w:r>
        <w:rPr>
          <w:rFonts w:ascii="Arial" w:hAnsi="Arial"/>
          <w:i/>
          <w:sz w:val="18"/>
          <w:u w:val="single"/>
        </w:rPr>
        <w:t>OU</w:t>
      </w:r>
      <w:r>
        <w:rPr>
          <w:rFonts w:ascii="Arial" w:hAnsi="Arial"/>
          <w:i/>
          <w:spacing w:val="-7"/>
          <w:sz w:val="18"/>
          <w:u w:val="single"/>
        </w:rPr>
        <w:t xml:space="preserve"> </w:t>
      </w:r>
      <w:r>
        <w:rPr>
          <w:rFonts w:ascii="Arial" w:hAnsi="Arial"/>
          <w:i/>
          <w:sz w:val="18"/>
          <w:u w:val="single"/>
        </w:rPr>
        <w:t>EMPRESA</w:t>
      </w:r>
      <w:r>
        <w:rPr>
          <w:rFonts w:ascii="Arial" w:hAnsi="Arial"/>
          <w:i/>
          <w:spacing w:val="-13"/>
          <w:sz w:val="18"/>
          <w:u w:val="single"/>
        </w:rPr>
        <w:t xml:space="preserve"> </w:t>
      </w:r>
      <w:r>
        <w:rPr>
          <w:rFonts w:ascii="Arial" w:hAnsi="Arial"/>
          <w:i/>
          <w:sz w:val="18"/>
          <w:u w:val="single"/>
        </w:rPr>
        <w:t>DE</w:t>
      </w:r>
      <w:r>
        <w:rPr>
          <w:rFonts w:ascii="Arial" w:hAnsi="Arial"/>
          <w:i/>
          <w:spacing w:val="-6"/>
          <w:sz w:val="18"/>
          <w:u w:val="single"/>
        </w:rPr>
        <w:t xml:space="preserve"> </w:t>
      </w:r>
      <w:r>
        <w:rPr>
          <w:rFonts w:ascii="Arial" w:hAnsi="Arial"/>
          <w:i/>
          <w:sz w:val="18"/>
          <w:u w:val="single"/>
        </w:rPr>
        <w:t>PEQUENO</w:t>
      </w:r>
      <w:r>
        <w:rPr>
          <w:rFonts w:ascii="Arial" w:hAnsi="Arial"/>
          <w:i/>
          <w:spacing w:val="-6"/>
          <w:sz w:val="18"/>
          <w:u w:val="single"/>
        </w:rPr>
        <w:t xml:space="preserve"> </w:t>
      </w:r>
      <w:r>
        <w:rPr>
          <w:rFonts w:ascii="Arial" w:hAnsi="Arial"/>
          <w:i/>
          <w:sz w:val="18"/>
          <w:u w:val="single"/>
        </w:rPr>
        <w:t>PORTE</w:t>
      </w:r>
      <w:r>
        <w:rPr>
          <w:rFonts w:ascii="Arial" w:hAnsi="Arial"/>
          <w:i/>
          <w:spacing w:val="-7"/>
          <w:sz w:val="18"/>
          <w:u w:val="single"/>
        </w:rPr>
        <w:t xml:space="preserve"> </w:t>
      </w:r>
      <w:r>
        <w:rPr>
          <w:rFonts w:ascii="Arial" w:hAnsi="Arial"/>
          <w:i/>
          <w:sz w:val="18"/>
          <w:u w:val="single"/>
        </w:rPr>
        <w:t>EM</w:t>
      </w:r>
      <w:r>
        <w:rPr>
          <w:rFonts w:ascii="Arial" w:hAnsi="Arial"/>
          <w:i/>
          <w:spacing w:val="-8"/>
          <w:sz w:val="18"/>
          <w:u w:val="single"/>
        </w:rPr>
        <w:t xml:space="preserve"> </w:t>
      </w:r>
      <w:r>
        <w:rPr>
          <w:rFonts w:ascii="Arial" w:hAnsi="Arial"/>
          <w:i/>
          <w:sz w:val="18"/>
          <w:u w:val="single"/>
        </w:rPr>
        <w:t>CONFORMIDADE</w:t>
      </w:r>
      <w:r>
        <w:rPr>
          <w:rFonts w:ascii="Arial" w:hAnsi="Arial"/>
          <w:i/>
          <w:spacing w:val="-7"/>
          <w:sz w:val="18"/>
          <w:u w:val="single"/>
        </w:rPr>
        <w:t xml:space="preserve"> </w:t>
      </w:r>
      <w:r>
        <w:rPr>
          <w:rFonts w:ascii="Arial" w:hAnsi="Arial"/>
          <w:i/>
          <w:sz w:val="18"/>
          <w:u w:val="single"/>
        </w:rPr>
        <w:t>COM</w:t>
      </w:r>
      <w:r>
        <w:rPr>
          <w:rFonts w:ascii="Arial" w:hAnsi="Arial"/>
          <w:i/>
          <w:sz w:val="18"/>
        </w:rPr>
        <w:t xml:space="preserve"> </w:t>
      </w:r>
      <w:r>
        <w:rPr>
          <w:rFonts w:ascii="Arial" w:hAnsi="Arial"/>
          <w:i/>
          <w:sz w:val="18"/>
          <w:u w:val="single"/>
        </w:rPr>
        <w:t>O INCISO II DO</w:t>
      </w:r>
      <w:r>
        <w:rPr>
          <w:rFonts w:ascii="Arial" w:hAnsi="Arial"/>
          <w:i/>
          <w:spacing w:val="-3"/>
          <w:sz w:val="18"/>
          <w:u w:val="single"/>
        </w:rPr>
        <w:t xml:space="preserve"> </w:t>
      </w:r>
      <w:r>
        <w:rPr>
          <w:rFonts w:ascii="Arial" w:hAnsi="Arial"/>
          <w:i/>
          <w:sz w:val="18"/>
          <w:u w:val="single"/>
        </w:rPr>
        <w:t>ARTIGO 49 DA</w:t>
      </w:r>
      <w:r>
        <w:rPr>
          <w:rFonts w:ascii="Arial" w:hAnsi="Arial"/>
          <w:i/>
          <w:spacing w:val="-1"/>
          <w:sz w:val="18"/>
          <w:u w:val="single"/>
        </w:rPr>
        <w:t xml:space="preserve"> </w:t>
      </w:r>
      <w:r>
        <w:rPr>
          <w:rFonts w:ascii="Arial" w:hAnsi="Arial"/>
          <w:i/>
          <w:sz w:val="18"/>
          <w:u w:val="single"/>
        </w:rPr>
        <w:t>LEI COMPLEMENTAR Nº 147, DE 07 DE AGOSTO DE 2014</w:t>
      </w:r>
    </w:p>
    <w:p w14:paraId="202B2165" w14:textId="77777777" w:rsidR="00AA28C4" w:rsidRDefault="00AA28C4">
      <w:pPr>
        <w:pStyle w:val="Corpodetexto"/>
        <w:spacing w:before="103"/>
        <w:ind w:left="0"/>
        <w:jc w:val="left"/>
        <w:rPr>
          <w:rFonts w:ascii="Arial"/>
          <w:i/>
        </w:rPr>
      </w:pPr>
    </w:p>
    <w:p w14:paraId="202B2166" w14:textId="77777777" w:rsidR="00AA28C4" w:rsidRDefault="007C2593">
      <w:pPr>
        <w:spacing w:line="207" w:lineRule="exact"/>
        <w:ind w:left="112" w:right="250"/>
        <w:jc w:val="center"/>
        <w:rPr>
          <w:rFonts w:ascii="Arial"/>
          <w:b/>
          <w:i/>
          <w:sz w:val="18"/>
        </w:rPr>
      </w:pPr>
      <w:r>
        <w:rPr>
          <w:rFonts w:ascii="Arial"/>
          <w:b/>
          <w:i/>
          <w:spacing w:val="-2"/>
          <w:sz w:val="18"/>
          <w:u w:val="single"/>
        </w:rPr>
        <w:t>JUSTIFICATIVA</w:t>
      </w:r>
    </w:p>
    <w:p w14:paraId="202B2167" w14:textId="77777777" w:rsidR="00AA28C4" w:rsidRDefault="007C2593">
      <w:pPr>
        <w:pStyle w:val="PargrafodaLista"/>
        <w:numPr>
          <w:ilvl w:val="0"/>
          <w:numId w:val="17"/>
        </w:numPr>
        <w:tabs>
          <w:tab w:val="left" w:pos="425"/>
          <w:tab w:val="left" w:pos="427"/>
        </w:tabs>
        <w:ind w:right="278"/>
        <w:rPr>
          <w:rFonts w:ascii="Arial" w:hAnsi="Arial"/>
          <w:i/>
          <w:sz w:val="18"/>
        </w:rPr>
      </w:pPr>
      <w:r>
        <w:rPr>
          <w:rFonts w:ascii="Arial" w:hAnsi="Arial"/>
          <w:i/>
          <w:sz w:val="18"/>
        </w:rPr>
        <w:t xml:space="preserve">Na obtenção de orçamentos estimados que fazem parte deste procedimento licitatório, não foi possível encontrar </w:t>
      </w:r>
      <w:r>
        <w:rPr>
          <w:rFonts w:ascii="Arial" w:hAnsi="Arial"/>
          <w:b/>
          <w:i/>
          <w:sz w:val="18"/>
        </w:rPr>
        <w:t>“</w:t>
      </w:r>
      <w:r>
        <w:rPr>
          <w:rFonts w:ascii="Arial" w:hAnsi="Arial"/>
          <w:b/>
          <w:i/>
          <w:sz w:val="18"/>
          <w:u w:val="single"/>
        </w:rPr>
        <w:t>local ou</w:t>
      </w:r>
      <w:r>
        <w:rPr>
          <w:rFonts w:ascii="Arial" w:hAnsi="Arial"/>
          <w:b/>
          <w:i/>
          <w:sz w:val="18"/>
        </w:rPr>
        <w:t xml:space="preserve"> </w:t>
      </w:r>
      <w:r>
        <w:rPr>
          <w:rFonts w:ascii="Arial" w:hAnsi="Arial"/>
          <w:b/>
          <w:i/>
          <w:sz w:val="18"/>
          <w:u w:val="single"/>
        </w:rPr>
        <w:t>regionalmente</w:t>
      </w:r>
      <w:r>
        <w:rPr>
          <w:rFonts w:ascii="Arial" w:hAnsi="Arial"/>
          <w:b/>
          <w:i/>
          <w:sz w:val="18"/>
        </w:rPr>
        <w:t>”</w:t>
      </w:r>
      <w:r>
        <w:rPr>
          <w:rFonts w:ascii="Arial" w:hAnsi="Arial"/>
          <w:i/>
          <w:sz w:val="18"/>
        </w:rPr>
        <w:t>, o mínimo de 03 (três) fornecedores que se enquadrem como ME ou EPP que forneçam o objeto da licitação aqui almejado.</w:t>
      </w:r>
    </w:p>
    <w:p w14:paraId="202B2169" w14:textId="77777777" w:rsidR="00AA28C4" w:rsidRDefault="00AA28C4">
      <w:pPr>
        <w:pStyle w:val="Corpodetexto"/>
        <w:spacing w:before="206"/>
        <w:ind w:left="0"/>
        <w:jc w:val="left"/>
        <w:rPr>
          <w:rFonts w:ascii="Arial"/>
          <w:i/>
        </w:rPr>
      </w:pPr>
    </w:p>
    <w:p w14:paraId="202B216A" w14:textId="2BF9D601" w:rsidR="00AA28C4" w:rsidRDefault="00BF3A5C">
      <w:pPr>
        <w:pStyle w:val="Corpodetexto"/>
        <w:spacing w:before="1"/>
        <w:ind w:right="276" w:firstLine="720"/>
      </w:pPr>
      <w:r>
        <w:t xml:space="preserve">O Municipio de </w:t>
      </w:r>
      <w:r w:rsidR="00135589">
        <w:t>Wanderlândia/TO</w:t>
      </w:r>
      <w:r w:rsidR="007C2593">
        <w:t xml:space="preserve">, pessoa jurídica de direito público, inscrito no CNPJ sob o n° </w:t>
      </w:r>
      <w:r>
        <w:t>25.063.942/0001-40</w:t>
      </w:r>
      <w:r w:rsidR="007C2593">
        <w:t xml:space="preserve">, com sede na </w:t>
      </w:r>
      <w:r>
        <w:t>Avenida Cesar Batista, 1330</w:t>
      </w:r>
      <w:r w:rsidR="007C2593">
        <w:t xml:space="preserve">, neste ato representado por </w:t>
      </w:r>
      <w:r>
        <w:t>pelo prefeito xxxxxxxxxxxxxxxx</w:t>
      </w:r>
      <w:r w:rsidR="007C2593">
        <w:t xml:space="preserve">, torna pública a abertura de procedimento licitatório para conhecimento dos interessados, que realizará a licitação na modalidade </w:t>
      </w:r>
      <w:r w:rsidR="007C2593">
        <w:rPr>
          <w:rFonts w:ascii="Arial" w:hAnsi="Arial"/>
          <w:b/>
        </w:rPr>
        <w:t>PREGÃO, NA FORMA ELETRÔNICA</w:t>
      </w:r>
      <w:r w:rsidR="007C2593">
        <w:t xml:space="preserve">, com critério de julgamento </w:t>
      </w:r>
      <w:r w:rsidR="007C2593">
        <w:rPr>
          <w:rFonts w:ascii="Arial" w:hAnsi="Arial"/>
          <w:b/>
        </w:rPr>
        <w:t>MENOR PREÇO POR ITEM</w:t>
      </w:r>
      <w:r w:rsidR="007C2593">
        <w:t>, a ser processado e julgado pelo Pregoeiro, assistido por sua Equipe</w:t>
      </w:r>
      <w:r w:rsidR="007C2593">
        <w:rPr>
          <w:spacing w:val="40"/>
        </w:rPr>
        <w:t xml:space="preserve"> </w:t>
      </w:r>
      <w:r w:rsidR="007C2593">
        <w:t>de Apoioconforme condições estabelecidas no presente Edital, com fundamentação legal na Lei Federal nº 14.133/2021</w:t>
      </w:r>
    </w:p>
    <w:p w14:paraId="202B216B" w14:textId="77777777" w:rsidR="00AA28C4" w:rsidRDefault="007C2593">
      <w:pPr>
        <w:pStyle w:val="Corpodetexto"/>
        <w:spacing w:before="59"/>
        <w:ind w:left="0"/>
        <w:jc w:val="left"/>
        <w:rPr>
          <w:sz w:val="20"/>
        </w:rPr>
      </w:pPr>
      <w:r>
        <w:rPr>
          <w:noProof/>
          <w:sz w:val="20"/>
        </w:rPr>
        <mc:AlternateContent>
          <mc:Choice Requires="wps">
            <w:drawing>
              <wp:anchor distT="0" distB="0" distL="0" distR="0" simplePos="0" relativeHeight="251658240" behindDoc="1" locked="0" layoutInCell="1" allowOverlap="1" wp14:anchorId="202B24E5" wp14:editId="202B24E6">
                <wp:simplePos x="0" y="0"/>
                <wp:positionH relativeFrom="page">
                  <wp:posOffset>469391</wp:posOffset>
                </wp:positionH>
                <wp:positionV relativeFrom="paragraph">
                  <wp:posOffset>202081</wp:posOffset>
                </wp:positionV>
                <wp:extent cx="6624955" cy="620395"/>
                <wp:effectExtent l="0" t="0" r="0" b="0"/>
                <wp:wrapTopAndBottom/>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24955" cy="620395"/>
                        </a:xfrm>
                        <a:prstGeom prst="rect">
                          <a:avLst/>
                        </a:prstGeom>
                        <a:ln w="6095">
                          <a:solidFill>
                            <a:srgbClr val="000000"/>
                          </a:solidFill>
                          <a:prstDash val="solid"/>
                        </a:ln>
                      </wps:spPr>
                      <wps:txbx>
                        <w:txbxContent>
                          <w:p w14:paraId="202B2505" w14:textId="77777777" w:rsidR="00AA28C4" w:rsidRDefault="007C2593">
                            <w:pPr>
                              <w:spacing w:before="18" w:line="360" w:lineRule="auto"/>
                              <w:ind w:left="2116" w:right="2114"/>
                              <w:jc w:val="center"/>
                              <w:rPr>
                                <w:rFonts w:ascii="Arial" w:hAnsi="Arial"/>
                                <w:b/>
                                <w:sz w:val="18"/>
                              </w:rPr>
                            </w:pPr>
                            <w:r>
                              <w:rPr>
                                <w:rFonts w:ascii="Arial" w:hAnsi="Arial"/>
                                <w:b/>
                                <w:sz w:val="18"/>
                              </w:rPr>
                              <w:t>LIMITE</w:t>
                            </w:r>
                            <w:r>
                              <w:rPr>
                                <w:rFonts w:ascii="Arial" w:hAnsi="Arial"/>
                                <w:b/>
                                <w:spacing w:val="-5"/>
                                <w:sz w:val="18"/>
                              </w:rPr>
                              <w:t xml:space="preserve"> </w:t>
                            </w:r>
                            <w:r>
                              <w:rPr>
                                <w:rFonts w:ascii="Arial" w:hAnsi="Arial"/>
                                <w:b/>
                                <w:sz w:val="18"/>
                              </w:rPr>
                              <w:t>DE</w:t>
                            </w:r>
                            <w:r>
                              <w:rPr>
                                <w:rFonts w:ascii="Arial" w:hAnsi="Arial"/>
                                <w:b/>
                                <w:spacing w:val="-7"/>
                                <w:sz w:val="18"/>
                              </w:rPr>
                              <w:t xml:space="preserve"> </w:t>
                            </w:r>
                            <w:r>
                              <w:rPr>
                                <w:rFonts w:ascii="Arial" w:hAnsi="Arial"/>
                                <w:b/>
                                <w:sz w:val="18"/>
                              </w:rPr>
                              <w:t>ACOLHIMENTO</w:t>
                            </w:r>
                            <w:r>
                              <w:rPr>
                                <w:rFonts w:ascii="Arial" w:hAnsi="Arial"/>
                                <w:b/>
                                <w:spacing w:val="-9"/>
                                <w:sz w:val="18"/>
                              </w:rPr>
                              <w:t xml:space="preserve"> </w:t>
                            </w:r>
                            <w:r>
                              <w:rPr>
                                <w:rFonts w:ascii="Arial" w:hAnsi="Arial"/>
                                <w:b/>
                                <w:sz w:val="18"/>
                              </w:rPr>
                              <w:t>DAS</w:t>
                            </w:r>
                            <w:r>
                              <w:rPr>
                                <w:rFonts w:ascii="Arial" w:hAnsi="Arial"/>
                                <w:b/>
                                <w:spacing w:val="-6"/>
                                <w:sz w:val="18"/>
                              </w:rPr>
                              <w:t xml:space="preserve"> </w:t>
                            </w:r>
                            <w:r>
                              <w:rPr>
                                <w:rFonts w:ascii="Arial" w:hAnsi="Arial"/>
                                <w:b/>
                                <w:sz w:val="18"/>
                              </w:rPr>
                              <w:t>PROPOSTAS</w:t>
                            </w:r>
                            <w:r>
                              <w:rPr>
                                <w:rFonts w:ascii="Arial" w:hAnsi="Arial"/>
                                <w:b/>
                                <w:spacing w:val="-6"/>
                                <w:sz w:val="18"/>
                              </w:rPr>
                              <w:t xml:space="preserve"> </w:t>
                            </w:r>
                            <w:r>
                              <w:rPr>
                                <w:rFonts w:ascii="Arial" w:hAnsi="Arial"/>
                                <w:b/>
                                <w:sz w:val="18"/>
                              </w:rPr>
                              <w:t>COMERCIAIS</w:t>
                            </w:r>
                            <w:r>
                              <w:rPr>
                                <w:rFonts w:ascii="Arial" w:hAnsi="Arial"/>
                                <w:b/>
                                <w:spacing w:val="-5"/>
                                <w:sz w:val="18"/>
                              </w:rPr>
                              <w:t xml:space="preserve"> </w:t>
                            </w:r>
                            <w:r>
                              <w:rPr>
                                <w:rFonts w:ascii="Arial" w:hAnsi="Arial"/>
                                <w:b/>
                                <w:sz w:val="18"/>
                              </w:rPr>
                              <w:t>E ABERTURA DA SESSÃO DO PREGÃO ELETRÔNICO:</w:t>
                            </w:r>
                          </w:p>
                          <w:p w14:paraId="202B2506" w14:textId="5699C937" w:rsidR="00AA28C4" w:rsidRDefault="007C2593">
                            <w:pPr>
                              <w:pStyle w:val="Corpodetexto"/>
                              <w:spacing w:line="205" w:lineRule="exact"/>
                              <w:ind w:left="2116" w:right="2114"/>
                              <w:jc w:val="center"/>
                            </w:pPr>
                            <w:r w:rsidRPr="007B3CB6">
                              <w:t>Dia</w:t>
                            </w:r>
                            <w:r w:rsidRPr="007B3CB6">
                              <w:rPr>
                                <w:spacing w:val="-4"/>
                              </w:rPr>
                              <w:t xml:space="preserve"> </w:t>
                            </w:r>
                            <w:r w:rsidR="007B3CB6" w:rsidRPr="007B3CB6">
                              <w:t>16</w:t>
                            </w:r>
                            <w:r w:rsidRPr="007B3CB6">
                              <w:t>/</w:t>
                            </w:r>
                            <w:r w:rsidR="007B3CB6" w:rsidRPr="007B3CB6">
                              <w:t>01</w:t>
                            </w:r>
                            <w:r w:rsidRPr="007B3CB6">
                              <w:t>/202</w:t>
                            </w:r>
                            <w:r w:rsidR="007B3CB6" w:rsidRPr="007B3CB6">
                              <w:t>5</w:t>
                            </w:r>
                            <w:r w:rsidRPr="007B3CB6">
                              <w:rPr>
                                <w:spacing w:val="-6"/>
                              </w:rPr>
                              <w:t xml:space="preserve"> </w:t>
                            </w:r>
                            <w:r w:rsidRPr="007B3CB6">
                              <w:t>às</w:t>
                            </w:r>
                            <w:r w:rsidRPr="007B3CB6">
                              <w:rPr>
                                <w:spacing w:val="-6"/>
                              </w:rPr>
                              <w:t xml:space="preserve"> </w:t>
                            </w:r>
                            <w:r w:rsidRPr="007B3CB6">
                              <w:t>08:00</w:t>
                            </w:r>
                            <w:r w:rsidRPr="007B3CB6">
                              <w:rPr>
                                <w:spacing w:val="-4"/>
                              </w:rPr>
                              <w:t xml:space="preserve"> </w:t>
                            </w:r>
                            <w:r w:rsidRPr="007B3CB6">
                              <w:t>(oito</w:t>
                            </w:r>
                            <w:r w:rsidRPr="007B3CB6">
                              <w:rPr>
                                <w:spacing w:val="-5"/>
                              </w:rPr>
                              <w:t xml:space="preserve"> </w:t>
                            </w:r>
                            <w:r w:rsidRPr="007B3CB6">
                              <w:rPr>
                                <w:spacing w:val="-2"/>
                              </w:rPr>
                              <w:t>horas)</w:t>
                            </w:r>
                          </w:p>
                        </w:txbxContent>
                      </wps:txbx>
                      <wps:bodyPr wrap="square" lIns="0" tIns="0" rIns="0" bIns="0" rtlCol="0">
                        <a:noAutofit/>
                      </wps:bodyPr>
                    </wps:wsp>
                  </a:graphicData>
                </a:graphic>
              </wp:anchor>
            </w:drawing>
          </mc:Choice>
          <mc:Fallback>
            <w:pict>
              <v:shapetype w14:anchorId="202B24E5" id="_x0000_t202" coordsize="21600,21600" o:spt="202" path="m,l,21600r21600,l21600,xe">
                <v:stroke joinstyle="miter"/>
                <v:path gradientshapeok="t" o:connecttype="rect"/>
              </v:shapetype>
              <v:shape id="Textbox 6" o:spid="_x0000_s1026" type="#_x0000_t202" style="position:absolute;margin-left:36.95pt;margin-top:15.9pt;width:521.65pt;height:48.85pt;z-index:-25165824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" filled="f" strokeweight=".16931mm">
                <v:path arrowok="t"/>
                <v:textbox inset="0,0,0,0">
                  <w:txbxContent>
                    <w:p w14:paraId="202B2505" w14:textId="77777777" w:rsidR="00AA28C4" w:rsidRDefault="007C2593">
                      <w:pPr>
                        <w:spacing w:before="18" w:line="360" w:lineRule="auto"/>
                        <w:ind w:left="2116" w:right="2114"/>
                        <w:jc w:val="center"/>
                        <w:rPr>
                          <w:rFonts w:ascii="Arial" w:hAnsi="Arial"/>
                          <w:b/>
                          <w:sz w:val="18"/>
                        </w:rPr>
                      </w:pPr>
                      <w:r>
                        <w:rPr>
                          <w:rFonts w:ascii="Arial" w:hAnsi="Arial"/>
                          <w:b/>
                          <w:sz w:val="18"/>
                        </w:rPr>
                        <w:t>LIMITE</w:t>
                      </w:r>
                      <w:r>
                        <w:rPr>
                          <w:rFonts w:ascii="Arial" w:hAnsi="Arial"/>
                          <w:b/>
                          <w:spacing w:val="-5"/>
                          <w:sz w:val="18"/>
                        </w:rPr>
                        <w:t xml:space="preserve"> </w:t>
                      </w:r>
                      <w:r>
                        <w:rPr>
                          <w:rFonts w:ascii="Arial" w:hAnsi="Arial"/>
                          <w:b/>
                          <w:sz w:val="18"/>
                        </w:rPr>
                        <w:t>DE</w:t>
                      </w:r>
                      <w:r>
                        <w:rPr>
                          <w:rFonts w:ascii="Arial" w:hAnsi="Arial"/>
                          <w:b/>
                          <w:spacing w:val="-7"/>
                          <w:sz w:val="18"/>
                        </w:rPr>
                        <w:t xml:space="preserve"> </w:t>
                      </w:r>
                      <w:r>
                        <w:rPr>
                          <w:rFonts w:ascii="Arial" w:hAnsi="Arial"/>
                          <w:b/>
                          <w:sz w:val="18"/>
                        </w:rPr>
                        <w:t>ACOLHIMENTO</w:t>
                      </w:r>
                      <w:r>
                        <w:rPr>
                          <w:rFonts w:ascii="Arial" w:hAnsi="Arial"/>
                          <w:b/>
                          <w:spacing w:val="-9"/>
                          <w:sz w:val="18"/>
                        </w:rPr>
                        <w:t xml:space="preserve"> </w:t>
                      </w:r>
                      <w:r>
                        <w:rPr>
                          <w:rFonts w:ascii="Arial" w:hAnsi="Arial"/>
                          <w:b/>
                          <w:sz w:val="18"/>
                        </w:rPr>
                        <w:t>DAS</w:t>
                      </w:r>
                      <w:r>
                        <w:rPr>
                          <w:rFonts w:ascii="Arial" w:hAnsi="Arial"/>
                          <w:b/>
                          <w:spacing w:val="-6"/>
                          <w:sz w:val="18"/>
                        </w:rPr>
                        <w:t xml:space="preserve"> </w:t>
                      </w:r>
                      <w:r>
                        <w:rPr>
                          <w:rFonts w:ascii="Arial" w:hAnsi="Arial"/>
                          <w:b/>
                          <w:sz w:val="18"/>
                        </w:rPr>
                        <w:t>PROPOSTAS</w:t>
                      </w:r>
                      <w:r>
                        <w:rPr>
                          <w:rFonts w:ascii="Arial" w:hAnsi="Arial"/>
                          <w:b/>
                          <w:spacing w:val="-6"/>
                          <w:sz w:val="18"/>
                        </w:rPr>
                        <w:t xml:space="preserve"> </w:t>
                      </w:r>
                      <w:r>
                        <w:rPr>
                          <w:rFonts w:ascii="Arial" w:hAnsi="Arial"/>
                          <w:b/>
                          <w:sz w:val="18"/>
                        </w:rPr>
                        <w:t>COMERCIAIS</w:t>
                      </w:r>
                      <w:r>
                        <w:rPr>
                          <w:rFonts w:ascii="Arial" w:hAnsi="Arial"/>
                          <w:b/>
                          <w:spacing w:val="-5"/>
                          <w:sz w:val="18"/>
                        </w:rPr>
                        <w:t xml:space="preserve"> </w:t>
                      </w:r>
                      <w:r>
                        <w:rPr>
                          <w:rFonts w:ascii="Arial" w:hAnsi="Arial"/>
                          <w:b/>
                          <w:sz w:val="18"/>
                        </w:rPr>
                        <w:t>E ABERTURA DA SESSÃO DO PREGÃO ELETRÔNICO:</w:t>
                      </w:r>
                    </w:p>
                    <w:p w14:paraId="202B2506" w14:textId="5699C937" w:rsidR="00AA28C4" w:rsidRDefault="007C2593">
                      <w:pPr>
                        <w:pStyle w:val="Corpodetexto"/>
                        <w:spacing w:line="205" w:lineRule="exact"/>
                        <w:ind w:left="2116" w:right="2114"/>
                        <w:jc w:val="center"/>
                      </w:pPr>
                      <w:r w:rsidRPr="007B3CB6">
                        <w:t>Dia</w:t>
                      </w:r>
                      <w:r w:rsidRPr="007B3CB6">
                        <w:rPr>
                          <w:spacing w:val="-4"/>
                        </w:rPr>
                        <w:t xml:space="preserve"> </w:t>
                      </w:r>
                      <w:r w:rsidR="007B3CB6" w:rsidRPr="007B3CB6">
                        <w:t>16</w:t>
                      </w:r>
                      <w:r w:rsidRPr="007B3CB6">
                        <w:t>/</w:t>
                      </w:r>
                      <w:r w:rsidR="007B3CB6" w:rsidRPr="007B3CB6">
                        <w:t>01</w:t>
                      </w:r>
                      <w:r w:rsidRPr="007B3CB6">
                        <w:t>/202</w:t>
                      </w:r>
                      <w:r w:rsidR="007B3CB6" w:rsidRPr="007B3CB6">
                        <w:t>5</w:t>
                      </w:r>
                      <w:r w:rsidRPr="007B3CB6">
                        <w:rPr>
                          <w:spacing w:val="-6"/>
                        </w:rPr>
                        <w:t xml:space="preserve"> </w:t>
                      </w:r>
                      <w:r w:rsidRPr="007B3CB6">
                        <w:t>às</w:t>
                      </w:r>
                      <w:r w:rsidRPr="007B3CB6">
                        <w:rPr>
                          <w:spacing w:val="-6"/>
                        </w:rPr>
                        <w:t xml:space="preserve"> </w:t>
                      </w:r>
                      <w:r w:rsidRPr="007B3CB6">
                        <w:t>08:00</w:t>
                      </w:r>
                      <w:r w:rsidRPr="007B3CB6">
                        <w:rPr>
                          <w:spacing w:val="-4"/>
                        </w:rPr>
                        <w:t xml:space="preserve"> </w:t>
                      </w:r>
                      <w:r w:rsidRPr="007B3CB6">
                        <w:t>(oito</w:t>
                      </w:r>
                      <w:r w:rsidRPr="007B3CB6">
                        <w:rPr>
                          <w:spacing w:val="-5"/>
                        </w:rPr>
                        <w:t xml:space="preserve"> </w:t>
                      </w:r>
                      <w:r w:rsidRPr="007B3CB6">
                        <w:rPr>
                          <w:spacing w:val="-2"/>
                        </w:rPr>
                        <w:t>horas)</w:t>
                      </w:r>
                    </w:p>
                  </w:txbxContent>
                </v:textbox>
                <w10:wrap type="topAndBottom" anchorx="page"/>
              </v:shape>
            </w:pict>
          </mc:Fallback>
        </mc:AlternateContent>
      </w:r>
      <w:r>
        <w:rPr>
          <w:noProof/>
          <w:sz w:val="20"/>
        </w:rPr>
        <mc:AlternateContent>
          <mc:Choice Requires="wps">
            <w:drawing>
              <wp:anchor distT="0" distB="0" distL="0" distR="0" simplePos="0" relativeHeight="251658241" behindDoc="1" locked="0" layoutInCell="1" allowOverlap="1" wp14:anchorId="202B24E7" wp14:editId="202B24E8">
                <wp:simplePos x="0" y="0"/>
                <wp:positionH relativeFrom="page">
                  <wp:posOffset>466344</wp:posOffset>
                </wp:positionH>
                <wp:positionV relativeFrom="paragraph">
                  <wp:posOffset>1029613</wp:posOffset>
                </wp:positionV>
                <wp:extent cx="6628130" cy="227965"/>
                <wp:effectExtent l="0" t="0" r="0" b="0"/>
                <wp:wrapTopAndBottom/>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28130" cy="227965"/>
                        </a:xfrm>
                        <a:prstGeom prst="rect">
                          <a:avLst/>
                        </a:prstGeom>
                        <a:ln w="6095">
                          <a:solidFill>
                            <a:srgbClr val="000000"/>
                          </a:solidFill>
                          <a:prstDash val="solid"/>
                        </a:ln>
                      </wps:spPr>
                      <wps:txbx>
                        <w:txbxContent>
                          <w:p w14:paraId="202B2507" w14:textId="77777777" w:rsidR="00AA28C4" w:rsidRDefault="007C2593">
                            <w:pPr>
                              <w:spacing w:before="18"/>
                              <w:ind w:right="1"/>
                              <w:jc w:val="center"/>
                              <w:rPr>
                                <w:rFonts w:ascii="Arial" w:hAnsi="Arial"/>
                                <w:b/>
                                <w:sz w:val="18"/>
                              </w:rPr>
                            </w:pPr>
                            <w:r>
                              <w:rPr>
                                <w:rFonts w:ascii="Arial" w:hAnsi="Arial"/>
                                <w:b/>
                                <w:sz w:val="18"/>
                              </w:rPr>
                              <w:t>SITE</w:t>
                            </w:r>
                            <w:r>
                              <w:rPr>
                                <w:rFonts w:ascii="Arial" w:hAnsi="Arial"/>
                                <w:b/>
                                <w:spacing w:val="-4"/>
                                <w:sz w:val="18"/>
                              </w:rPr>
                              <w:t xml:space="preserve"> </w:t>
                            </w:r>
                            <w:r>
                              <w:rPr>
                                <w:rFonts w:ascii="Arial" w:hAnsi="Arial"/>
                                <w:b/>
                                <w:sz w:val="18"/>
                              </w:rPr>
                              <w:t>PARA</w:t>
                            </w:r>
                            <w:r>
                              <w:rPr>
                                <w:rFonts w:ascii="Arial" w:hAnsi="Arial"/>
                                <w:b/>
                                <w:spacing w:val="-4"/>
                                <w:sz w:val="18"/>
                              </w:rPr>
                              <w:t xml:space="preserve"> </w:t>
                            </w:r>
                            <w:r>
                              <w:rPr>
                                <w:rFonts w:ascii="Arial" w:hAnsi="Arial"/>
                                <w:b/>
                                <w:sz w:val="18"/>
                              </w:rPr>
                              <w:t>REALIZAÇÃO</w:t>
                            </w:r>
                            <w:r>
                              <w:rPr>
                                <w:rFonts w:ascii="Arial" w:hAnsi="Arial"/>
                                <w:b/>
                                <w:spacing w:val="-5"/>
                                <w:sz w:val="18"/>
                              </w:rPr>
                              <w:t xml:space="preserve"> </w:t>
                            </w:r>
                            <w:r>
                              <w:rPr>
                                <w:rFonts w:ascii="Arial" w:hAnsi="Arial"/>
                                <w:b/>
                                <w:sz w:val="18"/>
                              </w:rPr>
                              <w:t>DO</w:t>
                            </w:r>
                            <w:r>
                              <w:rPr>
                                <w:rFonts w:ascii="Arial" w:hAnsi="Arial"/>
                                <w:b/>
                                <w:spacing w:val="-5"/>
                                <w:sz w:val="18"/>
                              </w:rPr>
                              <w:t xml:space="preserve"> </w:t>
                            </w:r>
                            <w:r>
                              <w:rPr>
                                <w:rFonts w:ascii="Arial" w:hAnsi="Arial"/>
                                <w:b/>
                                <w:sz w:val="18"/>
                              </w:rPr>
                              <w:t>PREGÃO:</w:t>
                            </w:r>
                            <w:r>
                              <w:rPr>
                                <w:rFonts w:ascii="Arial" w:hAnsi="Arial"/>
                                <w:b/>
                                <w:spacing w:val="-3"/>
                                <w:sz w:val="18"/>
                              </w:rPr>
                              <w:t xml:space="preserve"> </w:t>
                            </w:r>
                            <w:hyperlink r:id="rId9">
                              <w:r>
                                <w:rPr>
                                  <w:rFonts w:ascii="Arial" w:hAnsi="Arial"/>
                                  <w:b/>
                                  <w:spacing w:val="-2"/>
                                  <w:sz w:val="18"/>
                                </w:rPr>
                                <w:t>www.licitanet.com.br</w:t>
                              </w:r>
                            </w:hyperlink>
                          </w:p>
                        </w:txbxContent>
                      </wps:txbx>
                      <wps:bodyPr wrap="square" lIns="0" tIns="0" rIns="0" bIns="0" rtlCol="0">
                        <a:noAutofit/>
                      </wps:bodyPr>
                    </wps:wsp>
                  </a:graphicData>
                </a:graphic>
              </wp:anchor>
            </w:drawing>
          </mc:Choice>
          <mc:Fallback>
            <w:pict>
              <v:shape w14:anchorId="202B24E7" id="Textbox 7" o:spid="_x0000_s1027" type="#_x0000_t202" style="position:absolute;margin-left:36.7pt;margin-top:81.05pt;width:521.9pt;height:17.95pt;z-index:-251658239;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" filled="f" strokeweight=".16931mm">
                <v:path arrowok="t"/>
                <v:textbox inset="0,0,0,0">
                  <w:txbxContent>
                    <w:p w14:paraId="202B2507" w14:textId="77777777" w:rsidR="00AA28C4" w:rsidRDefault="007C2593">
                      <w:pPr>
                        <w:spacing w:before="18"/>
                        <w:ind w:right="1"/>
                        <w:jc w:val="center"/>
                        <w:rPr>
                          <w:rFonts w:ascii="Arial" w:hAnsi="Arial"/>
                          <w:b/>
                          <w:sz w:val="18"/>
                        </w:rPr>
                      </w:pPr>
                      <w:r>
                        <w:rPr>
                          <w:rFonts w:ascii="Arial" w:hAnsi="Arial"/>
                          <w:b/>
                          <w:sz w:val="18"/>
                        </w:rPr>
                        <w:t>SITE</w:t>
                      </w:r>
                      <w:r>
                        <w:rPr>
                          <w:rFonts w:ascii="Arial" w:hAnsi="Arial"/>
                          <w:b/>
                          <w:spacing w:val="-4"/>
                          <w:sz w:val="18"/>
                        </w:rPr>
                        <w:t xml:space="preserve"> </w:t>
                      </w:r>
                      <w:r>
                        <w:rPr>
                          <w:rFonts w:ascii="Arial" w:hAnsi="Arial"/>
                          <w:b/>
                          <w:sz w:val="18"/>
                        </w:rPr>
                        <w:t>PARA</w:t>
                      </w:r>
                      <w:r>
                        <w:rPr>
                          <w:rFonts w:ascii="Arial" w:hAnsi="Arial"/>
                          <w:b/>
                          <w:spacing w:val="-4"/>
                          <w:sz w:val="18"/>
                        </w:rPr>
                        <w:t xml:space="preserve"> </w:t>
                      </w:r>
                      <w:r>
                        <w:rPr>
                          <w:rFonts w:ascii="Arial" w:hAnsi="Arial"/>
                          <w:b/>
                          <w:sz w:val="18"/>
                        </w:rPr>
                        <w:t>REALIZAÇÃO</w:t>
                      </w:r>
                      <w:r>
                        <w:rPr>
                          <w:rFonts w:ascii="Arial" w:hAnsi="Arial"/>
                          <w:b/>
                          <w:spacing w:val="-5"/>
                          <w:sz w:val="18"/>
                        </w:rPr>
                        <w:t xml:space="preserve"> </w:t>
                      </w:r>
                      <w:r>
                        <w:rPr>
                          <w:rFonts w:ascii="Arial" w:hAnsi="Arial"/>
                          <w:b/>
                          <w:sz w:val="18"/>
                        </w:rPr>
                        <w:t>DO</w:t>
                      </w:r>
                      <w:r>
                        <w:rPr>
                          <w:rFonts w:ascii="Arial" w:hAnsi="Arial"/>
                          <w:b/>
                          <w:spacing w:val="-5"/>
                          <w:sz w:val="18"/>
                        </w:rPr>
                        <w:t xml:space="preserve"> </w:t>
                      </w:r>
                      <w:r>
                        <w:rPr>
                          <w:rFonts w:ascii="Arial" w:hAnsi="Arial"/>
                          <w:b/>
                          <w:sz w:val="18"/>
                        </w:rPr>
                        <w:t>PREGÃO:</w:t>
                      </w:r>
                      <w:r>
                        <w:rPr>
                          <w:rFonts w:ascii="Arial" w:hAnsi="Arial"/>
                          <w:b/>
                          <w:spacing w:val="-3"/>
                          <w:sz w:val="18"/>
                        </w:rPr>
                        <w:t xml:space="preserve"> </w:t>
                      </w:r>
                      <w:hyperlink r:id="rId10">
                        <w:r>
                          <w:rPr>
                            <w:rFonts w:ascii="Arial" w:hAnsi="Arial"/>
                            <w:b/>
                            <w:spacing w:val="-2"/>
                            <w:sz w:val="18"/>
                          </w:rPr>
                          <w:t>www.licitanet.com.br</w:t>
                        </w:r>
                      </w:hyperlink>
                    </w:p>
                  </w:txbxContent>
                </v:textbox>
                <w10:wrap type="topAndBottom" anchorx="page"/>
              </v:shape>
            </w:pict>
          </mc:Fallback>
        </mc:AlternateContent>
      </w:r>
    </w:p>
    <w:p w14:paraId="202B216C" w14:textId="77777777" w:rsidR="00AA28C4" w:rsidRDefault="00AA28C4">
      <w:pPr>
        <w:pStyle w:val="Corpodetexto"/>
        <w:spacing w:before="67"/>
        <w:ind w:left="0"/>
        <w:jc w:val="left"/>
        <w:rPr>
          <w:sz w:val="20"/>
        </w:rPr>
      </w:pPr>
    </w:p>
    <w:p w14:paraId="202B216D" w14:textId="77777777" w:rsidR="00AA28C4" w:rsidRDefault="00AA28C4">
      <w:pPr>
        <w:pStyle w:val="Corpodetexto"/>
        <w:spacing w:before="106"/>
        <w:ind w:left="0"/>
        <w:jc w:val="left"/>
      </w:pPr>
    </w:p>
    <w:p w14:paraId="202B216E" w14:textId="1B85E392" w:rsidR="00AA28C4" w:rsidRDefault="007C2593">
      <w:pPr>
        <w:pStyle w:val="Corpodetexto"/>
        <w:ind w:right="278" w:firstLine="283"/>
      </w:pPr>
      <w:r>
        <w:t xml:space="preserve">Este Procedimento Licitatório, em sua integralidade, encontra-se à disposição para consulta, </w:t>
      </w:r>
      <w:r w:rsidR="00BF3A5C">
        <w:t>na Prefeitura</w:t>
      </w:r>
      <w:r>
        <w:t xml:space="preserve">, sito à </w:t>
      </w:r>
      <w:r w:rsidR="00135589">
        <w:t>Praça Antônio Neto das Flores, 814, Centro, CEP: 77.860-000</w:t>
      </w:r>
      <w:r>
        <w:t xml:space="preserve">, - e-mail: </w:t>
      </w:r>
      <w:hyperlink r:id="rId11">
        <w:r w:rsidR="00EC3421">
          <w:t>wanderlandiacpl@gmail.com</w:t>
        </w:r>
        <w:r>
          <w:t>,</w:t>
        </w:r>
      </w:hyperlink>
      <w:r>
        <w:t xml:space="preserve"> das 07h00min às 11h00min e das 13h00min às 17h00min horas.</w:t>
      </w:r>
    </w:p>
    <w:p w14:paraId="202B216F" w14:textId="77777777" w:rsidR="00AA28C4" w:rsidRDefault="00AA28C4">
      <w:pPr>
        <w:pStyle w:val="Corpodetexto"/>
        <w:spacing w:before="11"/>
        <w:ind w:left="0"/>
        <w:jc w:val="left"/>
        <w:rPr>
          <w:sz w:val="11"/>
        </w:rPr>
      </w:pPr>
    </w:p>
    <w:p w14:paraId="202B2170" w14:textId="77777777" w:rsidR="00AA28C4" w:rsidRDefault="00AA28C4">
      <w:pPr>
        <w:pStyle w:val="Corpodetexto"/>
        <w:jc w:val="left"/>
        <w:rPr>
          <w:sz w:val="11"/>
        </w:rPr>
        <w:sectPr w:rsidR="00AA28C4">
          <w:type w:val="continuous"/>
          <w:pgSz w:w="11910" w:h="16850"/>
          <w:pgMar w:top="1940" w:right="566" w:bottom="1140" w:left="708" w:header="427" w:footer="951" w:gutter="0"/>
          <w:cols w:space="720"/>
        </w:sectPr>
      </w:pPr>
    </w:p>
    <w:p w14:paraId="202B2171" w14:textId="77777777" w:rsidR="00AA28C4" w:rsidRDefault="00AA28C4">
      <w:pPr>
        <w:pStyle w:val="Corpodetexto"/>
        <w:spacing w:before="2"/>
        <w:ind w:left="0"/>
        <w:jc w:val="left"/>
      </w:pPr>
    </w:p>
    <w:p w14:paraId="202B2172" w14:textId="3B1014BC" w:rsidR="00AA28C4" w:rsidRDefault="00135589" w:rsidP="00EC3421">
      <w:pPr>
        <w:pStyle w:val="Corpodetexto"/>
        <w:jc w:val="center"/>
      </w:pPr>
      <w:r w:rsidRPr="007B3CB6">
        <w:t>Wanderlândia/TO</w:t>
      </w:r>
      <w:r w:rsidR="007C2593" w:rsidRPr="007B3CB6">
        <w:t>,</w:t>
      </w:r>
      <w:r w:rsidR="007C2593" w:rsidRPr="007B3CB6">
        <w:rPr>
          <w:spacing w:val="-1"/>
        </w:rPr>
        <w:t xml:space="preserve"> </w:t>
      </w:r>
      <w:r w:rsidR="007B3CB6" w:rsidRPr="007B3CB6">
        <w:t>06</w:t>
      </w:r>
      <w:r w:rsidR="007C2593" w:rsidRPr="007B3CB6">
        <w:rPr>
          <w:spacing w:val="-5"/>
        </w:rPr>
        <w:t xml:space="preserve"> </w:t>
      </w:r>
      <w:r w:rsidR="007C2593" w:rsidRPr="007B3CB6">
        <w:t>de</w:t>
      </w:r>
      <w:r w:rsidR="007C2593" w:rsidRPr="007B3CB6">
        <w:rPr>
          <w:spacing w:val="-4"/>
        </w:rPr>
        <w:t xml:space="preserve"> </w:t>
      </w:r>
      <w:r w:rsidR="007B3CB6" w:rsidRPr="007B3CB6">
        <w:t>janeiro</w:t>
      </w:r>
      <w:r w:rsidR="007C2593" w:rsidRPr="007B3CB6">
        <w:rPr>
          <w:spacing w:val="-3"/>
        </w:rPr>
        <w:t xml:space="preserve"> </w:t>
      </w:r>
      <w:r w:rsidR="007C2593" w:rsidRPr="007B3CB6">
        <w:t>de</w:t>
      </w:r>
      <w:r w:rsidR="007C2593" w:rsidRPr="007B3CB6">
        <w:rPr>
          <w:spacing w:val="-2"/>
        </w:rPr>
        <w:t xml:space="preserve"> </w:t>
      </w:r>
      <w:r w:rsidR="007C2593" w:rsidRPr="007B3CB6">
        <w:rPr>
          <w:spacing w:val="-4"/>
        </w:rPr>
        <w:t>202</w:t>
      </w:r>
      <w:r w:rsidR="007B3CB6" w:rsidRPr="007B3CB6">
        <w:rPr>
          <w:spacing w:val="-4"/>
        </w:rPr>
        <w:t>5</w:t>
      </w:r>
    </w:p>
    <w:p w14:paraId="202B2173" w14:textId="77777777" w:rsidR="00AA28C4" w:rsidRDefault="00AA28C4">
      <w:pPr>
        <w:pStyle w:val="Corpodetexto"/>
        <w:ind w:left="0"/>
        <w:jc w:val="left"/>
      </w:pPr>
    </w:p>
    <w:p w14:paraId="202B2174" w14:textId="77777777" w:rsidR="00AA28C4" w:rsidRDefault="00AA28C4">
      <w:pPr>
        <w:pStyle w:val="Corpodetexto"/>
        <w:ind w:left="0"/>
        <w:jc w:val="left"/>
      </w:pPr>
    </w:p>
    <w:p w14:paraId="202B2175" w14:textId="77777777" w:rsidR="00AA28C4" w:rsidRDefault="00AA28C4">
      <w:pPr>
        <w:pStyle w:val="Corpodetexto"/>
        <w:spacing w:before="206"/>
        <w:ind w:left="0"/>
        <w:jc w:val="left"/>
      </w:pPr>
    </w:p>
    <w:p w14:paraId="202B2176" w14:textId="0D686B05" w:rsidR="00AA28C4" w:rsidRDefault="00602E51" w:rsidP="00EC3421">
      <w:pPr>
        <w:pStyle w:val="Corpodetexto"/>
        <w:ind w:left="3564"/>
        <w:jc w:val="center"/>
      </w:pPr>
      <w:r>
        <w:t>Erasmo Miranda de Sousa</w:t>
      </w:r>
    </w:p>
    <w:p w14:paraId="202B217D" w14:textId="1ACA1B51" w:rsidR="00AA28C4" w:rsidRDefault="00602E51" w:rsidP="00EC3421">
      <w:pPr>
        <w:pStyle w:val="Corpodetexto"/>
        <w:ind w:left="488" w:right="184"/>
        <w:jc w:val="center"/>
        <w:rPr>
          <w:rFonts w:ascii="Trebuchet MS"/>
          <w:sz w:val="13"/>
        </w:rPr>
      </w:pPr>
      <w:r>
        <w:t xml:space="preserve">                                                                  Agente de Contratação</w:t>
      </w:r>
    </w:p>
    <w:p w14:paraId="202B217E" w14:textId="77777777" w:rsidR="00AA28C4" w:rsidRDefault="00AA28C4">
      <w:pPr>
        <w:rPr>
          <w:rFonts w:ascii="Trebuchet MS"/>
          <w:sz w:val="13"/>
        </w:rPr>
        <w:sectPr w:rsidR="00AA28C4">
          <w:type w:val="continuous"/>
          <w:pgSz w:w="11910" w:h="16850"/>
          <w:pgMar w:top="1940" w:right="566" w:bottom="1140" w:left="708" w:header="427" w:footer="951" w:gutter="0"/>
          <w:cols w:num="3" w:space="720" w:equalWidth="0">
            <w:col w:w="6930" w:space="40"/>
            <w:col w:w="1802" w:space="39"/>
            <w:col w:w="1825"/>
          </w:cols>
        </w:sectPr>
      </w:pPr>
    </w:p>
    <w:p w14:paraId="202B217F" w14:textId="77777777" w:rsidR="00AA28C4" w:rsidRDefault="007C2593">
      <w:pPr>
        <w:pStyle w:val="Ttulo1"/>
        <w:numPr>
          <w:ilvl w:val="0"/>
          <w:numId w:val="16"/>
        </w:numPr>
        <w:tabs>
          <w:tab w:val="left" w:pos="426"/>
        </w:tabs>
        <w:spacing w:before="84"/>
        <w:ind w:left="426" w:hanging="282"/>
      </w:pPr>
      <w:r>
        <w:lastRenderedPageBreak/>
        <w:t>DO</w:t>
      </w:r>
      <w:r>
        <w:rPr>
          <w:spacing w:val="-4"/>
        </w:rPr>
        <w:t xml:space="preserve"> </w:t>
      </w:r>
      <w:r>
        <w:rPr>
          <w:spacing w:val="-2"/>
        </w:rPr>
        <w:t>OBJETO</w:t>
      </w:r>
    </w:p>
    <w:p w14:paraId="202B2180" w14:textId="4D5B46A5" w:rsidR="00AA28C4" w:rsidRDefault="007C2593">
      <w:pPr>
        <w:pStyle w:val="PargrafodaLista"/>
        <w:numPr>
          <w:ilvl w:val="1"/>
          <w:numId w:val="16"/>
        </w:numPr>
        <w:tabs>
          <w:tab w:val="left" w:pos="862"/>
          <w:tab w:val="left" w:pos="996"/>
        </w:tabs>
        <w:ind w:right="279" w:hanging="570"/>
        <w:jc w:val="both"/>
        <w:rPr>
          <w:sz w:val="18"/>
        </w:rPr>
      </w:pPr>
      <w:r>
        <w:rPr>
          <w:sz w:val="18"/>
        </w:rPr>
        <w:t xml:space="preserve">“Contrato de expectativa de </w:t>
      </w:r>
      <w:r w:rsidR="00BF3A5C">
        <w:rPr>
          <w:sz w:val="18"/>
        </w:rPr>
        <w:t xml:space="preserve">Prestação de Serviços Especializado em Medicina e Segurança do Trabalho, onde serão desenvolvidos Programas específicos, conforme Legislação Vigente, enquadrando sua empresa dentro dos parâmetros e Normas Reguladoras do Ministério do Trabalho, e-Social </w:t>
      </w:r>
      <w:r>
        <w:rPr>
          <w:sz w:val="18"/>
        </w:rPr>
        <w:t>.</w:t>
      </w:r>
    </w:p>
    <w:p w14:paraId="202B2181" w14:textId="77777777" w:rsidR="00AA28C4" w:rsidRDefault="007C2593">
      <w:pPr>
        <w:pStyle w:val="Ttulo1"/>
        <w:numPr>
          <w:ilvl w:val="0"/>
          <w:numId w:val="16"/>
        </w:numPr>
        <w:tabs>
          <w:tab w:val="left" w:pos="426"/>
        </w:tabs>
        <w:spacing w:before="206"/>
        <w:ind w:left="426" w:hanging="282"/>
      </w:pPr>
      <w:r>
        <w:t>DA</w:t>
      </w:r>
      <w:r>
        <w:rPr>
          <w:spacing w:val="-5"/>
        </w:rPr>
        <w:t xml:space="preserve"> </w:t>
      </w:r>
      <w:r>
        <w:t>LEGISLAÇÃO</w:t>
      </w:r>
      <w:r>
        <w:rPr>
          <w:spacing w:val="-6"/>
        </w:rPr>
        <w:t xml:space="preserve"> </w:t>
      </w:r>
      <w:r>
        <w:rPr>
          <w:spacing w:val="-2"/>
        </w:rPr>
        <w:t>APLICÁVEL</w:t>
      </w:r>
    </w:p>
    <w:p w14:paraId="202B2182" w14:textId="77777777" w:rsidR="00AA28C4" w:rsidRDefault="007C2593">
      <w:pPr>
        <w:pStyle w:val="PargrafodaLista"/>
        <w:numPr>
          <w:ilvl w:val="1"/>
          <w:numId w:val="16"/>
        </w:numPr>
        <w:tabs>
          <w:tab w:val="left" w:pos="850"/>
          <w:tab w:val="left" w:pos="852"/>
        </w:tabs>
        <w:ind w:left="852" w:right="278" w:hanging="426"/>
        <w:jc w:val="both"/>
        <w:rPr>
          <w:sz w:val="18"/>
        </w:rPr>
      </w:pPr>
      <w:r>
        <w:rPr>
          <w:sz w:val="18"/>
        </w:rPr>
        <w:t>O presente procedimento licitatório é disciplinado pela Lei Federal nº 14.133/2021 e demais condições fixadas neste edital e seus anexos.</w:t>
      </w:r>
    </w:p>
    <w:p w14:paraId="202B2183" w14:textId="77777777" w:rsidR="00AA28C4" w:rsidRDefault="007C2593">
      <w:pPr>
        <w:pStyle w:val="PargrafodaLista"/>
        <w:numPr>
          <w:ilvl w:val="1"/>
          <w:numId w:val="16"/>
        </w:numPr>
        <w:tabs>
          <w:tab w:val="left" w:pos="850"/>
          <w:tab w:val="left" w:pos="852"/>
        </w:tabs>
        <w:spacing w:before="1"/>
        <w:ind w:left="852" w:right="279" w:hanging="426"/>
        <w:jc w:val="both"/>
        <w:rPr>
          <w:sz w:val="18"/>
        </w:rPr>
      </w:pPr>
      <w:r>
        <w:rPr>
          <w:sz w:val="18"/>
        </w:rPr>
        <w:t>O presente procedimento licitatório se submete integralmente ao disposto nos Artigos 42 a 49 da Lei Complementar</w:t>
      </w:r>
      <w:r>
        <w:rPr>
          <w:spacing w:val="40"/>
          <w:sz w:val="18"/>
        </w:rPr>
        <w:t xml:space="preserve"> </w:t>
      </w:r>
      <w:r>
        <w:rPr>
          <w:sz w:val="18"/>
        </w:rPr>
        <w:t>n.º 123, de 14 de dezembro de 2006, assegurando o direito de prioridade para a Microempresa e Empresa de</w:t>
      </w:r>
      <w:r>
        <w:rPr>
          <w:spacing w:val="40"/>
          <w:sz w:val="18"/>
        </w:rPr>
        <w:t xml:space="preserve"> </w:t>
      </w:r>
      <w:r>
        <w:rPr>
          <w:sz w:val="18"/>
        </w:rPr>
        <w:t>Pequeno Porte, no critério do desempate, quando verificado ao final da disputa de preços, na forma do art. 60º, § 2º, da Lei nº 14.133/2021.</w:t>
      </w:r>
    </w:p>
    <w:p w14:paraId="202B2184" w14:textId="77777777" w:rsidR="00AA28C4" w:rsidRDefault="007C2593">
      <w:pPr>
        <w:pStyle w:val="PargrafodaLista"/>
        <w:numPr>
          <w:ilvl w:val="2"/>
          <w:numId w:val="16"/>
        </w:numPr>
        <w:tabs>
          <w:tab w:val="left" w:pos="1418"/>
          <w:tab w:val="left" w:pos="1421"/>
        </w:tabs>
        <w:ind w:right="277"/>
        <w:jc w:val="both"/>
        <w:rPr>
          <w:sz w:val="18"/>
        </w:rPr>
      </w:pPr>
      <w:r>
        <w:rPr>
          <w:sz w:val="18"/>
        </w:rPr>
        <w:t>A obtenção de benefícios a que se refere o subitem 2.2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 sendo esta informação expressamente declarada no Anexo IV, parte integrante deste Edital.</w:t>
      </w:r>
    </w:p>
    <w:p w14:paraId="202B2185" w14:textId="77777777" w:rsidR="00AA28C4" w:rsidRDefault="007C2593">
      <w:pPr>
        <w:pStyle w:val="Ttulo1"/>
        <w:numPr>
          <w:ilvl w:val="0"/>
          <w:numId w:val="16"/>
        </w:numPr>
        <w:tabs>
          <w:tab w:val="left" w:pos="426"/>
        </w:tabs>
        <w:spacing w:before="206"/>
        <w:ind w:left="426" w:hanging="282"/>
      </w:pPr>
      <w:r>
        <w:t>DO</w:t>
      </w:r>
      <w:r>
        <w:rPr>
          <w:spacing w:val="-3"/>
        </w:rPr>
        <w:t xml:space="preserve"> </w:t>
      </w:r>
      <w:r>
        <w:t>CUSTO</w:t>
      </w:r>
      <w:r>
        <w:rPr>
          <w:spacing w:val="-2"/>
        </w:rPr>
        <w:t xml:space="preserve"> </w:t>
      </w:r>
      <w:r>
        <w:t>DE</w:t>
      </w:r>
      <w:r>
        <w:rPr>
          <w:spacing w:val="-4"/>
        </w:rPr>
        <w:t xml:space="preserve"> </w:t>
      </w:r>
      <w:r>
        <w:rPr>
          <w:spacing w:val="-2"/>
        </w:rPr>
        <w:t>OPERACIONALIZAÇÃO</w:t>
      </w:r>
    </w:p>
    <w:p w14:paraId="202B2186" w14:textId="77777777" w:rsidR="00AA28C4" w:rsidRDefault="007C2593">
      <w:pPr>
        <w:pStyle w:val="PargrafodaLista"/>
        <w:numPr>
          <w:ilvl w:val="1"/>
          <w:numId w:val="16"/>
        </w:numPr>
        <w:tabs>
          <w:tab w:val="left" w:pos="850"/>
          <w:tab w:val="left" w:pos="852"/>
        </w:tabs>
        <w:ind w:left="852" w:right="278" w:hanging="426"/>
        <w:jc w:val="both"/>
        <w:rPr>
          <w:sz w:val="18"/>
        </w:rPr>
      </w:pPr>
      <w:r>
        <w:rPr>
          <w:sz w:val="18"/>
        </w:rPr>
        <w:t>O custo de operacionalização pelo uso da plataforma “Licitanet” de Pregão Eletrônico, a título de remuneração pela utilização dos recursos da tecnologia da informação, ficará a cargo do licitante, que poderá escolher entre os Planos</w:t>
      </w:r>
      <w:r>
        <w:rPr>
          <w:spacing w:val="40"/>
          <w:sz w:val="18"/>
        </w:rPr>
        <w:t xml:space="preserve"> </w:t>
      </w:r>
      <w:r>
        <w:rPr>
          <w:sz w:val="18"/>
        </w:rPr>
        <w:t>de Adesão.</w:t>
      </w:r>
    </w:p>
    <w:p w14:paraId="202B2187" w14:textId="77777777" w:rsidR="00AA28C4" w:rsidRDefault="00AA28C4">
      <w:pPr>
        <w:pStyle w:val="Corpodetexto"/>
        <w:ind w:left="0"/>
        <w:jc w:val="left"/>
      </w:pPr>
    </w:p>
    <w:p w14:paraId="202B2188" w14:textId="77777777" w:rsidR="00AA28C4" w:rsidRDefault="007C2593">
      <w:pPr>
        <w:pStyle w:val="Ttulo1"/>
        <w:numPr>
          <w:ilvl w:val="0"/>
          <w:numId w:val="16"/>
        </w:numPr>
        <w:tabs>
          <w:tab w:val="left" w:pos="426"/>
        </w:tabs>
        <w:spacing w:line="240" w:lineRule="auto"/>
        <w:ind w:left="426" w:hanging="282"/>
      </w:pPr>
      <w:r>
        <w:t>DO</w:t>
      </w:r>
      <w:r>
        <w:rPr>
          <w:spacing w:val="-3"/>
        </w:rPr>
        <w:t xml:space="preserve"> </w:t>
      </w:r>
      <w:r>
        <w:rPr>
          <w:spacing w:val="-2"/>
        </w:rPr>
        <w:t>CREDENCIAMENTO</w:t>
      </w:r>
    </w:p>
    <w:p w14:paraId="202B2189" w14:textId="77777777" w:rsidR="00AA28C4" w:rsidRDefault="007C2593">
      <w:pPr>
        <w:pStyle w:val="PargrafodaLista"/>
        <w:numPr>
          <w:ilvl w:val="1"/>
          <w:numId w:val="16"/>
        </w:numPr>
        <w:tabs>
          <w:tab w:val="left" w:pos="850"/>
          <w:tab w:val="left" w:pos="852"/>
        </w:tabs>
        <w:spacing w:before="2"/>
        <w:ind w:left="852" w:right="279" w:hanging="426"/>
        <w:jc w:val="both"/>
        <w:rPr>
          <w:sz w:val="18"/>
        </w:rPr>
      </w:pPr>
      <w:r>
        <w:rPr>
          <w:sz w:val="18"/>
        </w:rPr>
        <w:t>Para participar do pregão eletrônico, o licitante deverá estar credenciado no sistema “PREGÃO ELETRÔNICO”</w:t>
      </w:r>
      <w:r>
        <w:rPr>
          <w:spacing w:val="40"/>
          <w:sz w:val="18"/>
        </w:rPr>
        <w:t xml:space="preserve"> </w:t>
      </w:r>
      <w:r>
        <w:rPr>
          <w:sz w:val="18"/>
        </w:rPr>
        <w:t xml:space="preserve">através do site </w:t>
      </w:r>
      <w:hyperlink r:id="rId12">
        <w:r>
          <w:rPr>
            <w:sz w:val="18"/>
          </w:rPr>
          <w:t>https://licitanet.com.br/.</w:t>
        </w:r>
      </w:hyperlink>
    </w:p>
    <w:p w14:paraId="202B218A" w14:textId="77777777" w:rsidR="00AA28C4" w:rsidRDefault="007C2593">
      <w:pPr>
        <w:pStyle w:val="PargrafodaLista"/>
        <w:numPr>
          <w:ilvl w:val="1"/>
          <w:numId w:val="16"/>
        </w:numPr>
        <w:tabs>
          <w:tab w:val="left" w:pos="850"/>
          <w:tab w:val="left" w:pos="852"/>
        </w:tabs>
        <w:ind w:left="852" w:right="277" w:hanging="426"/>
        <w:jc w:val="both"/>
        <w:rPr>
          <w:sz w:val="18"/>
        </w:rPr>
      </w:pPr>
      <w:r>
        <w:rPr>
          <w:sz w:val="18"/>
        </w:rPr>
        <w:t>Os licitantes interessados deverão proceder ao credenciamento antes da data marcada para início da sessão pública via internet.</w:t>
      </w:r>
    </w:p>
    <w:p w14:paraId="202B218B" w14:textId="77777777" w:rsidR="00AA28C4" w:rsidRDefault="007C2593">
      <w:pPr>
        <w:pStyle w:val="PargrafodaLista"/>
        <w:numPr>
          <w:ilvl w:val="1"/>
          <w:numId w:val="16"/>
        </w:numPr>
        <w:tabs>
          <w:tab w:val="left" w:pos="850"/>
          <w:tab w:val="left" w:pos="852"/>
        </w:tabs>
        <w:ind w:left="852" w:right="278" w:hanging="426"/>
        <w:jc w:val="both"/>
        <w:rPr>
          <w:sz w:val="18"/>
        </w:rPr>
      </w:pPr>
      <w:r>
        <w:rPr>
          <w:sz w:val="18"/>
        </w:rPr>
        <w:t>O credenciamento dar-se-á</w:t>
      </w:r>
      <w:r>
        <w:rPr>
          <w:spacing w:val="-1"/>
          <w:sz w:val="18"/>
        </w:rPr>
        <w:t xml:space="preserve"> </w:t>
      </w:r>
      <w:r>
        <w:rPr>
          <w:sz w:val="18"/>
        </w:rPr>
        <w:t>pela atribuição de</w:t>
      </w:r>
      <w:r>
        <w:rPr>
          <w:spacing w:val="-1"/>
          <w:sz w:val="18"/>
        </w:rPr>
        <w:t xml:space="preserve"> </w:t>
      </w:r>
      <w:r>
        <w:rPr>
          <w:sz w:val="18"/>
        </w:rPr>
        <w:t>chave</w:t>
      </w:r>
      <w:r>
        <w:rPr>
          <w:spacing w:val="-1"/>
          <w:sz w:val="18"/>
        </w:rPr>
        <w:t xml:space="preserve"> </w:t>
      </w:r>
      <w:r>
        <w:rPr>
          <w:sz w:val="18"/>
        </w:rPr>
        <w:t>de identificação e de</w:t>
      </w:r>
      <w:r>
        <w:rPr>
          <w:spacing w:val="-1"/>
          <w:sz w:val="18"/>
        </w:rPr>
        <w:t xml:space="preserve"> </w:t>
      </w:r>
      <w:r>
        <w:rPr>
          <w:sz w:val="18"/>
        </w:rPr>
        <w:t>senha, pessoal</w:t>
      </w:r>
      <w:r>
        <w:rPr>
          <w:spacing w:val="-1"/>
          <w:sz w:val="18"/>
        </w:rPr>
        <w:t xml:space="preserve"> </w:t>
      </w:r>
      <w:r>
        <w:rPr>
          <w:sz w:val="18"/>
        </w:rPr>
        <w:t>e</w:t>
      </w:r>
      <w:r>
        <w:rPr>
          <w:spacing w:val="-1"/>
          <w:sz w:val="18"/>
        </w:rPr>
        <w:t xml:space="preserve"> </w:t>
      </w:r>
      <w:r>
        <w:rPr>
          <w:sz w:val="18"/>
        </w:rPr>
        <w:t>intransferível, para</w:t>
      </w:r>
      <w:r>
        <w:rPr>
          <w:spacing w:val="-1"/>
          <w:sz w:val="18"/>
        </w:rPr>
        <w:t xml:space="preserve"> </w:t>
      </w:r>
      <w:r>
        <w:rPr>
          <w:sz w:val="18"/>
        </w:rPr>
        <w:t xml:space="preserve">acesso ao Sistema Eletrônico, no site: </w:t>
      </w:r>
      <w:hyperlink r:id="rId13">
        <w:r>
          <w:rPr>
            <w:sz w:val="18"/>
          </w:rPr>
          <w:t>https://licitanet.com.br/.</w:t>
        </w:r>
      </w:hyperlink>
    </w:p>
    <w:p w14:paraId="202B218C" w14:textId="77777777" w:rsidR="00AA28C4" w:rsidRDefault="007C2593">
      <w:pPr>
        <w:pStyle w:val="PargrafodaLista"/>
        <w:numPr>
          <w:ilvl w:val="1"/>
          <w:numId w:val="16"/>
        </w:numPr>
        <w:tabs>
          <w:tab w:val="left" w:pos="850"/>
          <w:tab w:val="left" w:pos="852"/>
        </w:tabs>
        <w:ind w:left="852" w:right="279" w:hanging="426"/>
        <w:jc w:val="both"/>
        <w:rPr>
          <w:sz w:val="18"/>
        </w:rPr>
      </w:pPr>
      <w:r>
        <w:rPr>
          <w:sz w:val="18"/>
        </w:rPr>
        <w:t>O credenciamento</w:t>
      </w:r>
      <w:r>
        <w:rPr>
          <w:spacing w:val="-1"/>
          <w:sz w:val="18"/>
        </w:rPr>
        <w:t xml:space="preserve"> </w:t>
      </w:r>
      <w:r>
        <w:rPr>
          <w:sz w:val="18"/>
        </w:rPr>
        <w:t>junto ao provedor do</w:t>
      </w:r>
      <w:r>
        <w:rPr>
          <w:spacing w:val="-1"/>
          <w:sz w:val="18"/>
        </w:rPr>
        <w:t xml:space="preserve"> </w:t>
      </w:r>
      <w:r>
        <w:rPr>
          <w:sz w:val="18"/>
        </w:rPr>
        <w:t>Sistema implica</w:t>
      </w:r>
      <w:r>
        <w:rPr>
          <w:spacing w:val="-1"/>
          <w:sz w:val="18"/>
        </w:rPr>
        <w:t xml:space="preserve"> </w:t>
      </w:r>
      <w:r>
        <w:rPr>
          <w:sz w:val="18"/>
        </w:rPr>
        <w:t>na</w:t>
      </w:r>
      <w:r>
        <w:rPr>
          <w:spacing w:val="-1"/>
          <w:sz w:val="18"/>
        </w:rPr>
        <w:t xml:space="preserve"> </w:t>
      </w:r>
      <w:r>
        <w:rPr>
          <w:sz w:val="18"/>
        </w:rPr>
        <w:t>responsabilidade legal única e</w:t>
      </w:r>
      <w:r>
        <w:rPr>
          <w:spacing w:val="-1"/>
          <w:sz w:val="18"/>
        </w:rPr>
        <w:t xml:space="preserve"> </w:t>
      </w:r>
      <w:r>
        <w:rPr>
          <w:sz w:val="18"/>
        </w:rPr>
        <w:t>exclusiva do</w:t>
      </w:r>
      <w:r>
        <w:rPr>
          <w:spacing w:val="-1"/>
          <w:sz w:val="18"/>
        </w:rPr>
        <w:t xml:space="preserve"> </w:t>
      </w:r>
      <w:r>
        <w:rPr>
          <w:sz w:val="18"/>
        </w:rPr>
        <w:t>licitante,</w:t>
      </w:r>
      <w:r>
        <w:rPr>
          <w:spacing w:val="-1"/>
          <w:sz w:val="18"/>
        </w:rPr>
        <w:t xml:space="preserve"> </w:t>
      </w:r>
      <w:r>
        <w:rPr>
          <w:sz w:val="18"/>
        </w:rPr>
        <w:t>ou</w:t>
      </w:r>
      <w:r>
        <w:rPr>
          <w:spacing w:val="-1"/>
          <w:sz w:val="18"/>
        </w:rPr>
        <w:t xml:space="preserve"> </w:t>
      </w:r>
      <w:r>
        <w:rPr>
          <w:sz w:val="18"/>
        </w:rPr>
        <w:t>de seu representante legal e na presunção de sua capacidade técnica para realização das transações inerentes ao Pregão Eletrônico.</w:t>
      </w:r>
    </w:p>
    <w:p w14:paraId="202B218D" w14:textId="5F9D0FD7" w:rsidR="00AA28C4" w:rsidRDefault="007C2593">
      <w:pPr>
        <w:pStyle w:val="PargrafodaLista"/>
        <w:numPr>
          <w:ilvl w:val="1"/>
          <w:numId w:val="16"/>
        </w:numPr>
        <w:tabs>
          <w:tab w:val="left" w:pos="850"/>
          <w:tab w:val="left" w:pos="852"/>
        </w:tabs>
        <w:ind w:left="852" w:right="278" w:hanging="426"/>
        <w:jc w:val="both"/>
        <w:rPr>
          <w:sz w:val="18"/>
        </w:rPr>
      </w:pPr>
      <w:r>
        <w:rPr>
          <w:sz w:val="18"/>
        </w:rPr>
        <w:t xml:space="preserve">O uso da senha de acesso pelo licitante é de sua responsabilidade exclusiva, incluindo qualquer transação efetuada diretamente ou por seu representante, não cabendo ao provedor do Sistema ou o </w:t>
      </w:r>
      <w:r w:rsidR="00135589">
        <w:rPr>
          <w:sz w:val="18"/>
        </w:rPr>
        <w:t>Wanderlândia/TO</w:t>
      </w:r>
      <w:r>
        <w:rPr>
          <w:sz w:val="18"/>
        </w:rPr>
        <w:t>, responsabilidade por eventuais danos decorrentes do uso indevido da senha, ainda que, por terceiros.</w:t>
      </w:r>
    </w:p>
    <w:p w14:paraId="202B218E" w14:textId="77777777" w:rsidR="00AA28C4" w:rsidRDefault="007C2593">
      <w:pPr>
        <w:pStyle w:val="PargrafodaLista"/>
        <w:numPr>
          <w:ilvl w:val="1"/>
          <w:numId w:val="16"/>
        </w:numPr>
        <w:tabs>
          <w:tab w:val="left" w:pos="850"/>
          <w:tab w:val="left" w:pos="852"/>
        </w:tabs>
        <w:spacing w:before="1"/>
        <w:ind w:left="852" w:right="277" w:hanging="426"/>
        <w:jc w:val="both"/>
        <w:rPr>
          <w:sz w:val="18"/>
        </w:rPr>
      </w:pPr>
      <w:r>
        <w:rPr>
          <w:sz w:val="18"/>
        </w:rPr>
        <w:t>A perda da senha ou a quebra de sigilo deverão ser comunicadas pelo licitante ao provedor do Sistema para imediato bloqueio de acesso.</w:t>
      </w:r>
    </w:p>
    <w:p w14:paraId="202B218F" w14:textId="77777777" w:rsidR="00AA28C4" w:rsidRDefault="007C2593">
      <w:pPr>
        <w:pStyle w:val="PargrafodaLista"/>
        <w:numPr>
          <w:ilvl w:val="1"/>
          <w:numId w:val="16"/>
        </w:numPr>
        <w:tabs>
          <w:tab w:val="left" w:pos="850"/>
          <w:tab w:val="left" w:pos="852"/>
        </w:tabs>
        <w:ind w:left="852" w:right="278" w:hanging="426"/>
        <w:jc w:val="both"/>
        <w:rPr>
          <w:sz w:val="18"/>
        </w:rPr>
      </w:pPr>
      <w:r>
        <w:rPr>
          <w:sz w:val="18"/>
        </w:rPr>
        <w:t xml:space="preserve">O licitante que deixar de assinalar o campo da Declaração de ME/EPP não terá direito a usufruir do tratamento favorecido previsto na Lei Complementar nº 123, de 2006, mesmo que microempresa, empresa de pequeno porte e </w:t>
      </w:r>
      <w:r>
        <w:rPr>
          <w:spacing w:val="-2"/>
          <w:sz w:val="18"/>
        </w:rPr>
        <w:t>equiparadas.</w:t>
      </w:r>
    </w:p>
    <w:p w14:paraId="202B2190" w14:textId="77777777" w:rsidR="00AA28C4" w:rsidRDefault="007C2593">
      <w:pPr>
        <w:pStyle w:val="Ttulo1"/>
        <w:numPr>
          <w:ilvl w:val="0"/>
          <w:numId w:val="16"/>
        </w:numPr>
        <w:tabs>
          <w:tab w:val="left" w:pos="426"/>
        </w:tabs>
        <w:spacing w:before="206"/>
        <w:ind w:left="426" w:hanging="282"/>
      </w:pPr>
      <w:r>
        <w:t>DAS</w:t>
      </w:r>
      <w:r>
        <w:rPr>
          <w:spacing w:val="-5"/>
        </w:rPr>
        <w:t xml:space="preserve"> </w:t>
      </w:r>
      <w:r>
        <w:t>IMPUGNAÇÕES</w:t>
      </w:r>
      <w:r>
        <w:rPr>
          <w:spacing w:val="-4"/>
        </w:rPr>
        <w:t xml:space="preserve"> </w:t>
      </w:r>
      <w:r>
        <w:t>E</w:t>
      </w:r>
      <w:r>
        <w:rPr>
          <w:spacing w:val="-4"/>
        </w:rPr>
        <w:t xml:space="preserve"> </w:t>
      </w:r>
      <w:r>
        <w:t>DOS</w:t>
      </w:r>
      <w:r>
        <w:rPr>
          <w:spacing w:val="-2"/>
        </w:rPr>
        <w:t xml:space="preserve"> RECURSOS</w:t>
      </w:r>
    </w:p>
    <w:p w14:paraId="202B2191" w14:textId="77777777" w:rsidR="00AA28C4" w:rsidRDefault="007C2593">
      <w:pPr>
        <w:pStyle w:val="PargrafodaLista"/>
        <w:numPr>
          <w:ilvl w:val="1"/>
          <w:numId w:val="16"/>
        </w:numPr>
        <w:tabs>
          <w:tab w:val="left" w:pos="850"/>
          <w:tab w:val="left" w:pos="852"/>
        </w:tabs>
        <w:ind w:left="852" w:right="277" w:hanging="426"/>
        <w:jc w:val="both"/>
        <w:rPr>
          <w:sz w:val="18"/>
        </w:rPr>
      </w:pPr>
      <w:r>
        <w:rPr>
          <w:sz w:val="18"/>
        </w:rPr>
        <w:t>Nos termos do Art. 164 da Lei 14.133/21, qualquer pessoa é parte legítima para impugnar edital de licitação por irregularidade na aplicação desta Lei ou para solicitar esclarecimento sobre os seus termos, devendo protocolar o pedido até 3 (três) dias úteis antes da data de abertura do certame.</w:t>
      </w:r>
    </w:p>
    <w:p w14:paraId="202B2192" w14:textId="28821A65" w:rsidR="00AA28C4" w:rsidRDefault="007C2593">
      <w:pPr>
        <w:pStyle w:val="PargrafodaLista"/>
        <w:numPr>
          <w:ilvl w:val="2"/>
          <w:numId w:val="16"/>
        </w:numPr>
        <w:tabs>
          <w:tab w:val="left" w:pos="1418"/>
          <w:tab w:val="left" w:pos="1421"/>
        </w:tabs>
        <w:spacing w:before="1"/>
        <w:ind w:right="277"/>
        <w:jc w:val="both"/>
        <w:rPr>
          <w:sz w:val="18"/>
        </w:rPr>
      </w:pPr>
      <w:r>
        <w:rPr>
          <w:sz w:val="18"/>
        </w:rPr>
        <w:t xml:space="preserve">As impugnações ao Edital deverão ser dirigidas ao Pregoeiro e protocolizadas em dias úteis, das 08h00 às 17h00, na </w:t>
      </w:r>
      <w:r w:rsidR="00757689">
        <w:rPr>
          <w:sz w:val="18"/>
        </w:rPr>
        <w:t>Praça Antonio Neto das Flores, 814, centro Wanderlândia/TO, CEP: 77860-000</w:t>
      </w:r>
      <w:r>
        <w:rPr>
          <w:sz w:val="18"/>
        </w:rPr>
        <w:t xml:space="preserve">, na Seção de Compras e Contratos do </w:t>
      </w:r>
      <w:r w:rsidR="00135589">
        <w:rPr>
          <w:spacing w:val="-2"/>
          <w:sz w:val="18"/>
        </w:rPr>
        <w:t>Wanderlândia/TO</w:t>
      </w:r>
      <w:r>
        <w:rPr>
          <w:spacing w:val="-2"/>
          <w:sz w:val="18"/>
        </w:rPr>
        <w:t>.</w:t>
      </w:r>
    </w:p>
    <w:p w14:paraId="202B2193" w14:textId="70529D1B" w:rsidR="00AA28C4" w:rsidRDefault="007C2593">
      <w:pPr>
        <w:pStyle w:val="PargrafodaLista"/>
        <w:numPr>
          <w:ilvl w:val="2"/>
          <w:numId w:val="16"/>
        </w:numPr>
        <w:tabs>
          <w:tab w:val="left" w:pos="1418"/>
          <w:tab w:val="left" w:pos="1421"/>
        </w:tabs>
        <w:ind w:right="277"/>
        <w:jc w:val="both"/>
        <w:rPr>
          <w:sz w:val="18"/>
        </w:rPr>
      </w:pPr>
      <w:r>
        <w:rPr>
          <w:sz w:val="18"/>
        </w:rPr>
        <w:t>Caso a licitante esteja impossibilitada de efetuar pessoalmente o protocolo, poderá encaminhar via Correios, endereçado</w:t>
      </w:r>
      <w:r>
        <w:rPr>
          <w:spacing w:val="-1"/>
          <w:sz w:val="18"/>
        </w:rPr>
        <w:t xml:space="preserve"> </w:t>
      </w:r>
      <w:r>
        <w:rPr>
          <w:sz w:val="18"/>
        </w:rPr>
        <w:t>à Seção</w:t>
      </w:r>
      <w:r>
        <w:rPr>
          <w:spacing w:val="-3"/>
          <w:sz w:val="18"/>
        </w:rPr>
        <w:t xml:space="preserve"> </w:t>
      </w:r>
      <w:r>
        <w:rPr>
          <w:sz w:val="18"/>
        </w:rPr>
        <w:t>de</w:t>
      </w:r>
      <w:r>
        <w:rPr>
          <w:spacing w:val="-3"/>
          <w:sz w:val="18"/>
        </w:rPr>
        <w:t xml:space="preserve"> </w:t>
      </w:r>
      <w:r>
        <w:rPr>
          <w:sz w:val="18"/>
        </w:rPr>
        <w:t>Compras</w:t>
      </w:r>
      <w:r>
        <w:rPr>
          <w:spacing w:val="-2"/>
          <w:sz w:val="18"/>
        </w:rPr>
        <w:t xml:space="preserve"> </w:t>
      </w:r>
      <w:r>
        <w:rPr>
          <w:sz w:val="18"/>
        </w:rPr>
        <w:t xml:space="preserve">e Contratos do </w:t>
      </w:r>
      <w:r w:rsidR="00135589">
        <w:rPr>
          <w:sz w:val="18"/>
        </w:rPr>
        <w:t>Wanderlândia/TO</w:t>
      </w:r>
      <w:r>
        <w:rPr>
          <w:sz w:val="18"/>
        </w:rPr>
        <w:t>,</w:t>
      </w:r>
      <w:r>
        <w:rPr>
          <w:spacing w:val="-3"/>
          <w:sz w:val="18"/>
        </w:rPr>
        <w:t xml:space="preserve"> </w:t>
      </w:r>
      <w:r>
        <w:rPr>
          <w:sz w:val="18"/>
        </w:rPr>
        <w:t>com</w:t>
      </w:r>
      <w:r>
        <w:rPr>
          <w:spacing w:val="-2"/>
          <w:sz w:val="18"/>
        </w:rPr>
        <w:t xml:space="preserve"> </w:t>
      </w:r>
      <w:r>
        <w:rPr>
          <w:sz w:val="18"/>
        </w:rPr>
        <w:t>carta de</w:t>
      </w:r>
      <w:r>
        <w:rPr>
          <w:spacing w:val="-3"/>
          <w:sz w:val="18"/>
        </w:rPr>
        <w:t xml:space="preserve"> </w:t>
      </w:r>
      <w:r>
        <w:rPr>
          <w:sz w:val="18"/>
        </w:rPr>
        <w:t>aviso de recebimento, a fim de comprovar o envio da sua manifestação.</w:t>
      </w:r>
    </w:p>
    <w:p w14:paraId="202B2194" w14:textId="2936A188" w:rsidR="00AA28C4" w:rsidRDefault="007C2593">
      <w:pPr>
        <w:pStyle w:val="PargrafodaLista"/>
        <w:numPr>
          <w:ilvl w:val="2"/>
          <w:numId w:val="16"/>
        </w:numPr>
        <w:tabs>
          <w:tab w:val="left" w:pos="1418"/>
          <w:tab w:val="left" w:pos="1421"/>
        </w:tabs>
        <w:ind w:right="277"/>
        <w:jc w:val="both"/>
        <w:rPr>
          <w:sz w:val="18"/>
        </w:rPr>
      </w:pPr>
      <w:r>
        <w:rPr>
          <w:sz w:val="18"/>
        </w:rPr>
        <w:t xml:space="preserve">As impugnações também serão aceitas e recebidas quando enviadas via e-mail para: </w:t>
      </w:r>
      <w:hyperlink r:id="rId14">
        <w:r w:rsidR="00EC3421">
          <w:rPr>
            <w:sz w:val="18"/>
          </w:rPr>
          <w:t>wanderlandiacpl@gmail.com</w:t>
        </w:r>
      </w:hyperlink>
      <w:r>
        <w:rPr>
          <w:sz w:val="18"/>
        </w:rPr>
        <w:t xml:space="preserve"> em dias úteis, das 08h00 às 17h00, devendo ser juntados todos os documentos que fundamentam tais impugnações.</w:t>
      </w:r>
    </w:p>
    <w:p w14:paraId="202B2195" w14:textId="77777777" w:rsidR="00AA28C4" w:rsidRDefault="007C2593">
      <w:pPr>
        <w:pStyle w:val="PargrafodaLista"/>
        <w:numPr>
          <w:ilvl w:val="2"/>
          <w:numId w:val="16"/>
        </w:numPr>
        <w:tabs>
          <w:tab w:val="left" w:pos="1418"/>
          <w:tab w:val="left" w:pos="1421"/>
        </w:tabs>
        <w:ind w:right="275"/>
        <w:jc w:val="both"/>
        <w:rPr>
          <w:sz w:val="18"/>
        </w:rPr>
      </w:pPr>
      <w:r>
        <w:rPr>
          <w:sz w:val="18"/>
        </w:rPr>
        <w:t>A impugnação deverá, obrigatoriamente, estar acompanhada de CPF ou RG, em se tratando de pessoa física,</w:t>
      </w:r>
      <w:r>
        <w:rPr>
          <w:spacing w:val="40"/>
          <w:sz w:val="18"/>
        </w:rPr>
        <w:t xml:space="preserve"> </w:t>
      </w:r>
      <w:r>
        <w:rPr>
          <w:sz w:val="18"/>
        </w:rPr>
        <w:t>e de CNPJ, em se tratando de pessoa jurídica (por documento original ou cópia autenticada), bem como do respectivo ato constitutivo e procuração, na hipótese de procurador, que comprove que o signatário, efetivamente, representa e possui poderes de representação da impugnante.</w:t>
      </w:r>
    </w:p>
    <w:p w14:paraId="202B2196" w14:textId="77777777" w:rsidR="00AA28C4" w:rsidRDefault="007C2593">
      <w:pPr>
        <w:pStyle w:val="PargrafodaLista"/>
        <w:numPr>
          <w:ilvl w:val="2"/>
          <w:numId w:val="16"/>
        </w:numPr>
        <w:tabs>
          <w:tab w:val="left" w:pos="1418"/>
          <w:tab w:val="left" w:pos="1421"/>
        </w:tabs>
        <w:ind w:right="278"/>
        <w:jc w:val="both"/>
        <w:rPr>
          <w:sz w:val="18"/>
        </w:rPr>
      </w:pPr>
      <w:r>
        <w:rPr>
          <w:sz w:val="18"/>
        </w:rPr>
        <w:t>Caberá ao Pregoeiro, auxiliado pelos responsáveis requisitantes e pela elaboração deste</w:t>
      </w:r>
      <w:r>
        <w:rPr>
          <w:spacing w:val="-2"/>
          <w:sz w:val="18"/>
        </w:rPr>
        <w:t xml:space="preserve"> </w:t>
      </w:r>
      <w:r>
        <w:rPr>
          <w:sz w:val="18"/>
        </w:rPr>
        <w:t>Edital e seus anexos, decidir sobre a impugnação no prazo de até 3 (três) dias úteis contados da data de recebimento da</w:t>
      </w:r>
      <w:r>
        <w:rPr>
          <w:spacing w:val="40"/>
          <w:sz w:val="18"/>
        </w:rPr>
        <w:t xml:space="preserve"> </w:t>
      </w:r>
      <w:r>
        <w:rPr>
          <w:spacing w:val="-2"/>
          <w:sz w:val="18"/>
        </w:rPr>
        <w:t>impugnação.</w:t>
      </w:r>
    </w:p>
    <w:p w14:paraId="202B2197" w14:textId="47F29B40" w:rsidR="00AA28C4" w:rsidRDefault="007C2593">
      <w:pPr>
        <w:pStyle w:val="PargrafodaLista"/>
        <w:numPr>
          <w:ilvl w:val="2"/>
          <w:numId w:val="16"/>
        </w:numPr>
        <w:tabs>
          <w:tab w:val="left" w:pos="1418"/>
        </w:tabs>
        <w:spacing w:line="207" w:lineRule="exact"/>
        <w:ind w:left="1418" w:hanging="566"/>
        <w:jc w:val="both"/>
        <w:rPr>
          <w:sz w:val="18"/>
        </w:rPr>
      </w:pPr>
      <w:r>
        <w:rPr>
          <w:sz w:val="18"/>
        </w:rPr>
        <w:t>As</w:t>
      </w:r>
      <w:r>
        <w:rPr>
          <w:spacing w:val="-3"/>
          <w:sz w:val="18"/>
        </w:rPr>
        <w:t xml:space="preserve"> </w:t>
      </w:r>
      <w:r>
        <w:rPr>
          <w:sz w:val="18"/>
        </w:rPr>
        <w:t>respostas</w:t>
      </w:r>
      <w:r>
        <w:rPr>
          <w:spacing w:val="-5"/>
          <w:sz w:val="18"/>
        </w:rPr>
        <w:t xml:space="preserve"> </w:t>
      </w:r>
      <w:r>
        <w:rPr>
          <w:sz w:val="18"/>
        </w:rPr>
        <w:t>das</w:t>
      </w:r>
      <w:r>
        <w:rPr>
          <w:spacing w:val="-2"/>
          <w:sz w:val="18"/>
        </w:rPr>
        <w:t xml:space="preserve"> </w:t>
      </w:r>
      <w:r>
        <w:rPr>
          <w:sz w:val="18"/>
        </w:rPr>
        <w:t>impugnações</w:t>
      </w:r>
      <w:r>
        <w:rPr>
          <w:spacing w:val="-2"/>
          <w:sz w:val="18"/>
        </w:rPr>
        <w:t xml:space="preserve"> </w:t>
      </w:r>
      <w:r>
        <w:rPr>
          <w:sz w:val="18"/>
        </w:rPr>
        <w:t>serão</w:t>
      </w:r>
      <w:r>
        <w:rPr>
          <w:spacing w:val="-3"/>
          <w:sz w:val="18"/>
        </w:rPr>
        <w:t xml:space="preserve"> </w:t>
      </w:r>
      <w:r>
        <w:rPr>
          <w:sz w:val="18"/>
        </w:rPr>
        <w:t>publicadas</w:t>
      </w:r>
      <w:r>
        <w:rPr>
          <w:spacing w:val="-2"/>
          <w:sz w:val="18"/>
        </w:rPr>
        <w:t xml:space="preserve"> </w:t>
      </w:r>
      <w:r>
        <w:rPr>
          <w:sz w:val="18"/>
        </w:rPr>
        <w:t>no</w:t>
      </w:r>
      <w:r>
        <w:rPr>
          <w:spacing w:val="-5"/>
          <w:sz w:val="18"/>
        </w:rPr>
        <w:t xml:space="preserve"> </w:t>
      </w:r>
      <w:r>
        <w:rPr>
          <w:sz w:val="18"/>
        </w:rPr>
        <w:t>site</w:t>
      </w:r>
      <w:r>
        <w:rPr>
          <w:spacing w:val="-3"/>
          <w:sz w:val="18"/>
        </w:rPr>
        <w:t xml:space="preserve"> </w:t>
      </w:r>
      <w:r>
        <w:rPr>
          <w:sz w:val="18"/>
        </w:rPr>
        <w:t>do</w:t>
      </w:r>
      <w:r>
        <w:rPr>
          <w:spacing w:val="-6"/>
          <w:sz w:val="18"/>
        </w:rPr>
        <w:t xml:space="preserve"> </w:t>
      </w:r>
      <w:r w:rsidR="00135589">
        <w:rPr>
          <w:sz w:val="18"/>
        </w:rPr>
        <w:t>Wanderlândia/TO</w:t>
      </w:r>
      <w:r>
        <w:rPr>
          <w:spacing w:val="-5"/>
          <w:sz w:val="18"/>
        </w:rPr>
        <w:t>.</w:t>
      </w:r>
    </w:p>
    <w:p w14:paraId="202B219A" w14:textId="76714E02" w:rsidR="00AA28C4" w:rsidRPr="007C2593" w:rsidRDefault="007C2593" w:rsidP="007C2593">
      <w:pPr>
        <w:pStyle w:val="PargrafodaLista"/>
        <w:numPr>
          <w:ilvl w:val="2"/>
          <w:numId w:val="16"/>
        </w:numPr>
        <w:tabs>
          <w:tab w:val="left" w:pos="1418"/>
        </w:tabs>
        <w:spacing w:before="84" w:line="207" w:lineRule="exact"/>
        <w:ind w:left="1418" w:hanging="566"/>
        <w:jc w:val="both"/>
        <w:rPr>
          <w:sz w:val="18"/>
        </w:rPr>
      </w:pPr>
      <w:r w:rsidRPr="007C2593">
        <w:rPr>
          <w:sz w:val="18"/>
        </w:rPr>
        <w:t>Acolhida</w:t>
      </w:r>
      <w:r w:rsidRPr="007C2593">
        <w:rPr>
          <w:spacing w:val="-5"/>
          <w:sz w:val="18"/>
        </w:rPr>
        <w:t xml:space="preserve"> </w:t>
      </w:r>
      <w:r w:rsidRPr="007C2593">
        <w:rPr>
          <w:sz w:val="18"/>
        </w:rPr>
        <w:t>a</w:t>
      </w:r>
      <w:r w:rsidRPr="007C2593">
        <w:rPr>
          <w:spacing w:val="-2"/>
          <w:sz w:val="18"/>
        </w:rPr>
        <w:t xml:space="preserve"> </w:t>
      </w:r>
      <w:r w:rsidRPr="007C2593">
        <w:rPr>
          <w:sz w:val="18"/>
        </w:rPr>
        <w:t>impugnação,</w:t>
      </w:r>
      <w:r w:rsidRPr="007C2593">
        <w:rPr>
          <w:spacing w:val="-3"/>
          <w:sz w:val="18"/>
        </w:rPr>
        <w:t xml:space="preserve"> </w:t>
      </w:r>
      <w:r w:rsidRPr="007C2593">
        <w:rPr>
          <w:sz w:val="18"/>
        </w:rPr>
        <w:t>será</w:t>
      </w:r>
      <w:r w:rsidRPr="007C2593">
        <w:rPr>
          <w:spacing w:val="-3"/>
          <w:sz w:val="18"/>
        </w:rPr>
        <w:t xml:space="preserve"> </w:t>
      </w:r>
      <w:r w:rsidRPr="007C2593">
        <w:rPr>
          <w:sz w:val="18"/>
        </w:rPr>
        <w:t>definida</w:t>
      </w:r>
      <w:r w:rsidRPr="007C2593">
        <w:rPr>
          <w:spacing w:val="-3"/>
          <w:sz w:val="18"/>
        </w:rPr>
        <w:t xml:space="preserve"> </w:t>
      </w:r>
      <w:r w:rsidRPr="007C2593">
        <w:rPr>
          <w:sz w:val="18"/>
        </w:rPr>
        <w:t>e</w:t>
      </w:r>
      <w:r w:rsidRPr="007C2593">
        <w:rPr>
          <w:spacing w:val="-2"/>
          <w:sz w:val="18"/>
        </w:rPr>
        <w:t xml:space="preserve"> </w:t>
      </w:r>
      <w:r w:rsidRPr="007C2593">
        <w:rPr>
          <w:sz w:val="18"/>
        </w:rPr>
        <w:t>publicada</w:t>
      </w:r>
      <w:r w:rsidRPr="007C2593">
        <w:rPr>
          <w:spacing w:val="-2"/>
          <w:sz w:val="18"/>
        </w:rPr>
        <w:t xml:space="preserve"> </w:t>
      </w:r>
      <w:r w:rsidRPr="007C2593">
        <w:rPr>
          <w:sz w:val="18"/>
        </w:rPr>
        <w:t>nova</w:t>
      </w:r>
      <w:r w:rsidRPr="007C2593">
        <w:rPr>
          <w:spacing w:val="-3"/>
          <w:sz w:val="18"/>
        </w:rPr>
        <w:t xml:space="preserve"> </w:t>
      </w:r>
      <w:r w:rsidRPr="007C2593">
        <w:rPr>
          <w:sz w:val="18"/>
        </w:rPr>
        <w:t>data</w:t>
      </w:r>
      <w:r w:rsidRPr="007C2593">
        <w:rPr>
          <w:spacing w:val="-2"/>
          <w:sz w:val="18"/>
        </w:rPr>
        <w:t xml:space="preserve"> </w:t>
      </w:r>
      <w:r w:rsidRPr="007C2593">
        <w:rPr>
          <w:sz w:val="18"/>
        </w:rPr>
        <w:t>para</w:t>
      </w:r>
      <w:r w:rsidRPr="007C2593">
        <w:rPr>
          <w:spacing w:val="-2"/>
          <w:sz w:val="18"/>
        </w:rPr>
        <w:t xml:space="preserve"> </w:t>
      </w:r>
      <w:r w:rsidRPr="007C2593">
        <w:rPr>
          <w:sz w:val="18"/>
        </w:rPr>
        <w:t>a</w:t>
      </w:r>
      <w:r w:rsidRPr="007C2593">
        <w:rPr>
          <w:spacing w:val="-3"/>
          <w:sz w:val="18"/>
        </w:rPr>
        <w:t xml:space="preserve"> </w:t>
      </w:r>
      <w:r w:rsidRPr="007C2593">
        <w:rPr>
          <w:sz w:val="18"/>
        </w:rPr>
        <w:t>realização</w:t>
      </w:r>
      <w:r w:rsidRPr="007C2593">
        <w:rPr>
          <w:spacing w:val="-2"/>
          <w:sz w:val="18"/>
        </w:rPr>
        <w:t xml:space="preserve"> </w:t>
      </w:r>
      <w:r w:rsidRPr="007C2593">
        <w:rPr>
          <w:sz w:val="18"/>
        </w:rPr>
        <w:t>do</w:t>
      </w:r>
      <w:r w:rsidRPr="007C2593">
        <w:rPr>
          <w:spacing w:val="-1"/>
          <w:sz w:val="18"/>
        </w:rPr>
        <w:t xml:space="preserve"> </w:t>
      </w:r>
      <w:r w:rsidRPr="007C2593">
        <w:rPr>
          <w:spacing w:val="-2"/>
          <w:sz w:val="18"/>
        </w:rPr>
        <w:t>certame.</w:t>
      </w:r>
      <w:r w:rsidRPr="007C2593">
        <w:rPr>
          <w:sz w:val="18"/>
        </w:rPr>
        <w:t>As</w:t>
      </w:r>
      <w:r w:rsidRPr="007C2593">
        <w:rPr>
          <w:spacing w:val="-3"/>
          <w:sz w:val="18"/>
        </w:rPr>
        <w:t xml:space="preserve"> </w:t>
      </w:r>
      <w:r w:rsidRPr="007C2593">
        <w:rPr>
          <w:sz w:val="18"/>
        </w:rPr>
        <w:t>impugnações</w:t>
      </w:r>
      <w:r w:rsidRPr="007C2593">
        <w:rPr>
          <w:spacing w:val="-5"/>
          <w:sz w:val="18"/>
        </w:rPr>
        <w:t xml:space="preserve"> </w:t>
      </w:r>
      <w:r w:rsidRPr="007C2593">
        <w:rPr>
          <w:sz w:val="18"/>
        </w:rPr>
        <w:t>e</w:t>
      </w:r>
      <w:r w:rsidRPr="007C2593">
        <w:rPr>
          <w:spacing w:val="-3"/>
          <w:sz w:val="18"/>
        </w:rPr>
        <w:t xml:space="preserve"> </w:t>
      </w:r>
      <w:r w:rsidRPr="007C2593">
        <w:rPr>
          <w:sz w:val="18"/>
        </w:rPr>
        <w:t>pedidos</w:t>
      </w:r>
      <w:r w:rsidRPr="007C2593">
        <w:rPr>
          <w:spacing w:val="-4"/>
          <w:sz w:val="18"/>
        </w:rPr>
        <w:t xml:space="preserve"> </w:t>
      </w:r>
      <w:r w:rsidRPr="007C2593">
        <w:rPr>
          <w:sz w:val="18"/>
        </w:rPr>
        <w:t>de</w:t>
      </w:r>
      <w:r w:rsidRPr="007C2593">
        <w:rPr>
          <w:spacing w:val="-5"/>
          <w:sz w:val="18"/>
        </w:rPr>
        <w:t xml:space="preserve"> </w:t>
      </w:r>
      <w:r w:rsidRPr="007C2593">
        <w:rPr>
          <w:sz w:val="18"/>
        </w:rPr>
        <w:t>esclarecimentos</w:t>
      </w:r>
      <w:r w:rsidRPr="007C2593">
        <w:rPr>
          <w:spacing w:val="-4"/>
          <w:sz w:val="18"/>
        </w:rPr>
        <w:t xml:space="preserve"> </w:t>
      </w:r>
      <w:r w:rsidRPr="007C2593">
        <w:rPr>
          <w:sz w:val="18"/>
        </w:rPr>
        <w:t>não</w:t>
      </w:r>
      <w:r w:rsidRPr="007C2593">
        <w:rPr>
          <w:spacing w:val="-4"/>
          <w:sz w:val="18"/>
        </w:rPr>
        <w:t xml:space="preserve"> </w:t>
      </w:r>
      <w:r w:rsidRPr="007C2593">
        <w:rPr>
          <w:sz w:val="18"/>
        </w:rPr>
        <w:t>suspendem</w:t>
      </w:r>
      <w:r w:rsidRPr="007C2593">
        <w:rPr>
          <w:spacing w:val="-2"/>
          <w:sz w:val="18"/>
        </w:rPr>
        <w:t xml:space="preserve"> </w:t>
      </w:r>
      <w:r w:rsidRPr="007C2593">
        <w:rPr>
          <w:sz w:val="18"/>
        </w:rPr>
        <w:t>os</w:t>
      </w:r>
      <w:r w:rsidRPr="007C2593">
        <w:rPr>
          <w:spacing w:val="-2"/>
          <w:sz w:val="18"/>
        </w:rPr>
        <w:t xml:space="preserve"> </w:t>
      </w:r>
      <w:r w:rsidRPr="007C2593">
        <w:rPr>
          <w:sz w:val="18"/>
        </w:rPr>
        <w:t>prazos</w:t>
      </w:r>
      <w:r w:rsidRPr="007C2593">
        <w:rPr>
          <w:spacing w:val="-2"/>
          <w:sz w:val="18"/>
        </w:rPr>
        <w:t xml:space="preserve"> </w:t>
      </w:r>
      <w:r w:rsidRPr="007C2593">
        <w:rPr>
          <w:sz w:val="18"/>
        </w:rPr>
        <w:t>previstos</w:t>
      </w:r>
      <w:r w:rsidRPr="007C2593">
        <w:rPr>
          <w:spacing w:val="-2"/>
          <w:sz w:val="18"/>
        </w:rPr>
        <w:t xml:space="preserve"> </w:t>
      </w:r>
      <w:r w:rsidRPr="007C2593">
        <w:rPr>
          <w:sz w:val="18"/>
        </w:rPr>
        <w:t>no</w:t>
      </w:r>
      <w:r w:rsidRPr="007C2593">
        <w:rPr>
          <w:spacing w:val="-2"/>
          <w:sz w:val="18"/>
        </w:rPr>
        <w:t xml:space="preserve"> certame.</w:t>
      </w:r>
    </w:p>
    <w:p w14:paraId="202B219B" w14:textId="77777777" w:rsidR="00AA28C4" w:rsidRDefault="007C2593">
      <w:pPr>
        <w:pStyle w:val="PargrafodaLista"/>
        <w:numPr>
          <w:ilvl w:val="2"/>
          <w:numId w:val="16"/>
        </w:numPr>
        <w:tabs>
          <w:tab w:val="left" w:pos="1418"/>
          <w:tab w:val="left" w:pos="1421"/>
        </w:tabs>
        <w:ind w:right="277"/>
        <w:jc w:val="both"/>
        <w:rPr>
          <w:sz w:val="18"/>
        </w:rPr>
      </w:pPr>
      <w:r>
        <w:rPr>
          <w:sz w:val="18"/>
        </w:rPr>
        <w:lastRenderedPageBreak/>
        <w:t>A concessão de efeito suspensivo à impugnação é medida excepcional e deverá ser motivada pelo pregoeiro, nos autos do processo de licitação.</w:t>
      </w:r>
    </w:p>
    <w:p w14:paraId="202B219C" w14:textId="77777777" w:rsidR="00AA28C4" w:rsidRDefault="007C2593">
      <w:pPr>
        <w:pStyle w:val="PargrafodaLista"/>
        <w:numPr>
          <w:ilvl w:val="2"/>
          <w:numId w:val="16"/>
        </w:numPr>
        <w:tabs>
          <w:tab w:val="left" w:pos="1417"/>
          <w:tab w:val="left" w:pos="1421"/>
        </w:tabs>
        <w:ind w:right="278"/>
        <w:jc w:val="both"/>
        <w:rPr>
          <w:sz w:val="18"/>
        </w:rPr>
      </w:pPr>
      <w:r>
        <w:rPr>
          <w:sz w:val="18"/>
        </w:rPr>
        <w:t>Se das consultas ou impugnações resultar</w:t>
      </w:r>
      <w:r>
        <w:rPr>
          <w:spacing w:val="-1"/>
          <w:sz w:val="18"/>
        </w:rPr>
        <w:t xml:space="preserve"> </w:t>
      </w:r>
      <w:r>
        <w:rPr>
          <w:sz w:val="18"/>
        </w:rPr>
        <w:t>a necessidade de modificar o edital, a alteração será divulgada pela mesma forma em que se deu o texto original do instrumento convocatório.</w:t>
      </w:r>
    </w:p>
    <w:p w14:paraId="202B219D" w14:textId="77777777" w:rsidR="00AA28C4" w:rsidRDefault="007C2593">
      <w:pPr>
        <w:pStyle w:val="PargrafodaLista"/>
        <w:numPr>
          <w:ilvl w:val="1"/>
          <w:numId w:val="16"/>
        </w:numPr>
        <w:tabs>
          <w:tab w:val="left" w:pos="850"/>
          <w:tab w:val="left" w:pos="852"/>
        </w:tabs>
        <w:ind w:left="852" w:right="278" w:hanging="426"/>
        <w:jc w:val="both"/>
        <w:rPr>
          <w:sz w:val="18"/>
        </w:rPr>
      </w:pPr>
      <w:r>
        <w:rPr>
          <w:sz w:val="18"/>
        </w:rPr>
        <w:t>A entrega das propostas sem que tenha sido tempestivamente impugnado o edital, implicará na plena aceitação, por parte dos interessados, das condições nele estabelecidas.</w:t>
      </w:r>
    </w:p>
    <w:p w14:paraId="202B219E" w14:textId="77777777" w:rsidR="00AA28C4" w:rsidRDefault="007C2593">
      <w:pPr>
        <w:pStyle w:val="PargrafodaLista"/>
        <w:numPr>
          <w:ilvl w:val="1"/>
          <w:numId w:val="16"/>
        </w:numPr>
        <w:tabs>
          <w:tab w:val="left" w:pos="850"/>
          <w:tab w:val="left" w:pos="852"/>
        </w:tabs>
        <w:ind w:left="852" w:right="277" w:hanging="426"/>
        <w:jc w:val="both"/>
        <w:rPr>
          <w:sz w:val="18"/>
        </w:rPr>
      </w:pPr>
      <w:r>
        <w:rPr>
          <w:sz w:val="18"/>
        </w:rPr>
        <w:t>Qualquer licitante poderá recorrer dos atos praticado pelo Pregoeiro, cuja intenção deverá ser manifestada no final da sessão pública, sob pena de decadência do direito de recorrer.</w:t>
      </w:r>
    </w:p>
    <w:p w14:paraId="202B219F" w14:textId="77777777" w:rsidR="00AA28C4" w:rsidRDefault="007C2593">
      <w:pPr>
        <w:pStyle w:val="PargrafodaLista"/>
        <w:numPr>
          <w:ilvl w:val="1"/>
          <w:numId w:val="16"/>
        </w:numPr>
        <w:tabs>
          <w:tab w:val="left" w:pos="850"/>
          <w:tab w:val="left" w:pos="852"/>
        </w:tabs>
        <w:ind w:left="852" w:right="278" w:hanging="426"/>
        <w:jc w:val="both"/>
        <w:rPr>
          <w:sz w:val="18"/>
        </w:rPr>
      </w:pPr>
      <w:r>
        <w:rPr>
          <w:sz w:val="18"/>
        </w:rPr>
        <w:t>A síntese das razões recursais deverá ser registrada na ata da sessão, cabendo ao Pregoeiro conceder o prazo de</w:t>
      </w:r>
      <w:r>
        <w:rPr>
          <w:spacing w:val="40"/>
          <w:sz w:val="18"/>
        </w:rPr>
        <w:t xml:space="preserve"> </w:t>
      </w:r>
      <w:r>
        <w:rPr>
          <w:sz w:val="18"/>
        </w:rPr>
        <w:t>três dias úteis para apresentação das razões, ficando</w:t>
      </w:r>
      <w:r>
        <w:rPr>
          <w:spacing w:val="-2"/>
          <w:sz w:val="18"/>
        </w:rPr>
        <w:t xml:space="preserve"> </w:t>
      </w:r>
      <w:r>
        <w:rPr>
          <w:sz w:val="18"/>
        </w:rPr>
        <w:t>os</w:t>
      </w:r>
      <w:r>
        <w:rPr>
          <w:spacing w:val="-1"/>
          <w:sz w:val="18"/>
        </w:rPr>
        <w:t xml:space="preserve"> </w:t>
      </w:r>
      <w:r>
        <w:rPr>
          <w:sz w:val="18"/>
        </w:rPr>
        <w:t>demais, desde</w:t>
      </w:r>
      <w:r>
        <w:rPr>
          <w:spacing w:val="-2"/>
          <w:sz w:val="18"/>
        </w:rPr>
        <w:t xml:space="preserve"> </w:t>
      </w:r>
      <w:r>
        <w:rPr>
          <w:sz w:val="18"/>
        </w:rPr>
        <w:t>logo, intimados a</w:t>
      </w:r>
      <w:r>
        <w:rPr>
          <w:spacing w:val="-2"/>
          <w:sz w:val="18"/>
        </w:rPr>
        <w:t xml:space="preserve"> </w:t>
      </w:r>
      <w:r>
        <w:rPr>
          <w:sz w:val="18"/>
        </w:rPr>
        <w:t>apresentarem contrarrazões em igual número de dias, que começarão a correr do término do prazo do recorrente, sendo-lhes assegurada vista imediata dos autos.</w:t>
      </w:r>
    </w:p>
    <w:p w14:paraId="202B21A0" w14:textId="77777777" w:rsidR="00AA28C4" w:rsidRDefault="007C2593">
      <w:pPr>
        <w:pStyle w:val="PargrafodaLista"/>
        <w:numPr>
          <w:ilvl w:val="1"/>
          <w:numId w:val="16"/>
        </w:numPr>
        <w:tabs>
          <w:tab w:val="left" w:pos="851"/>
        </w:tabs>
        <w:ind w:left="851" w:hanging="424"/>
        <w:jc w:val="both"/>
        <w:rPr>
          <w:sz w:val="18"/>
        </w:rPr>
      </w:pPr>
      <w:r>
        <w:rPr>
          <w:sz w:val="18"/>
        </w:rPr>
        <w:t>O</w:t>
      </w:r>
      <w:r>
        <w:rPr>
          <w:spacing w:val="-4"/>
          <w:sz w:val="18"/>
        </w:rPr>
        <w:t xml:space="preserve"> </w:t>
      </w:r>
      <w:r>
        <w:rPr>
          <w:sz w:val="18"/>
        </w:rPr>
        <w:t>recurso</w:t>
      </w:r>
      <w:r>
        <w:rPr>
          <w:spacing w:val="-3"/>
          <w:sz w:val="18"/>
        </w:rPr>
        <w:t xml:space="preserve"> </w:t>
      </w:r>
      <w:r>
        <w:rPr>
          <w:sz w:val="18"/>
        </w:rPr>
        <w:t>contra</w:t>
      </w:r>
      <w:r>
        <w:rPr>
          <w:spacing w:val="-4"/>
          <w:sz w:val="18"/>
        </w:rPr>
        <w:t xml:space="preserve"> </w:t>
      </w:r>
      <w:r>
        <w:rPr>
          <w:sz w:val="18"/>
        </w:rPr>
        <w:t>decisão</w:t>
      </w:r>
      <w:r>
        <w:rPr>
          <w:spacing w:val="-3"/>
          <w:sz w:val="18"/>
        </w:rPr>
        <w:t xml:space="preserve"> </w:t>
      </w:r>
      <w:r>
        <w:rPr>
          <w:sz w:val="18"/>
        </w:rPr>
        <w:t>do</w:t>
      </w:r>
      <w:r>
        <w:rPr>
          <w:spacing w:val="-2"/>
          <w:sz w:val="18"/>
        </w:rPr>
        <w:t xml:space="preserve"> </w:t>
      </w:r>
      <w:r>
        <w:rPr>
          <w:sz w:val="18"/>
        </w:rPr>
        <w:t>Pregoeiro terá</w:t>
      </w:r>
      <w:r>
        <w:rPr>
          <w:spacing w:val="-3"/>
          <w:sz w:val="18"/>
        </w:rPr>
        <w:t xml:space="preserve"> </w:t>
      </w:r>
      <w:r>
        <w:rPr>
          <w:sz w:val="18"/>
        </w:rPr>
        <w:t>efeito</w:t>
      </w:r>
      <w:r>
        <w:rPr>
          <w:spacing w:val="-3"/>
          <w:sz w:val="18"/>
        </w:rPr>
        <w:t xml:space="preserve"> </w:t>
      </w:r>
      <w:r>
        <w:rPr>
          <w:spacing w:val="-2"/>
          <w:sz w:val="18"/>
        </w:rPr>
        <w:t>suspensivo.</w:t>
      </w:r>
    </w:p>
    <w:p w14:paraId="202B21A1" w14:textId="77777777" w:rsidR="00AA28C4" w:rsidRDefault="007C2593">
      <w:pPr>
        <w:pStyle w:val="PargrafodaLista"/>
        <w:numPr>
          <w:ilvl w:val="1"/>
          <w:numId w:val="16"/>
        </w:numPr>
        <w:tabs>
          <w:tab w:val="left" w:pos="851"/>
        </w:tabs>
        <w:spacing w:line="207" w:lineRule="exact"/>
        <w:ind w:left="851" w:hanging="424"/>
        <w:jc w:val="both"/>
        <w:rPr>
          <w:sz w:val="18"/>
        </w:rPr>
      </w:pPr>
      <w:r>
        <w:rPr>
          <w:sz w:val="18"/>
        </w:rPr>
        <w:t>O</w:t>
      </w:r>
      <w:r>
        <w:rPr>
          <w:spacing w:val="-5"/>
          <w:sz w:val="18"/>
        </w:rPr>
        <w:t xml:space="preserve"> </w:t>
      </w:r>
      <w:r>
        <w:rPr>
          <w:sz w:val="18"/>
        </w:rPr>
        <w:t>acolhimento</w:t>
      </w:r>
      <w:r>
        <w:rPr>
          <w:spacing w:val="-4"/>
          <w:sz w:val="18"/>
        </w:rPr>
        <w:t xml:space="preserve"> </w:t>
      </w:r>
      <w:r>
        <w:rPr>
          <w:sz w:val="18"/>
        </w:rPr>
        <w:t>do</w:t>
      </w:r>
      <w:r>
        <w:rPr>
          <w:spacing w:val="-2"/>
          <w:sz w:val="18"/>
        </w:rPr>
        <w:t xml:space="preserve"> </w:t>
      </w:r>
      <w:r>
        <w:rPr>
          <w:sz w:val="18"/>
        </w:rPr>
        <w:t>recurso</w:t>
      </w:r>
      <w:r>
        <w:rPr>
          <w:spacing w:val="-4"/>
          <w:sz w:val="18"/>
        </w:rPr>
        <w:t xml:space="preserve"> </w:t>
      </w:r>
      <w:r>
        <w:rPr>
          <w:sz w:val="18"/>
        </w:rPr>
        <w:t>importará</w:t>
      </w:r>
      <w:r>
        <w:rPr>
          <w:spacing w:val="-4"/>
          <w:sz w:val="18"/>
        </w:rPr>
        <w:t xml:space="preserve"> </w:t>
      </w:r>
      <w:r>
        <w:rPr>
          <w:sz w:val="18"/>
        </w:rPr>
        <w:t>a</w:t>
      </w:r>
      <w:r>
        <w:rPr>
          <w:spacing w:val="-2"/>
          <w:sz w:val="18"/>
        </w:rPr>
        <w:t xml:space="preserve"> </w:t>
      </w:r>
      <w:r>
        <w:rPr>
          <w:sz w:val="18"/>
        </w:rPr>
        <w:t>invalidação</w:t>
      </w:r>
      <w:r>
        <w:rPr>
          <w:spacing w:val="-3"/>
          <w:sz w:val="18"/>
        </w:rPr>
        <w:t xml:space="preserve"> </w:t>
      </w:r>
      <w:r>
        <w:rPr>
          <w:sz w:val="18"/>
        </w:rPr>
        <w:t>apenas</w:t>
      </w:r>
      <w:r>
        <w:rPr>
          <w:spacing w:val="-4"/>
          <w:sz w:val="18"/>
        </w:rPr>
        <w:t xml:space="preserve"> </w:t>
      </w:r>
      <w:r>
        <w:rPr>
          <w:sz w:val="18"/>
        </w:rPr>
        <w:t>dos</w:t>
      </w:r>
      <w:r>
        <w:rPr>
          <w:spacing w:val="-1"/>
          <w:sz w:val="18"/>
        </w:rPr>
        <w:t xml:space="preserve"> </w:t>
      </w:r>
      <w:r>
        <w:rPr>
          <w:sz w:val="18"/>
        </w:rPr>
        <w:t>atos</w:t>
      </w:r>
      <w:r>
        <w:rPr>
          <w:spacing w:val="-3"/>
          <w:sz w:val="18"/>
        </w:rPr>
        <w:t xml:space="preserve"> </w:t>
      </w:r>
      <w:r>
        <w:rPr>
          <w:sz w:val="18"/>
        </w:rPr>
        <w:t>insuscetíveis</w:t>
      </w:r>
      <w:r>
        <w:rPr>
          <w:spacing w:val="-1"/>
          <w:sz w:val="18"/>
        </w:rPr>
        <w:t xml:space="preserve"> </w:t>
      </w:r>
      <w:r>
        <w:rPr>
          <w:sz w:val="18"/>
        </w:rPr>
        <w:t>de</w:t>
      </w:r>
      <w:r>
        <w:rPr>
          <w:spacing w:val="-1"/>
          <w:sz w:val="18"/>
        </w:rPr>
        <w:t xml:space="preserve"> </w:t>
      </w:r>
      <w:r>
        <w:rPr>
          <w:spacing w:val="-2"/>
          <w:sz w:val="18"/>
        </w:rPr>
        <w:t>aproveitamento.</w:t>
      </w:r>
    </w:p>
    <w:p w14:paraId="202B21A2" w14:textId="77777777" w:rsidR="00AA28C4" w:rsidRDefault="007C2593">
      <w:pPr>
        <w:pStyle w:val="PargrafodaLista"/>
        <w:numPr>
          <w:ilvl w:val="1"/>
          <w:numId w:val="16"/>
        </w:numPr>
        <w:tabs>
          <w:tab w:val="left" w:pos="850"/>
          <w:tab w:val="left" w:pos="852"/>
        </w:tabs>
        <w:ind w:left="852" w:right="278" w:hanging="426"/>
        <w:jc w:val="both"/>
        <w:rPr>
          <w:sz w:val="18"/>
        </w:rPr>
      </w:pPr>
      <w:r>
        <w:rPr>
          <w:sz w:val="18"/>
        </w:rPr>
        <w:t>Se não reconsiderar a sua decisão, o Pregoeiro submeterá o recurso, devidamente informado, à consideração da autoridade competente, que proferirá decisão definitiva e homologação do procedimento.</w:t>
      </w:r>
    </w:p>
    <w:p w14:paraId="202B21A3" w14:textId="06581EFD" w:rsidR="00AA28C4" w:rsidRDefault="007C2593">
      <w:pPr>
        <w:pStyle w:val="PargrafodaLista"/>
        <w:numPr>
          <w:ilvl w:val="1"/>
          <w:numId w:val="16"/>
        </w:numPr>
        <w:tabs>
          <w:tab w:val="left" w:pos="850"/>
          <w:tab w:val="left" w:pos="852"/>
        </w:tabs>
        <w:spacing w:before="1"/>
        <w:ind w:left="852" w:right="279" w:hanging="426"/>
        <w:jc w:val="both"/>
        <w:rPr>
          <w:sz w:val="18"/>
        </w:rPr>
      </w:pPr>
      <w:r>
        <w:rPr>
          <w:sz w:val="18"/>
        </w:rPr>
        <w:t xml:space="preserve">Os memoriais dos recursos e contrarrazões deverão ser endereçados ao Pregoeiro e protocolados na Seção de Compras e Contratos do </w:t>
      </w:r>
      <w:r w:rsidR="00135589">
        <w:rPr>
          <w:sz w:val="18"/>
        </w:rPr>
        <w:t>Wanderlândia/TO</w:t>
      </w:r>
      <w:r>
        <w:rPr>
          <w:sz w:val="18"/>
        </w:rPr>
        <w:t>.</w:t>
      </w:r>
    </w:p>
    <w:p w14:paraId="202B21A4" w14:textId="69FA2BF4" w:rsidR="00AA28C4" w:rsidRDefault="007C2593">
      <w:pPr>
        <w:pStyle w:val="PargrafodaLista"/>
        <w:numPr>
          <w:ilvl w:val="2"/>
          <w:numId w:val="16"/>
        </w:numPr>
        <w:tabs>
          <w:tab w:val="left" w:pos="1418"/>
          <w:tab w:val="left" w:pos="1421"/>
        </w:tabs>
        <w:ind w:right="277"/>
        <w:jc w:val="both"/>
        <w:rPr>
          <w:sz w:val="18"/>
        </w:rPr>
      </w:pPr>
      <w:r>
        <w:rPr>
          <w:sz w:val="18"/>
        </w:rPr>
        <w:t>Caso a licitante esteja impossibilitada de efetuar pessoalmente a entrega, poderá encaminhar via Correios, endereçado</w:t>
      </w:r>
      <w:r>
        <w:rPr>
          <w:spacing w:val="-2"/>
          <w:sz w:val="18"/>
        </w:rPr>
        <w:t xml:space="preserve"> </w:t>
      </w:r>
      <w:r>
        <w:rPr>
          <w:sz w:val="18"/>
        </w:rPr>
        <w:t>a Seção</w:t>
      </w:r>
      <w:r>
        <w:rPr>
          <w:spacing w:val="-3"/>
          <w:sz w:val="18"/>
        </w:rPr>
        <w:t xml:space="preserve"> </w:t>
      </w:r>
      <w:r>
        <w:rPr>
          <w:sz w:val="18"/>
        </w:rPr>
        <w:t>de</w:t>
      </w:r>
      <w:r>
        <w:rPr>
          <w:spacing w:val="-3"/>
          <w:sz w:val="18"/>
        </w:rPr>
        <w:t xml:space="preserve"> </w:t>
      </w:r>
      <w:r>
        <w:rPr>
          <w:sz w:val="18"/>
        </w:rPr>
        <w:t>Compras</w:t>
      </w:r>
      <w:r>
        <w:rPr>
          <w:spacing w:val="-2"/>
          <w:sz w:val="18"/>
        </w:rPr>
        <w:t xml:space="preserve"> </w:t>
      </w:r>
      <w:r>
        <w:rPr>
          <w:sz w:val="18"/>
        </w:rPr>
        <w:t xml:space="preserve">e Contratos do </w:t>
      </w:r>
      <w:r w:rsidR="00135589">
        <w:rPr>
          <w:sz w:val="18"/>
        </w:rPr>
        <w:t>Wanderlândia/TO</w:t>
      </w:r>
      <w:r>
        <w:rPr>
          <w:sz w:val="18"/>
        </w:rPr>
        <w:t>,</w:t>
      </w:r>
      <w:r>
        <w:rPr>
          <w:spacing w:val="-3"/>
          <w:sz w:val="18"/>
        </w:rPr>
        <w:t xml:space="preserve"> </w:t>
      </w:r>
      <w:r>
        <w:rPr>
          <w:sz w:val="18"/>
        </w:rPr>
        <w:t>com</w:t>
      </w:r>
      <w:r>
        <w:rPr>
          <w:spacing w:val="-2"/>
          <w:sz w:val="18"/>
        </w:rPr>
        <w:t xml:space="preserve"> </w:t>
      </w:r>
      <w:r>
        <w:rPr>
          <w:sz w:val="18"/>
        </w:rPr>
        <w:t>carta de</w:t>
      </w:r>
      <w:r>
        <w:rPr>
          <w:spacing w:val="-3"/>
          <w:sz w:val="18"/>
        </w:rPr>
        <w:t xml:space="preserve"> </w:t>
      </w:r>
      <w:r>
        <w:rPr>
          <w:sz w:val="18"/>
        </w:rPr>
        <w:t>aviso</w:t>
      </w:r>
      <w:r>
        <w:rPr>
          <w:spacing w:val="-3"/>
          <w:sz w:val="18"/>
        </w:rPr>
        <w:t xml:space="preserve"> </w:t>
      </w:r>
      <w:r>
        <w:rPr>
          <w:sz w:val="18"/>
        </w:rPr>
        <w:t>de recebimento, a fim de comprovar o envio da sua manifestação.</w:t>
      </w:r>
    </w:p>
    <w:p w14:paraId="202B21A5" w14:textId="59EF3D70" w:rsidR="00AA28C4" w:rsidRDefault="007C2593">
      <w:pPr>
        <w:pStyle w:val="PargrafodaLista"/>
        <w:numPr>
          <w:ilvl w:val="2"/>
          <w:numId w:val="16"/>
        </w:numPr>
        <w:tabs>
          <w:tab w:val="left" w:pos="1418"/>
          <w:tab w:val="left" w:pos="1421"/>
        </w:tabs>
        <w:ind w:right="278"/>
        <w:jc w:val="both"/>
        <w:rPr>
          <w:sz w:val="18"/>
        </w:rPr>
      </w:pPr>
      <w:r>
        <w:rPr>
          <w:sz w:val="18"/>
        </w:rPr>
        <w:t>Os memoriais de recursos e</w:t>
      </w:r>
      <w:r>
        <w:rPr>
          <w:spacing w:val="-1"/>
          <w:sz w:val="18"/>
        </w:rPr>
        <w:t xml:space="preserve"> </w:t>
      </w:r>
      <w:r>
        <w:rPr>
          <w:sz w:val="18"/>
        </w:rPr>
        <w:t>contrarrazões</w:t>
      </w:r>
      <w:r>
        <w:rPr>
          <w:spacing w:val="-1"/>
          <w:sz w:val="18"/>
        </w:rPr>
        <w:t xml:space="preserve"> </w:t>
      </w:r>
      <w:r>
        <w:rPr>
          <w:sz w:val="18"/>
        </w:rPr>
        <w:t>também</w:t>
      </w:r>
      <w:r>
        <w:rPr>
          <w:spacing w:val="-2"/>
          <w:sz w:val="18"/>
        </w:rPr>
        <w:t xml:space="preserve"> </w:t>
      </w:r>
      <w:r>
        <w:rPr>
          <w:sz w:val="18"/>
        </w:rPr>
        <w:t>serão</w:t>
      </w:r>
      <w:r>
        <w:rPr>
          <w:spacing w:val="-1"/>
          <w:sz w:val="18"/>
        </w:rPr>
        <w:t xml:space="preserve"> </w:t>
      </w:r>
      <w:r>
        <w:rPr>
          <w:sz w:val="18"/>
        </w:rPr>
        <w:t>aceitos e</w:t>
      </w:r>
      <w:r>
        <w:rPr>
          <w:spacing w:val="-2"/>
          <w:sz w:val="18"/>
        </w:rPr>
        <w:t xml:space="preserve"> </w:t>
      </w:r>
      <w:r>
        <w:rPr>
          <w:sz w:val="18"/>
        </w:rPr>
        <w:t>recebidos quando</w:t>
      </w:r>
      <w:r>
        <w:rPr>
          <w:spacing w:val="-2"/>
          <w:sz w:val="18"/>
        </w:rPr>
        <w:t xml:space="preserve"> </w:t>
      </w:r>
      <w:r>
        <w:rPr>
          <w:sz w:val="18"/>
        </w:rPr>
        <w:t>enviados</w:t>
      </w:r>
      <w:r>
        <w:rPr>
          <w:spacing w:val="-1"/>
          <w:sz w:val="18"/>
        </w:rPr>
        <w:t xml:space="preserve"> </w:t>
      </w:r>
      <w:r>
        <w:rPr>
          <w:sz w:val="18"/>
        </w:rPr>
        <w:t>via</w:t>
      </w:r>
      <w:r>
        <w:rPr>
          <w:spacing w:val="-2"/>
          <w:sz w:val="18"/>
        </w:rPr>
        <w:t xml:space="preserve"> </w:t>
      </w:r>
      <w:r>
        <w:rPr>
          <w:sz w:val="18"/>
        </w:rPr>
        <w:t>e-mail</w:t>
      </w:r>
      <w:r>
        <w:rPr>
          <w:spacing w:val="-1"/>
          <w:sz w:val="18"/>
        </w:rPr>
        <w:t xml:space="preserve"> </w:t>
      </w:r>
      <w:r>
        <w:rPr>
          <w:sz w:val="18"/>
        </w:rPr>
        <w:t xml:space="preserve">para: </w:t>
      </w:r>
      <w:hyperlink r:id="rId15">
        <w:r w:rsidR="00EC3421">
          <w:rPr>
            <w:sz w:val="18"/>
          </w:rPr>
          <w:t>wanderlandiacpl@gmail.com</w:t>
        </w:r>
      </w:hyperlink>
      <w:r>
        <w:rPr>
          <w:sz w:val="18"/>
        </w:rPr>
        <w:t>, devendo ser juntados todos os documentos que fundamentam tais recursos.</w:t>
      </w:r>
    </w:p>
    <w:p w14:paraId="202B21A6" w14:textId="77777777" w:rsidR="00AA28C4" w:rsidRDefault="007C2593">
      <w:pPr>
        <w:pStyle w:val="PargrafodaLista"/>
        <w:numPr>
          <w:ilvl w:val="1"/>
          <w:numId w:val="16"/>
        </w:numPr>
        <w:tabs>
          <w:tab w:val="left" w:pos="850"/>
          <w:tab w:val="left" w:pos="852"/>
        </w:tabs>
        <w:ind w:left="852" w:right="279" w:hanging="426"/>
        <w:jc w:val="both"/>
        <w:rPr>
          <w:sz w:val="18"/>
        </w:rPr>
      </w:pPr>
      <w:r>
        <w:rPr>
          <w:sz w:val="18"/>
        </w:rPr>
        <w:t xml:space="preserve">Os autos permanecerão desde logo com vista franqueada aos interessados na Seção de Compras e Contratos da </w:t>
      </w:r>
      <w:r>
        <w:rPr>
          <w:spacing w:val="-2"/>
          <w:sz w:val="18"/>
        </w:rPr>
        <w:t>autarquia.</w:t>
      </w:r>
    </w:p>
    <w:p w14:paraId="202B21A7" w14:textId="77777777" w:rsidR="00AA28C4" w:rsidRDefault="007C2593">
      <w:pPr>
        <w:pStyle w:val="PargrafodaLista"/>
        <w:numPr>
          <w:ilvl w:val="1"/>
          <w:numId w:val="16"/>
        </w:numPr>
        <w:tabs>
          <w:tab w:val="left" w:pos="849"/>
          <w:tab w:val="left" w:pos="852"/>
        </w:tabs>
        <w:ind w:left="852" w:right="277" w:hanging="426"/>
        <w:jc w:val="both"/>
        <w:rPr>
          <w:sz w:val="18"/>
        </w:rPr>
      </w:pPr>
      <w:r>
        <w:rPr>
          <w:sz w:val="18"/>
        </w:rPr>
        <w:t>Não serão conhecidas as impugnações e os recursos apresentados fora do prazo legal e/ou subscritos por representante não habilitado legalmente ou não identificado no processo para responder pelo proponente.</w:t>
      </w:r>
    </w:p>
    <w:p w14:paraId="202B21A8" w14:textId="77777777" w:rsidR="00AA28C4" w:rsidRDefault="00AA28C4">
      <w:pPr>
        <w:pStyle w:val="Corpodetexto"/>
        <w:ind w:left="0"/>
        <w:jc w:val="left"/>
      </w:pPr>
    </w:p>
    <w:p w14:paraId="202B21A9" w14:textId="77777777" w:rsidR="00AA28C4" w:rsidRDefault="007C2593">
      <w:pPr>
        <w:pStyle w:val="Ttulo1"/>
        <w:numPr>
          <w:ilvl w:val="0"/>
          <w:numId w:val="15"/>
        </w:numPr>
        <w:tabs>
          <w:tab w:val="left" w:pos="427"/>
        </w:tabs>
        <w:ind w:hanging="283"/>
      </w:pPr>
      <w:r>
        <w:t>DA</w:t>
      </w:r>
      <w:r>
        <w:rPr>
          <w:spacing w:val="-3"/>
        </w:rPr>
        <w:t xml:space="preserve"> </w:t>
      </w:r>
      <w:r>
        <w:t>PARTICIPAÇÃO</w:t>
      </w:r>
      <w:r>
        <w:rPr>
          <w:spacing w:val="-2"/>
        </w:rPr>
        <w:t xml:space="preserve"> </w:t>
      </w:r>
      <w:r>
        <w:t>NO</w:t>
      </w:r>
      <w:r>
        <w:rPr>
          <w:spacing w:val="-2"/>
        </w:rPr>
        <w:t xml:space="preserve"> PREGÃO</w:t>
      </w:r>
    </w:p>
    <w:p w14:paraId="202B21AA" w14:textId="77777777" w:rsidR="00AA28C4" w:rsidRDefault="007C2593">
      <w:pPr>
        <w:pStyle w:val="PargrafodaLista"/>
        <w:numPr>
          <w:ilvl w:val="1"/>
          <w:numId w:val="15"/>
        </w:numPr>
        <w:tabs>
          <w:tab w:val="left" w:pos="850"/>
          <w:tab w:val="left" w:pos="852"/>
        </w:tabs>
        <w:ind w:right="278"/>
        <w:jc w:val="both"/>
        <w:rPr>
          <w:sz w:val="18"/>
        </w:rPr>
      </w:pPr>
      <w:r>
        <w:rPr>
          <w:sz w:val="18"/>
        </w:rPr>
        <w:t>Poderão participar deste Pregão os interessados que militem no ramo pertinente ao objeto desta licitação, que atenderem a todas as exigências, inclusive quanto à documentação, constantes deste Edital e seus Anexos.</w:t>
      </w:r>
    </w:p>
    <w:p w14:paraId="202B21AB" w14:textId="77777777" w:rsidR="00AA28C4" w:rsidRDefault="007C2593">
      <w:pPr>
        <w:pStyle w:val="PargrafodaLista"/>
        <w:numPr>
          <w:ilvl w:val="1"/>
          <w:numId w:val="15"/>
        </w:numPr>
        <w:tabs>
          <w:tab w:val="left" w:pos="850"/>
          <w:tab w:val="left" w:pos="852"/>
        </w:tabs>
        <w:spacing w:before="1"/>
        <w:ind w:right="277"/>
        <w:jc w:val="both"/>
        <w:rPr>
          <w:sz w:val="18"/>
        </w:rPr>
      </w:pPr>
      <w:r>
        <w:rPr>
          <w:sz w:val="18"/>
        </w:rPr>
        <w:t xml:space="preserve">A participação nesta licitação importa à proponente na irrestrita aceitação das condições estabelecidas no presente Edital, bem como, a observância dos regulamentos, normas administrativas e técnicas aplicáveis, inclusive quanto a recursos. A não observância destas condições ensejará no sumário IMPEDIMENTO da proponente, no referido </w:t>
      </w:r>
      <w:r>
        <w:rPr>
          <w:spacing w:val="-2"/>
          <w:sz w:val="18"/>
        </w:rPr>
        <w:t>certame.</w:t>
      </w:r>
    </w:p>
    <w:p w14:paraId="202B21AC" w14:textId="77777777" w:rsidR="00AA28C4" w:rsidRDefault="007C2593">
      <w:pPr>
        <w:pStyle w:val="PargrafodaLista"/>
        <w:numPr>
          <w:ilvl w:val="1"/>
          <w:numId w:val="15"/>
        </w:numPr>
        <w:tabs>
          <w:tab w:val="left" w:pos="850"/>
          <w:tab w:val="left" w:pos="852"/>
        </w:tabs>
        <w:ind w:right="278"/>
        <w:jc w:val="both"/>
        <w:rPr>
          <w:sz w:val="18"/>
        </w:rPr>
      </w:pPr>
      <w:r>
        <w:rPr>
          <w:sz w:val="18"/>
        </w:rPr>
        <w:t>Não</w:t>
      </w:r>
      <w:r>
        <w:rPr>
          <w:spacing w:val="-2"/>
          <w:sz w:val="18"/>
        </w:rPr>
        <w:t xml:space="preserve"> </w:t>
      </w:r>
      <w:r>
        <w:rPr>
          <w:sz w:val="18"/>
        </w:rPr>
        <w:t>cabe</w:t>
      </w:r>
      <w:r>
        <w:rPr>
          <w:spacing w:val="-2"/>
          <w:sz w:val="18"/>
        </w:rPr>
        <w:t xml:space="preserve"> </w:t>
      </w:r>
      <w:r>
        <w:rPr>
          <w:sz w:val="18"/>
        </w:rPr>
        <w:t>aos licitantes,</w:t>
      </w:r>
      <w:r>
        <w:rPr>
          <w:spacing w:val="-2"/>
          <w:sz w:val="18"/>
        </w:rPr>
        <w:t xml:space="preserve"> </w:t>
      </w:r>
      <w:r>
        <w:rPr>
          <w:sz w:val="18"/>
        </w:rPr>
        <w:t>após</w:t>
      </w:r>
      <w:r>
        <w:rPr>
          <w:spacing w:val="-3"/>
          <w:sz w:val="18"/>
        </w:rPr>
        <w:t xml:space="preserve"> </w:t>
      </w:r>
      <w:r>
        <w:rPr>
          <w:sz w:val="18"/>
        </w:rPr>
        <w:t>sua</w:t>
      </w:r>
      <w:r>
        <w:rPr>
          <w:spacing w:val="-2"/>
          <w:sz w:val="18"/>
        </w:rPr>
        <w:t xml:space="preserve"> </w:t>
      </w:r>
      <w:r>
        <w:rPr>
          <w:sz w:val="18"/>
        </w:rPr>
        <w:t>abertura,</w:t>
      </w:r>
      <w:r>
        <w:rPr>
          <w:spacing w:val="-2"/>
          <w:sz w:val="18"/>
        </w:rPr>
        <w:t xml:space="preserve"> </w:t>
      </w:r>
      <w:r>
        <w:rPr>
          <w:sz w:val="18"/>
        </w:rPr>
        <w:t>alegação</w:t>
      </w:r>
      <w:r>
        <w:rPr>
          <w:spacing w:val="-2"/>
          <w:sz w:val="18"/>
        </w:rPr>
        <w:t xml:space="preserve"> </w:t>
      </w:r>
      <w:r>
        <w:rPr>
          <w:sz w:val="18"/>
        </w:rPr>
        <w:t>de</w:t>
      </w:r>
      <w:r>
        <w:rPr>
          <w:spacing w:val="-2"/>
          <w:sz w:val="18"/>
        </w:rPr>
        <w:t xml:space="preserve"> </w:t>
      </w:r>
      <w:r>
        <w:rPr>
          <w:sz w:val="18"/>
        </w:rPr>
        <w:t>desconhecimento</w:t>
      </w:r>
      <w:r>
        <w:rPr>
          <w:spacing w:val="-2"/>
          <w:sz w:val="18"/>
        </w:rPr>
        <w:t xml:space="preserve"> </w:t>
      </w:r>
      <w:r>
        <w:rPr>
          <w:sz w:val="18"/>
        </w:rPr>
        <w:t>de</w:t>
      </w:r>
      <w:r>
        <w:rPr>
          <w:spacing w:val="-4"/>
          <w:sz w:val="18"/>
        </w:rPr>
        <w:t xml:space="preserve"> </w:t>
      </w:r>
      <w:r>
        <w:rPr>
          <w:sz w:val="18"/>
        </w:rPr>
        <w:t>seus</w:t>
      </w:r>
      <w:r>
        <w:rPr>
          <w:spacing w:val="-1"/>
          <w:sz w:val="18"/>
        </w:rPr>
        <w:t xml:space="preserve"> </w:t>
      </w:r>
      <w:r>
        <w:rPr>
          <w:sz w:val="18"/>
        </w:rPr>
        <w:t>itens</w:t>
      </w:r>
      <w:r>
        <w:rPr>
          <w:spacing w:val="-3"/>
          <w:sz w:val="18"/>
        </w:rPr>
        <w:t xml:space="preserve"> </w:t>
      </w:r>
      <w:r>
        <w:rPr>
          <w:sz w:val="18"/>
        </w:rPr>
        <w:t>ou</w:t>
      </w:r>
      <w:r>
        <w:rPr>
          <w:spacing w:val="-2"/>
          <w:sz w:val="18"/>
        </w:rPr>
        <w:t xml:space="preserve"> </w:t>
      </w:r>
      <w:r>
        <w:rPr>
          <w:sz w:val="18"/>
        </w:rPr>
        <w:t>reclamação</w:t>
      </w:r>
      <w:r>
        <w:rPr>
          <w:spacing w:val="-2"/>
          <w:sz w:val="18"/>
        </w:rPr>
        <w:t xml:space="preserve"> </w:t>
      </w:r>
      <w:r>
        <w:rPr>
          <w:sz w:val="18"/>
        </w:rPr>
        <w:t>quanto</w:t>
      </w:r>
      <w:r>
        <w:rPr>
          <w:spacing w:val="-2"/>
          <w:sz w:val="18"/>
        </w:rPr>
        <w:t xml:space="preserve"> </w:t>
      </w:r>
      <w:r>
        <w:rPr>
          <w:sz w:val="18"/>
        </w:rPr>
        <w:t xml:space="preserve">ao seu conteúdo. Antes de elaborar suas propostas, os licitantes deverão ler atentamente o Edital e seus anexos, devendo estar em conformidade com as especificações do </w:t>
      </w:r>
      <w:r>
        <w:rPr>
          <w:rFonts w:ascii="Arial" w:hAnsi="Arial"/>
          <w:b/>
          <w:sz w:val="18"/>
        </w:rPr>
        <w:t>ANEXO I (TERMO DE REFERÊNCIA)</w:t>
      </w:r>
      <w:r>
        <w:rPr>
          <w:sz w:val="18"/>
        </w:rPr>
        <w:t>.</w:t>
      </w:r>
    </w:p>
    <w:p w14:paraId="202B21AD" w14:textId="77777777" w:rsidR="00AA28C4" w:rsidRDefault="007C2593">
      <w:pPr>
        <w:pStyle w:val="PargrafodaLista"/>
        <w:numPr>
          <w:ilvl w:val="1"/>
          <w:numId w:val="15"/>
        </w:numPr>
        <w:tabs>
          <w:tab w:val="left" w:pos="850"/>
          <w:tab w:val="left" w:pos="852"/>
        </w:tabs>
        <w:ind w:right="277"/>
        <w:jc w:val="both"/>
        <w:rPr>
          <w:sz w:val="18"/>
        </w:rPr>
      </w:pPr>
      <w:r>
        <w:rPr>
          <w:sz w:val="18"/>
        </w:rPr>
        <w:t xml:space="preserve">Como requisito para participação no </w:t>
      </w:r>
      <w:r>
        <w:rPr>
          <w:rFonts w:ascii="Arial" w:hAnsi="Arial"/>
          <w:b/>
          <w:sz w:val="18"/>
        </w:rPr>
        <w:t xml:space="preserve">PREGÃO ELETRÔNICO </w:t>
      </w:r>
      <w:r>
        <w:rPr>
          <w:sz w:val="18"/>
        </w:rPr>
        <w:t xml:space="preserve">o licitante deverá manifestar, em campo próprio do Sistema Eletrônico, que cumpre plenamente os requisitos de habilitação e que sua proposta de preços está em conformidade com as exigências do instrumento convocatório, bem como a descritiva técnica constante do </w:t>
      </w:r>
      <w:r>
        <w:rPr>
          <w:rFonts w:ascii="Arial" w:hAnsi="Arial"/>
          <w:b/>
          <w:sz w:val="18"/>
        </w:rPr>
        <w:t>ANEXO I (TERMO DE REFERÊNCIA)</w:t>
      </w:r>
      <w:r>
        <w:rPr>
          <w:sz w:val="18"/>
        </w:rPr>
        <w:t>.</w:t>
      </w:r>
    </w:p>
    <w:p w14:paraId="202B21AE" w14:textId="77777777" w:rsidR="00AA28C4" w:rsidRDefault="007C2593">
      <w:pPr>
        <w:pStyle w:val="PargrafodaLista"/>
        <w:numPr>
          <w:ilvl w:val="1"/>
          <w:numId w:val="15"/>
        </w:numPr>
        <w:tabs>
          <w:tab w:val="left" w:pos="850"/>
          <w:tab w:val="left" w:pos="852"/>
        </w:tabs>
        <w:ind w:right="281"/>
        <w:jc w:val="both"/>
        <w:rPr>
          <w:sz w:val="18"/>
        </w:rPr>
      </w:pPr>
      <w:r>
        <w:rPr>
          <w:sz w:val="18"/>
        </w:rPr>
        <w:t>A declaração falsa relativa ao cumprimento dos requisitos de habilitação e proposta sujeitará o licitante às sanções previstas no edital e Lei Federal nº 14.133/2021.</w:t>
      </w:r>
    </w:p>
    <w:p w14:paraId="202B21AF" w14:textId="77777777" w:rsidR="00AA28C4" w:rsidRDefault="007C2593">
      <w:pPr>
        <w:pStyle w:val="PargrafodaLista"/>
        <w:numPr>
          <w:ilvl w:val="1"/>
          <w:numId w:val="15"/>
        </w:numPr>
        <w:tabs>
          <w:tab w:val="left" w:pos="850"/>
          <w:tab w:val="left" w:pos="852"/>
        </w:tabs>
        <w:ind w:right="278"/>
        <w:jc w:val="both"/>
        <w:rPr>
          <w:sz w:val="18"/>
        </w:rPr>
      </w:pPr>
      <w:r>
        <w:rPr>
          <w:sz w:val="18"/>
        </w:rPr>
        <w:t xml:space="preserve">Somente poderão participar deste </w:t>
      </w:r>
      <w:r>
        <w:rPr>
          <w:rFonts w:ascii="Arial" w:hAnsi="Arial"/>
          <w:b/>
          <w:sz w:val="18"/>
        </w:rPr>
        <w:t>PREGÃO ELETRÔNICO</w:t>
      </w:r>
      <w:r>
        <w:rPr>
          <w:sz w:val="18"/>
        </w:rPr>
        <w:t xml:space="preserve">, via internet, os interessados cujo objetivo social seja pertinente ao objeto do certame, que atendam a todas as exigências deste Edital e da legislação a ele correlata, inclusive quanto à documentação e que estejam devidamente credenciadas, através do site </w:t>
      </w:r>
      <w:hyperlink r:id="rId16">
        <w:r>
          <w:rPr>
            <w:sz w:val="18"/>
          </w:rPr>
          <w:t>https://licitanet.com.br/.</w:t>
        </w:r>
      </w:hyperlink>
    </w:p>
    <w:p w14:paraId="202B21B0" w14:textId="77777777" w:rsidR="00AA28C4" w:rsidRDefault="007C2593">
      <w:pPr>
        <w:pStyle w:val="PargrafodaLista"/>
        <w:numPr>
          <w:ilvl w:val="1"/>
          <w:numId w:val="15"/>
        </w:numPr>
        <w:tabs>
          <w:tab w:val="left" w:pos="850"/>
          <w:tab w:val="left" w:pos="852"/>
        </w:tabs>
        <w:ind w:right="278"/>
        <w:jc w:val="both"/>
        <w:rPr>
          <w:sz w:val="18"/>
        </w:rPr>
      </w:pPr>
      <w:r>
        <w:rPr>
          <w:sz w:val="18"/>
        </w:rPr>
        <w:t>A participação no Pregão Eletrônico se dará por meio da digitação da senha pessoal e intransferível do licitante e subsequente encaminhamento da proposta de preços, exclusivamente por meio da Plataforma Eletrônica, observada data e horário limite estabelecidos.</w:t>
      </w:r>
    </w:p>
    <w:p w14:paraId="202B21B1" w14:textId="77777777" w:rsidR="00AA28C4" w:rsidRDefault="007C2593">
      <w:pPr>
        <w:pStyle w:val="PargrafodaLista"/>
        <w:numPr>
          <w:ilvl w:val="1"/>
          <w:numId w:val="15"/>
        </w:numPr>
        <w:tabs>
          <w:tab w:val="left" w:pos="851"/>
        </w:tabs>
        <w:spacing w:line="207" w:lineRule="exact"/>
        <w:ind w:left="851" w:hanging="424"/>
        <w:jc w:val="both"/>
        <w:rPr>
          <w:sz w:val="18"/>
        </w:rPr>
      </w:pPr>
      <w:r>
        <w:rPr>
          <w:sz w:val="18"/>
        </w:rPr>
        <w:t>Não</w:t>
      </w:r>
      <w:r>
        <w:rPr>
          <w:spacing w:val="-6"/>
          <w:sz w:val="18"/>
        </w:rPr>
        <w:t xml:space="preserve"> </w:t>
      </w:r>
      <w:r>
        <w:rPr>
          <w:sz w:val="18"/>
        </w:rPr>
        <w:t>poderão</w:t>
      </w:r>
      <w:r>
        <w:rPr>
          <w:spacing w:val="-8"/>
          <w:sz w:val="18"/>
        </w:rPr>
        <w:t xml:space="preserve"> </w:t>
      </w:r>
      <w:r>
        <w:rPr>
          <w:sz w:val="18"/>
        </w:rPr>
        <w:t>participar</w:t>
      </w:r>
      <w:r>
        <w:rPr>
          <w:spacing w:val="-5"/>
          <w:sz w:val="18"/>
        </w:rPr>
        <w:t xml:space="preserve"> </w:t>
      </w:r>
      <w:r>
        <w:rPr>
          <w:sz w:val="18"/>
        </w:rPr>
        <w:t>deste</w:t>
      </w:r>
      <w:r>
        <w:rPr>
          <w:spacing w:val="-8"/>
          <w:sz w:val="18"/>
        </w:rPr>
        <w:t xml:space="preserve"> </w:t>
      </w:r>
      <w:r>
        <w:rPr>
          <w:sz w:val="18"/>
        </w:rPr>
        <w:t>Pregão</w:t>
      </w:r>
      <w:r>
        <w:rPr>
          <w:spacing w:val="-3"/>
          <w:sz w:val="18"/>
        </w:rPr>
        <w:t xml:space="preserve"> </w:t>
      </w:r>
      <w:r>
        <w:rPr>
          <w:sz w:val="18"/>
        </w:rPr>
        <w:t>Eletrônico</w:t>
      </w:r>
      <w:r>
        <w:rPr>
          <w:spacing w:val="-4"/>
          <w:sz w:val="18"/>
        </w:rPr>
        <w:t xml:space="preserve"> </w:t>
      </w:r>
      <w:r>
        <w:rPr>
          <w:sz w:val="18"/>
        </w:rPr>
        <w:t>as</w:t>
      </w:r>
      <w:r>
        <w:rPr>
          <w:spacing w:val="-4"/>
          <w:sz w:val="18"/>
        </w:rPr>
        <w:t xml:space="preserve"> </w:t>
      </w:r>
      <w:r>
        <w:rPr>
          <w:sz w:val="18"/>
        </w:rPr>
        <w:t>empresas</w:t>
      </w:r>
      <w:r>
        <w:rPr>
          <w:spacing w:val="-4"/>
          <w:sz w:val="18"/>
        </w:rPr>
        <w:t xml:space="preserve"> </w:t>
      </w:r>
      <w:r>
        <w:rPr>
          <w:sz w:val="18"/>
        </w:rPr>
        <w:t>enquadradas</w:t>
      </w:r>
      <w:r>
        <w:rPr>
          <w:spacing w:val="-4"/>
          <w:sz w:val="18"/>
        </w:rPr>
        <w:t xml:space="preserve"> </w:t>
      </w:r>
      <w:r>
        <w:rPr>
          <w:sz w:val="18"/>
        </w:rPr>
        <w:t>nos</w:t>
      </w:r>
      <w:r>
        <w:rPr>
          <w:spacing w:val="-6"/>
          <w:sz w:val="18"/>
        </w:rPr>
        <w:t xml:space="preserve"> </w:t>
      </w:r>
      <w:r>
        <w:rPr>
          <w:sz w:val="18"/>
        </w:rPr>
        <w:t>casos</w:t>
      </w:r>
      <w:r>
        <w:rPr>
          <w:spacing w:val="-6"/>
          <w:sz w:val="18"/>
        </w:rPr>
        <w:t xml:space="preserve"> </w:t>
      </w:r>
      <w:r>
        <w:rPr>
          <w:sz w:val="18"/>
        </w:rPr>
        <w:t>a</w:t>
      </w:r>
      <w:r>
        <w:rPr>
          <w:spacing w:val="-6"/>
          <w:sz w:val="18"/>
        </w:rPr>
        <w:t xml:space="preserve"> </w:t>
      </w:r>
      <w:r>
        <w:rPr>
          <w:spacing w:val="-2"/>
          <w:sz w:val="18"/>
        </w:rPr>
        <w:t>seguir:</w:t>
      </w:r>
    </w:p>
    <w:p w14:paraId="202B21B2" w14:textId="77777777" w:rsidR="00AA28C4" w:rsidRDefault="007C2593">
      <w:pPr>
        <w:pStyle w:val="PargrafodaLista"/>
        <w:numPr>
          <w:ilvl w:val="2"/>
          <w:numId w:val="15"/>
        </w:numPr>
        <w:tabs>
          <w:tab w:val="left" w:pos="1418"/>
          <w:tab w:val="left" w:pos="1421"/>
        </w:tabs>
        <w:ind w:right="278"/>
        <w:jc w:val="both"/>
        <w:rPr>
          <w:sz w:val="18"/>
        </w:rPr>
      </w:pPr>
      <w:r>
        <w:rPr>
          <w:sz w:val="18"/>
        </w:rPr>
        <w:t>Concordatária, em recuperação judicial, ou extrajudicial, ou em processo de falência, sob concurso de</w:t>
      </w:r>
      <w:r>
        <w:rPr>
          <w:spacing w:val="40"/>
          <w:sz w:val="18"/>
        </w:rPr>
        <w:t xml:space="preserve"> </w:t>
      </w:r>
      <w:r>
        <w:rPr>
          <w:sz w:val="18"/>
        </w:rPr>
        <w:t>credores, em dissolução ou em liquidação.</w:t>
      </w:r>
    </w:p>
    <w:p w14:paraId="202B21B3" w14:textId="77777777" w:rsidR="00AA28C4" w:rsidRDefault="007C2593">
      <w:pPr>
        <w:pStyle w:val="PargrafodaLista"/>
        <w:numPr>
          <w:ilvl w:val="3"/>
          <w:numId w:val="15"/>
        </w:numPr>
        <w:tabs>
          <w:tab w:val="left" w:pos="2126"/>
          <w:tab w:val="left" w:pos="2129"/>
        </w:tabs>
        <w:ind w:right="279"/>
        <w:jc w:val="both"/>
        <w:rPr>
          <w:sz w:val="18"/>
        </w:rPr>
      </w:pPr>
      <w:r>
        <w:rPr>
          <w:sz w:val="18"/>
        </w:rPr>
        <w:t>As empresas submetidas a processos de recuperação judicial podem participar desta licitação, desde que demonstrem, na fase de habilitação, ter viabilidade econômica.</w:t>
      </w:r>
    </w:p>
    <w:p w14:paraId="202B21B4" w14:textId="77777777" w:rsidR="00AA28C4" w:rsidRDefault="007C2593">
      <w:pPr>
        <w:pStyle w:val="PargrafodaLista"/>
        <w:numPr>
          <w:ilvl w:val="2"/>
          <w:numId w:val="15"/>
        </w:numPr>
        <w:tabs>
          <w:tab w:val="left" w:pos="1418"/>
          <w:tab w:val="left" w:pos="1421"/>
        </w:tabs>
        <w:ind w:right="279"/>
        <w:jc w:val="both"/>
        <w:rPr>
          <w:sz w:val="18"/>
        </w:rPr>
      </w:pPr>
      <w:r>
        <w:rPr>
          <w:sz w:val="18"/>
        </w:rPr>
        <w:t>Que tenha(m)</w:t>
      </w:r>
      <w:r>
        <w:rPr>
          <w:spacing w:val="-2"/>
          <w:sz w:val="18"/>
        </w:rPr>
        <w:t xml:space="preserve"> </w:t>
      </w:r>
      <w:r>
        <w:rPr>
          <w:sz w:val="18"/>
        </w:rPr>
        <w:t>sido declarada(s) inidônea(s) pela</w:t>
      </w:r>
      <w:r>
        <w:rPr>
          <w:spacing w:val="-2"/>
          <w:sz w:val="18"/>
        </w:rPr>
        <w:t xml:space="preserve"> </w:t>
      </w:r>
      <w:r>
        <w:rPr>
          <w:sz w:val="18"/>
        </w:rPr>
        <w:t>Administração Pública</w:t>
      </w:r>
      <w:r>
        <w:rPr>
          <w:spacing w:val="-2"/>
          <w:sz w:val="18"/>
        </w:rPr>
        <w:t xml:space="preserve"> </w:t>
      </w:r>
      <w:r>
        <w:rPr>
          <w:sz w:val="18"/>
        </w:rPr>
        <w:t>e,</w:t>
      </w:r>
      <w:r>
        <w:rPr>
          <w:spacing w:val="-2"/>
          <w:sz w:val="18"/>
        </w:rPr>
        <w:t xml:space="preserve"> </w:t>
      </w:r>
      <w:r>
        <w:rPr>
          <w:sz w:val="18"/>
        </w:rPr>
        <w:t>caso</w:t>
      </w:r>
      <w:r>
        <w:rPr>
          <w:spacing w:val="-2"/>
          <w:sz w:val="18"/>
        </w:rPr>
        <w:t xml:space="preserve"> </w:t>
      </w:r>
      <w:r>
        <w:rPr>
          <w:sz w:val="18"/>
        </w:rPr>
        <w:t>participe</w:t>
      </w:r>
      <w:r>
        <w:rPr>
          <w:spacing w:val="-2"/>
          <w:sz w:val="18"/>
        </w:rPr>
        <w:t xml:space="preserve"> </w:t>
      </w:r>
      <w:r>
        <w:rPr>
          <w:sz w:val="18"/>
        </w:rPr>
        <w:t>do processo</w:t>
      </w:r>
      <w:r>
        <w:rPr>
          <w:spacing w:val="-2"/>
          <w:sz w:val="18"/>
        </w:rPr>
        <w:t xml:space="preserve"> </w:t>
      </w:r>
      <w:r>
        <w:rPr>
          <w:sz w:val="18"/>
        </w:rPr>
        <w:t>licitatório, estará(ão) sujeita(s) às penalidades previstas no Art. 155 a 163 da Lei Federal 14.133/21 sem prejuízo da cobrança de perdas e danos.</w:t>
      </w:r>
    </w:p>
    <w:p w14:paraId="202B21B5" w14:textId="77777777" w:rsidR="00AA28C4" w:rsidRDefault="007C2593">
      <w:pPr>
        <w:pStyle w:val="PargrafodaLista"/>
        <w:numPr>
          <w:ilvl w:val="2"/>
          <w:numId w:val="15"/>
        </w:numPr>
        <w:tabs>
          <w:tab w:val="left" w:pos="1418"/>
          <w:tab w:val="left" w:pos="1421"/>
        </w:tabs>
        <w:ind w:right="278"/>
        <w:jc w:val="both"/>
        <w:rPr>
          <w:sz w:val="18"/>
        </w:rPr>
      </w:pPr>
      <w:r>
        <w:rPr>
          <w:sz w:val="18"/>
        </w:rPr>
        <w:t xml:space="preserve">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w:t>
      </w:r>
      <w:r>
        <w:rPr>
          <w:spacing w:val="-2"/>
          <w:sz w:val="18"/>
        </w:rPr>
        <w:t>trabalhista.</w:t>
      </w:r>
    </w:p>
    <w:p w14:paraId="202B21B6" w14:textId="77777777" w:rsidR="00AA28C4" w:rsidRDefault="007C2593">
      <w:pPr>
        <w:pStyle w:val="PargrafodaLista"/>
        <w:numPr>
          <w:ilvl w:val="2"/>
          <w:numId w:val="15"/>
        </w:numPr>
        <w:tabs>
          <w:tab w:val="left" w:pos="1418"/>
        </w:tabs>
        <w:ind w:left="1418" w:hanging="566"/>
        <w:jc w:val="both"/>
        <w:rPr>
          <w:sz w:val="18"/>
        </w:rPr>
      </w:pPr>
      <w:r>
        <w:rPr>
          <w:sz w:val="18"/>
        </w:rPr>
        <w:t>Pessoa</w:t>
      </w:r>
      <w:r>
        <w:rPr>
          <w:spacing w:val="-3"/>
          <w:sz w:val="18"/>
        </w:rPr>
        <w:t xml:space="preserve"> </w:t>
      </w:r>
      <w:r>
        <w:rPr>
          <w:sz w:val="18"/>
        </w:rPr>
        <w:t>física</w:t>
      </w:r>
      <w:r>
        <w:rPr>
          <w:spacing w:val="-2"/>
          <w:sz w:val="18"/>
        </w:rPr>
        <w:t xml:space="preserve"> </w:t>
      </w:r>
      <w:r>
        <w:rPr>
          <w:sz w:val="18"/>
        </w:rPr>
        <w:t>ou</w:t>
      </w:r>
      <w:r>
        <w:rPr>
          <w:spacing w:val="-2"/>
          <w:sz w:val="18"/>
        </w:rPr>
        <w:t xml:space="preserve"> </w:t>
      </w:r>
      <w:r>
        <w:rPr>
          <w:sz w:val="18"/>
        </w:rPr>
        <w:t>jurídica</w:t>
      </w:r>
      <w:r>
        <w:rPr>
          <w:spacing w:val="-2"/>
          <w:sz w:val="18"/>
        </w:rPr>
        <w:t xml:space="preserve"> </w:t>
      </w:r>
      <w:r>
        <w:rPr>
          <w:sz w:val="18"/>
        </w:rPr>
        <w:t>que</w:t>
      </w:r>
      <w:r>
        <w:rPr>
          <w:spacing w:val="-4"/>
          <w:sz w:val="18"/>
        </w:rPr>
        <w:t xml:space="preserve"> </w:t>
      </w:r>
      <w:r>
        <w:rPr>
          <w:sz w:val="18"/>
        </w:rPr>
        <w:t>incidirem</w:t>
      </w:r>
      <w:r>
        <w:rPr>
          <w:spacing w:val="-1"/>
          <w:sz w:val="18"/>
        </w:rPr>
        <w:t xml:space="preserve"> </w:t>
      </w:r>
      <w:r>
        <w:rPr>
          <w:sz w:val="18"/>
        </w:rPr>
        <w:t>nas</w:t>
      </w:r>
      <w:r>
        <w:rPr>
          <w:spacing w:val="-1"/>
          <w:sz w:val="18"/>
        </w:rPr>
        <w:t xml:space="preserve"> </w:t>
      </w:r>
      <w:r>
        <w:rPr>
          <w:sz w:val="18"/>
        </w:rPr>
        <w:t>hipóteses</w:t>
      </w:r>
      <w:r>
        <w:rPr>
          <w:spacing w:val="-1"/>
          <w:sz w:val="18"/>
        </w:rPr>
        <w:t xml:space="preserve"> </w:t>
      </w:r>
      <w:r>
        <w:rPr>
          <w:sz w:val="18"/>
        </w:rPr>
        <w:t>previstas</w:t>
      </w:r>
      <w:r>
        <w:rPr>
          <w:spacing w:val="-1"/>
          <w:sz w:val="18"/>
        </w:rPr>
        <w:t xml:space="preserve"> </w:t>
      </w:r>
      <w:r>
        <w:rPr>
          <w:sz w:val="18"/>
        </w:rPr>
        <w:t>no</w:t>
      </w:r>
      <w:r>
        <w:rPr>
          <w:spacing w:val="5"/>
          <w:sz w:val="18"/>
        </w:rPr>
        <w:t xml:space="preserve"> </w:t>
      </w:r>
      <w:r>
        <w:rPr>
          <w:sz w:val="18"/>
        </w:rPr>
        <w:t>§</w:t>
      </w:r>
      <w:r>
        <w:rPr>
          <w:spacing w:val="-2"/>
          <w:sz w:val="18"/>
        </w:rPr>
        <w:t xml:space="preserve"> </w:t>
      </w:r>
      <w:r>
        <w:rPr>
          <w:sz w:val="18"/>
        </w:rPr>
        <w:t>1º</w:t>
      </w:r>
      <w:r>
        <w:rPr>
          <w:spacing w:val="-3"/>
          <w:sz w:val="18"/>
        </w:rPr>
        <w:t xml:space="preserve"> </w:t>
      </w:r>
      <w:r>
        <w:rPr>
          <w:sz w:val="18"/>
        </w:rPr>
        <w:t>e</w:t>
      </w:r>
      <w:r>
        <w:rPr>
          <w:spacing w:val="-4"/>
          <w:sz w:val="18"/>
        </w:rPr>
        <w:t xml:space="preserve"> </w:t>
      </w:r>
      <w:r>
        <w:rPr>
          <w:sz w:val="18"/>
        </w:rPr>
        <w:t>§</w:t>
      </w:r>
      <w:r>
        <w:rPr>
          <w:spacing w:val="-2"/>
          <w:sz w:val="18"/>
        </w:rPr>
        <w:t xml:space="preserve"> </w:t>
      </w:r>
      <w:r>
        <w:rPr>
          <w:sz w:val="18"/>
        </w:rPr>
        <w:t>2º</w:t>
      </w:r>
      <w:r>
        <w:rPr>
          <w:spacing w:val="-3"/>
          <w:sz w:val="18"/>
        </w:rPr>
        <w:t xml:space="preserve"> </w:t>
      </w:r>
      <w:r>
        <w:rPr>
          <w:sz w:val="18"/>
        </w:rPr>
        <w:t>do</w:t>
      </w:r>
      <w:r>
        <w:rPr>
          <w:spacing w:val="-2"/>
          <w:sz w:val="18"/>
        </w:rPr>
        <w:t xml:space="preserve"> </w:t>
      </w:r>
      <w:r>
        <w:rPr>
          <w:sz w:val="18"/>
        </w:rPr>
        <w:t>art.</w:t>
      </w:r>
      <w:r>
        <w:rPr>
          <w:spacing w:val="-4"/>
          <w:sz w:val="18"/>
        </w:rPr>
        <w:t xml:space="preserve"> </w:t>
      </w:r>
      <w:r>
        <w:rPr>
          <w:sz w:val="18"/>
        </w:rPr>
        <w:t>9º</w:t>
      </w:r>
      <w:r>
        <w:rPr>
          <w:spacing w:val="-3"/>
          <w:sz w:val="18"/>
        </w:rPr>
        <w:t xml:space="preserve"> </w:t>
      </w:r>
      <w:r>
        <w:rPr>
          <w:sz w:val="18"/>
        </w:rPr>
        <w:t>da</w:t>
      </w:r>
      <w:r>
        <w:rPr>
          <w:spacing w:val="-2"/>
          <w:sz w:val="18"/>
        </w:rPr>
        <w:t xml:space="preserve"> </w:t>
      </w:r>
      <w:r>
        <w:rPr>
          <w:sz w:val="18"/>
        </w:rPr>
        <w:t>Lei</w:t>
      </w:r>
      <w:r>
        <w:rPr>
          <w:spacing w:val="-2"/>
          <w:sz w:val="18"/>
        </w:rPr>
        <w:t xml:space="preserve"> </w:t>
      </w:r>
      <w:r>
        <w:rPr>
          <w:sz w:val="18"/>
        </w:rPr>
        <w:t>nº</w:t>
      </w:r>
      <w:r>
        <w:rPr>
          <w:spacing w:val="-3"/>
          <w:sz w:val="18"/>
        </w:rPr>
        <w:t xml:space="preserve"> </w:t>
      </w:r>
      <w:r>
        <w:rPr>
          <w:spacing w:val="-2"/>
          <w:sz w:val="18"/>
        </w:rPr>
        <w:t>14.133/2021.</w:t>
      </w:r>
    </w:p>
    <w:p w14:paraId="202B21B8" w14:textId="77777777" w:rsidR="00AA28C4" w:rsidRDefault="007C2593">
      <w:pPr>
        <w:pStyle w:val="PargrafodaLista"/>
        <w:numPr>
          <w:ilvl w:val="2"/>
          <w:numId w:val="15"/>
        </w:numPr>
        <w:tabs>
          <w:tab w:val="left" w:pos="1418"/>
          <w:tab w:val="left" w:pos="1421"/>
        </w:tabs>
        <w:spacing w:before="84"/>
        <w:ind w:right="277"/>
        <w:jc w:val="both"/>
        <w:rPr>
          <w:sz w:val="18"/>
        </w:rPr>
      </w:pPr>
      <w:r>
        <w:rPr>
          <w:sz w:val="18"/>
        </w:rPr>
        <w:t>Empresa cujo dirigente ou sócio majoritário, participe como acionista, sócio majoritário, procurador ou representante legal de outra empresa do mesmo ramo, também concorrente nesta licitação.</w:t>
      </w:r>
    </w:p>
    <w:p w14:paraId="202B21B9" w14:textId="77777777" w:rsidR="00AA28C4" w:rsidRDefault="007C2593">
      <w:pPr>
        <w:pStyle w:val="PargrafodaLista"/>
        <w:numPr>
          <w:ilvl w:val="2"/>
          <w:numId w:val="15"/>
        </w:numPr>
        <w:tabs>
          <w:tab w:val="left" w:pos="1418"/>
          <w:tab w:val="left" w:pos="1421"/>
        </w:tabs>
        <w:ind w:right="277"/>
        <w:jc w:val="both"/>
        <w:rPr>
          <w:sz w:val="18"/>
        </w:rPr>
      </w:pPr>
      <w:r>
        <w:rPr>
          <w:sz w:val="18"/>
        </w:rPr>
        <w:lastRenderedPageBreak/>
        <w:t>Aquele que mantenha vínculo de natureza técnica, comercial, econômica, financeira, trabalhista ou civil com dirigente do órgão ou entidade</w:t>
      </w:r>
      <w:r>
        <w:rPr>
          <w:spacing w:val="-2"/>
          <w:sz w:val="18"/>
        </w:rPr>
        <w:t xml:space="preserve"> </w:t>
      </w:r>
      <w:r>
        <w:rPr>
          <w:sz w:val="18"/>
        </w:rPr>
        <w:t>contratante ou</w:t>
      </w:r>
      <w:r>
        <w:rPr>
          <w:spacing w:val="-2"/>
          <w:sz w:val="18"/>
        </w:rPr>
        <w:t xml:space="preserve"> </w:t>
      </w:r>
      <w:r>
        <w:rPr>
          <w:sz w:val="18"/>
        </w:rPr>
        <w:t>com agente</w:t>
      </w:r>
      <w:r>
        <w:rPr>
          <w:spacing w:val="-2"/>
          <w:sz w:val="18"/>
        </w:rPr>
        <w:t xml:space="preserve"> </w:t>
      </w:r>
      <w:r>
        <w:rPr>
          <w:sz w:val="18"/>
        </w:rPr>
        <w:t>público que desempenhe função</w:t>
      </w:r>
      <w:r>
        <w:rPr>
          <w:spacing w:val="-2"/>
          <w:sz w:val="18"/>
        </w:rPr>
        <w:t xml:space="preserve"> </w:t>
      </w:r>
      <w:r>
        <w:rPr>
          <w:sz w:val="18"/>
        </w:rPr>
        <w:t>na licitação ou</w:t>
      </w:r>
      <w:r>
        <w:rPr>
          <w:spacing w:val="-2"/>
          <w:sz w:val="18"/>
        </w:rPr>
        <w:t xml:space="preserve"> </w:t>
      </w:r>
      <w:r>
        <w:rPr>
          <w:sz w:val="18"/>
        </w:rPr>
        <w:t>atue na fiscalização ou na gestão do contrato, ou que deles seja cônjuge, companheiro ou parente em linha reta, colateral ou por afinidade, até o terceiro grau.</w:t>
      </w:r>
    </w:p>
    <w:p w14:paraId="202B21BA" w14:textId="5409BF85" w:rsidR="00AA28C4" w:rsidRDefault="007C2593">
      <w:pPr>
        <w:pStyle w:val="PargrafodaLista"/>
        <w:numPr>
          <w:ilvl w:val="1"/>
          <w:numId w:val="15"/>
        </w:numPr>
        <w:tabs>
          <w:tab w:val="left" w:pos="850"/>
          <w:tab w:val="left" w:pos="852"/>
        </w:tabs>
        <w:ind w:right="279"/>
        <w:jc w:val="both"/>
        <w:rPr>
          <w:sz w:val="18"/>
        </w:rPr>
      </w:pPr>
      <w:r>
        <w:rPr>
          <w:sz w:val="18"/>
        </w:rPr>
        <w:t xml:space="preserve">Não poderá participar direta ou indiretamente da Licitação, servidor do </w:t>
      </w:r>
      <w:r w:rsidR="00135589">
        <w:rPr>
          <w:sz w:val="18"/>
        </w:rPr>
        <w:t>Wanderlândia/TO</w:t>
      </w:r>
      <w:r>
        <w:rPr>
          <w:sz w:val="18"/>
        </w:rPr>
        <w:t>, bem como as empresas cujos sócios, administradores, empregados, controladores sejam servidores do mesmo.</w:t>
      </w:r>
    </w:p>
    <w:p w14:paraId="202B21BB" w14:textId="77777777" w:rsidR="00AA28C4" w:rsidRDefault="007C2593">
      <w:pPr>
        <w:pStyle w:val="PargrafodaLista"/>
        <w:numPr>
          <w:ilvl w:val="1"/>
          <w:numId w:val="15"/>
        </w:numPr>
        <w:tabs>
          <w:tab w:val="left" w:pos="849"/>
          <w:tab w:val="left" w:pos="852"/>
        </w:tabs>
        <w:ind w:right="277"/>
        <w:jc w:val="both"/>
        <w:rPr>
          <w:sz w:val="18"/>
        </w:rPr>
      </w:pPr>
      <w:r>
        <w:rPr>
          <w:sz w:val="18"/>
        </w:rPr>
        <w:t>Admite-se a participação de empresas reunidas sob a forma de consórcio de empresas, observadas as disposições deste edital (e de suas partes integrantes) e da Lei, notadamente no tocante às regras do art. 15 da Lei nº</w:t>
      </w:r>
      <w:r>
        <w:rPr>
          <w:spacing w:val="40"/>
          <w:sz w:val="18"/>
        </w:rPr>
        <w:t xml:space="preserve"> </w:t>
      </w:r>
      <w:r>
        <w:rPr>
          <w:spacing w:val="-2"/>
          <w:sz w:val="18"/>
        </w:rPr>
        <w:t>14.133/2021.</w:t>
      </w:r>
    </w:p>
    <w:p w14:paraId="202B21BC" w14:textId="77777777" w:rsidR="00AA28C4" w:rsidRDefault="007C2593">
      <w:pPr>
        <w:pStyle w:val="Ttulo1"/>
        <w:numPr>
          <w:ilvl w:val="0"/>
          <w:numId w:val="15"/>
        </w:numPr>
        <w:tabs>
          <w:tab w:val="left" w:pos="427"/>
        </w:tabs>
        <w:spacing w:before="205" w:line="240" w:lineRule="auto"/>
        <w:ind w:hanging="283"/>
      </w:pPr>
      <w:r>
        <w:t>DA</w:t>
      </w:r>
      <w:r>
        <w:rPr>
          <w:spacing w:val="-5"/>
        </w:rPr>
        <w:t xml:space="preserve"> </w:t>
      </w:r>
      <w:r>
        <w:t>APRESENTAÇÃO</w:t>
      </w:r>
      <w:r>
        <w:rPr>
          <w:spacing w:val="-5"/>
        </w:rPr>
        <w:t xml:space="preserve"> </w:t>
      </w:r>
      <w:r>
        <w:t>DA</w:t>
      </w:r>
      <w:r>
        <w:rPr>
          <w:spacing w:val="-4"/>
        </w:rPr>
        <w:t xml:space="preserve"> </w:t>
      </w:r>
      <w:r>
        <w:rPr>
          <w:spacing w:val="-2"/>
        </w:rPr>
        <w:t>PROPOSTA</w:t>
      </w:r>
    </w:p>
    <w:p w14:paraId="202B21BD" w14:textId="77777777" w:rsidR="00AA28C4" w:rsidRDefault="007C2593">
      <w:pPr>
        <w:pStyle w:val="PargrafodaLista"/>
        <w:numPr>
          <w:ilvl w:val="1"/>
          <w:numId w:val="15"/>
        </w:numPr>
        <w:tabs>
          <w:tab w:val="left" w:pos="851"/>
        </w:tabs>
        <w:spacing w:before="1"/>
        <w:ind w:left="851" w:hanging="424"/>
        <w:jc w:val="both"/>
        <w:rPr>
          <w:sz w:val="18"/>
        </w:rPr>
      </w:pPr>
      <w:r>
        <w:rPr>
          <w:sz w:val="18"/>
        </w:rPr>
        <w:t>Os</w:t>
      </w:r>
      <w:r>
        <w:rPr>
          <w:spacing w:val="63"/>
          <w:w w:val="150"/>
          <w:sz w:val="18"/>
        </w:rPr>
        <w:t xml:space="preserve"> </w:t>
      </w:r>
      <w:r>
        <w:rPr>
          <w:sz w:val="18"/>
        </w:rPr>
        <w:t>licitantes</w:t>
      </w:r>
      <w:r>
        <w:rPr>
          <w:spacing w:val="64"/>
          <w:w w:val="150"/>
          <w:sz w:val="18"/>
        </w:rPr>
        <w:t xml:space="preserve"> </w:t>
      </w:r>
      <w:r>
        <w:rPr>
          <w:sz w:val="18"/>
        </w:rPr>
        <w:t>encaminharão,</w:t>
      </w:r>
      <w:r>
        <w:rPr>
          <w:spacing w:val="61"/>
          <w:w w:val="150"/>
          <w:sz w:val="18"/>
        </w:rPr>
        <w:t xml:space="preserve"> </w:t>
      </w:r>
      <w:r>
        <w:rPr>
          <w:sz w:val="18"/>
        </w:rPr>
        <w:t>exclusivamente</w:t>
      </w:r>
      <w:r>
        <w:rPr>
          <w:spacing w:val="60"/>
          <w:w w:val="150"/>
          <w:sz w:val="18"/>
        </w:rPr>
        <w:t xml:space="preserve"> </w:t>
      </w:r>
      <w:r>
        <w:rPr>
          <w:sz w:val="18"/>
        </w:rPr>
        <w:t>por</w:t>
      </w:r>
      <w:r>
        <w:rPr>
          <w:spacing w:val="60"/>
          <w:w w:val="150"/>
          <w:sz w:val="18"/>
        </w:rPr>
        <w:t xml:space="preserve"> </w:t>
      </w:r>
      <w:r>
        <w:rPr>
          <w:sz w:val="18"/>
        </w:rPr>
        <w:t>meio</w:t>
      </w:r>
      <w:r>
        <w:rPr>
          <w:spacing w:val="61"/>
          <w:w w:val="150"/>
          <w:sz w:val="18"/>
        </w:rPr>
        <w:t xml:space="preserve"> </w:t>
      </w:r>
      <w:r>
        <w:rPr>
          <w:sz w:val="18"/>
        </w:rPr>
        <w:t>do</w:t>
      </w:r>
      <w:r>
        <w:rPr>
          <w:spacing w:val="66"/>
          <w:w w:val="150"/>
          <w:sz w:val="18"/>
        </w:rPr>
        <w:t xml:space="preserve"> </w:t>
      </w:r>
      <w:r>
        <w:rPr>
          <w:sz w:val="18"/>
        </w:rPr>
        <w:t>sistema</w:t>
      </w:r>
      <w:r>
        <w:rPr>
          <w:spacing w:val="61"/>
          <w:w w:val="150"/>
          <w:sz w:val="18"/>
        </w:rPr>
        <w:t xml:space="preserve"> </w:t>
      </w:r>
      <w:r>
        <w:rPr>
          <w:sz w:val="18"/>
        </w:rPr>
        <w:t>(https://licitanet.com.br/),</w:t>
      </w:r>
      <w:r>
        <w:rPr>
          <w:spacing w:val="65"/>
          <w:w w:val="150"/>
          <w:sz w:val="18"/>
        </w:rPr>
        <w:t xml:space="preserve"> </w:t>
      </w:r>
      <w:r>
        <w:rPr>
          <w:sz w:val="18"/>
        </w:rPr>
        <w:t>proposta</w:t>
      </w:r>
      <w:r>
        <w:rPr>
          <w:spacing w:val="60"/>
          <w:w w:val="150"/>
          <w:sz w:val="18"/>
        </w:rPr>
        <w:t xml:space="preserve"> </w:t>
      </w:r>
      <w:r>
        <w:rPr>
          <w:sz w:val="18"/>
        </w:rPr>
        <w:t>com</w:t>
      </w:r>
      <w:r>
        <w:rPr>
          <w:spacing w:val="61"/>
          <w:w w:val="150"/>
          <w:sz w:val="18"/>
        </w:rPr>
        <w:t xml:space="preserve"> </w:t>
      </w:r>
      <w:r>
        <w:rPr>
          <w:spacing w:val="-10"/>
          <w:sz w:val="18"/>
        </w:rPr>
        <w:t>a</w:t>
      </w:r>
    </w:p>
    <w:p w14:paraId="202B21BE" w14:textId="77777777" w:rsidR="00AA28C4" w:rsidRDefault="007C2593">
      <w:pPr>
        <w:pStyle w:val="Ttulo2"/>
        <w:ind w:left="852" w:firstLine="0"/>
        <w:jc w:val="both"/>
      </w:pPr>
      <w:r>
        <w:t>“DESCRIÇÃO</w:t>
      </w:r>
      <w:r>
        <w:rPr>
          <w:spacing w:val="65"/>
          <w:w w:val="150"/>
        </w:rPr>
        <w:t xml:space="preserve"> </w:t>
      </w:r>
      <w:r>
        <w:t>DETALHADA</w:t>
      </w:r>
      <w:r>
        <w:rPr>
          <w:spacing w:val="68"/>
          <w:w w:val="150"/>
        </w:rPr>
        <w:t xml:space="preserve"> </w:t>
      </w:r>
      <w:r>
        <w:t>DO</w:t>
      </w:r>
      <w:r>
        <w:rPr>
          <w:spacing w:val="65"/>
          <w:w w:val="150"/>
        </w:rPr>
        <w:t xml:space="preserve"> </w:t>
      </w:r>
      <w:r>
        <w:t>OBJETO</w:t>
      </w:r>
      <w:r>
        <w:rPr>
          <w:spacing w:val="65"/>
          <w:w w:val="150"/>
        </w:rPr>
        <w:t xml:space="preserve"> </w:t>
      </w:r>
      <w:r>
        <w:t>OFERTADO”</w:t>
      </w:r>
      <w:r>
        <w:rPr>
          <w:rFonts w:ascii="Arial MT" w:hAnsi="Arial MT"/>
          <w:b w:val="0"/>
        </w:rPr>
        <w:t>,</w:t>
      </w:r>
      <w:r>
        <w:rPr>
          <w:rFonts w:ascii="Arial MT" w:hAnsi="Arial MT"/>
          <w:b w:val="0"/>
          <w:spacing w:val="67"/>
          <w:w w:val="150"/>
        </w:rPr>
        <w:t xml:space="preserve"> </w:t>
      </w:r>
      <w:r>
        <w:rPr>
          <w:rFonts w:ascii="Arial MT" w:hAnsi="Arial MT"/>
          <w:b w:val="0"/>
        </w:rPr>
        <w:t>incluindo</w:t>
      </w:r>
      <w:r>
        <w:rPr>
          <w:rFonts w:ascii="Arial MT" w:hAnsi="Arial MT"/>
          <w:b w:val="0"/>
          <w:spacing w:val="67"/>
          <w:w w:val="150"/>
        </w:rPr>
        <w:t xml:space="preserve"> </w:t>
      </w:r>
      <w:r>
        <w:t>PREÇO</w:t>
      </w:r>
      <w:r>
        <w:rPr>
          <w:spacing w:val="66"/>
          <w:w w:val="150"/>
        </w:rPr>
        <w:t xml:space="preserve"> </w:t>
      </w:r>
      <w:r>
        <w:t>UNITÁRIO</w:t>
      </w:r>
      <w:r>
        <w:rPr>
          <w:spacing w:val="66"/>
          <w:w w:val="150"/>
        </w:rPr>
        <w:t xml:space="preserve"> </w:t>
      </w:r>
      <w:r>
        <w:t>E</w:t>
      </w:r>
      <w:r>
        <w:rPr>
          <w:spacing w:val="66"/>
          <w:w w:val="150"/>
        </w:rPr>
        <w:t xml:space="preserve"> </w:t>
      </w:r>
      <w:r>
        <w:t>PREÇO</w:t>
      </w:r>
      <w:r>
        <w:rPr>
          <w:spacing w:val="66"/>
          <w:w w:val="150"/>
        </w:rPr>
        <w:t xml:space="preserve"> </w:t>
      </w:r>
      <w:r>
        <w:rPr>
          <w:spacing w:val="-2"/>
        </w:rPr>
        <w:t>TOTAL</w:t>
      </w:r>
    </w:p>
    <w:p w14:paraId="202B21BF" w14:textId="77777777" w:rsidR="00AA28C4" w:rsidRDefault="007C2593">
      <w:pPr>
        <w:pStyle w:val="Corpodetexto"/>
        <w:ind w:left="852" w:right="278"/>
      </w:pPr>
      <w:r>
        <w:rPr>
          <w:rFonts w:ascii="Arial" w:hAnsi="Arial"/>
          <w:b/>
        </w:rPr>
        <w:t>(CONFORME SOLICITA O SISTEMA)</w:t>
      </w:r>
      <w:r>
        <w:t>, até o horário limite de início da Sessão Pública, horário de Brasília, quando, então, encerrar-se-á, automaticamente, a etapa de envio da proposta.</w:t>
      </w:r>
    </w:p>
    <w:p w14:paraId="202B21C0" w14:textId="77777777" w:rsidR="00AA28C4" w:rsidRDefault="007C2593">
      <w:pPr>
        <w:pStyle w:val="PargrafodaLista"/>
        <w:numPr>
          <w:ilvl w:val="1"/>
          <w:numId w:val="15"/>
        </w:numPr>
        <w:tabs>
          <w:tab w:val="left" w:pos="850"/>
          <w:tab w:val="left" w:pos="852"/>
        </w:tabs>
        <w:spacing w:before="1"/>
        <w:ind w:right="278"/>
        <w:jc w:val="both"/>
        <w:rPr>
          <w:sz w:val="18"/>
        </w:rPr>
      </w:pPr>
      <w:r>
        <w:rPr>
          <w:sz w:val="18"/>
        </w:rPr>
        <w:t>Independentemente de declaração expressa, a simples apresentação de proposta implica submissão a todas as condições estipuladas neste Edital e seus Anexos, sem prejuízo da estrita observância das normas contidas na legislação mencionada em seu preâmbulo.</w:t>
      </w:r>
    </w:p>
    <w:p w14:paraId="202B21C1" w14:textId="0238B080" w:rsidR="00AA28C4" w:rsidRDefault="007C2593">
      <w:pPr>
        <w:pStyle w:val="PargrafodaLista"/>
        <w:numPr>
          <w:ilvl w:val="1"/>
          <w:numId w:val="15"/>
        </w:numPr>
        <w:tabs>
          <w:tab w:val="left" w:pos="850"/>
          <w:tab w:val="left" w:pos="852"/>
        </w:tabs>
        <w:ind w:right="278"/>
        <w:jc w:val="both"/>
        <w:rPr>
          <w:sz w:val="18"/>
        </w:rPr>
      </w:pPr>
      <w:r>
        <w:rPr>
          <w:sz w:val="18"/>
        </w:rPr>
        <w:t xml:space="preserve">Todos os custos decorrentes da elaboração e apresentação de propostas serão de responsabilidade exclusiva do licitante, não sendo do </w:t>
      </w:r>
      <w:r w:rsidR="00135589">
        <w:rPr>
          <w:sz w:val="18"/>
        </w:rPr>
        <w:t>Wanderlândia/TO</w:t>
      </w:r>
      <w:r>
        <w:rPr>
          <w:sz w:val="18"/>
        </w:rPr>
        <w:t>, em nenhuma hipótese a responsabilidade pelos mesmos. O licitante também é o único responsável pelas transações que forem efetuadas em seu nome no Sistema Eletrônico, ou pela</w:t>
      </w:r>
      <w:r>
        <w:rPr>
          <w:spacing w:val="40"/>
          <w:sz w:val="18"/>
        </w:rPr>
        <w:t xml:space="preserve"> </w:t>
      </w:r>
      <w:r>
        <w:rPr>
          <w:sz w:val="18"/>
        </w:rPr>
        <w:t>sua eventual desconexão.</w:t>
      </w:r>
    </w:p>
    <w:p w14:paraId="202B21C2" w14:textId="77777777" w:rsidR="00AA28C4" w:rsidRDefault="007C2593">
      <w:pPr>
        <w:pStyle w:val="PargrafodaLista"/>
        <w:numPr>
          <w:ilvl w:val="1"/>
          <w:numId w:val="15"/>
        </w:numPr>
        <w:tabs>
          <w:tab w:val="left" w:pos="850"/>
          <w:tab w:val="left" w:pos="852"/>
        </w:tabs>
        <w:ind w:right="276"/>
        <w:jc w:val="both"/>
        <w:rPr>
          <w:sz w:val="18"/>
        </w:rPr>
      </w:pPr>
      <w:r>
        <w:rPr>
          <w:sz w:val="18"/>
        </w:rPr>
        <w:t xml:space="preserve">As propostas cadastradas no Sistema </w:t>
      </w:r>
      <w:r>
        <w:rPr>
          <w:rFonts w:ascii="Arial" w:hAnsi="Arial"/>
          <w:b/>
          <w:sz w:val="18"/>
        </w:rPr>
        <w:t>NÃO DEVEM CONTER NENHUMA IDENTIFICAÇÃO DA EMPRESA PROPONENTE</w:t>
      </w:r>
      <w:r>
        <w:rPr>
          <w:sz w:val="18"/>
        </w:rPr>
        <w:t>, visando atender o princípio da impessoalidade e preservar o sigilo das propostas.</w:t>
      </w:r>
    </w:p>
    <w:p w14:paraId="202B21C3" w14:textId="77777777" w:rsidR="00AA28C4" w:rsidRDefault="007C2593">
      <w:pPr>
        <w:pStyle w:val="PargrafodaLista"/>
        <w:numPr>
          <w:ilvl w:val="1"/>
          <w:numId w:val="15"/>
        </w:numPr>
        <w:tabs>
          <w:tab w:val="left" w:pos="851"/>
        </w:tabs>
        <w:spacing w:line="207" w:lineRule="exact"/>
        <w:ind w:left="851" w:hanging="424"/>
        <w:jc w:val="both"/>
        <w:rPr>
          <w:sz w:val="18"/>
        </w:rPr>
      </w:pPr>
      <w:r>
        <w:rPr>
          <w:sz w:val="18"/>
        </w:rPr>
        <w:t>Em</w:t>
      </w:r>
      <w:r>
        <w:rPr>
          <w:spacing w:val="-3"/>
          <w:sz w:val="18"/>
        </w:rPr>
        <w:t xml:space="preserve"> </w:t>
      </w:r>
      <w:r>
        <w:rPr>
          <w:sz w:val="18"/>
        </w:rPr>
        <w:t>caso</w:t>
      </w:r>
      <w:r>
        <w:rPr>
          <w:spacing w:val="-5"/>
          <w:sz w:val="18"/>
        </w:rPr>
        <w:t xml:space="preserve"> </w:t>
      </w:r>
      <w:r>
        <w:rPr>
          <w:sz w:val="18"/>
        </w:rPr>
        <w:t>de</w:t>
      </w:r>
      <w:r>
        <w:rPr>
          <w:spacing w:val="-2"/>
          <w:sz w:val="18"/>
        </w:rPr>
        <w:t xml:space="preserve"> </w:t>
      </w:r>
      <w:r>
        <w:rPr>
          <w:sz w:val="18"/>
        </w:rPr>
        <w:t>identificação</w:t>
      </w:r>
      <w:r>
        <w:rPr>
          <w:spacing w:val="-5"/>
          <w:sz w:val="18"/>
        </w:rPr>
        <w:t xml:space="preserve"> </w:t>
      </w:r>
      <w:r>
        <w:rPr>
          <w:sz w:val="18"/>
        </w:rPr>
        <w:t>do</w:t>
      </w:r>
      <w:r>
        <w:rPr>
          <w:spacing w:val="-1"/>
          <w:sz w:val="18"/>
        </w:rPr>
        <w:t xml:space="preserve"> </w:t>
      </w:r>
      <w:r>
        <w:rPr>
          <w:sz w:val="18"/>
        </w:rPr>
        <w:t>licitante</w:t>
      </w:r>
      <w:r>
        <w:rPr>
          <w:spacing w:val="-4"/>
          <w:sz w:val="18"/>
        </w:rPr>
        <w:t xml:space="preserve"> </w:t>
      </w:r>
      <w:r>
        <w:rPr>
          <w:sz w:val="18"/>
        </w:rPr>
        <w:t>na</w:t>
      </w:r>
      <w:r>
        <w:rPr>
          <w:spacing w:val="-2"/>
          <w:sz w:val="18"/>
        </w:rPr>
        <w:t xml:space="preserve"> </w:t>
      </w:r>
      <w:r>
        <w:rPr>
          <w:sz w:val="18"/>
        </w:rPr>
        <w:t>proposta</w:t>
      </w:r>
      <w:r>
        <w:rPr>
          <w:spacing w:val="-5"/>
          <w:sz w:val="18"/>
        </w:rPr>
        <w:t xml:space="preserve"> </w:t>
      </w:r>
      <w:r>
        <w:rPr>
          <w:sz w:val="18"/>
        </w:rPr>
        <w:t>cadastrada,</w:t>
      </w:r>
      <w:r>
        <w:rPr>
          <w:spacing w:val="-3"/>
          <w:sz w:val="18"/>
        </w:rPr>
        <w:t xml:space="preserve"> </w:t>
      </w:r>
      <w:r>
        <w:rPr>
          <w:sz w:val="18"/>
        </w:rPr>
        <w:t>esta</w:t>
      </w:r>
      <w:r>
        <w:rPr>
          <w:spacing w:val="-1"/>
          <w:sz w:val="18"/>
        </w:rPr>
        <w:t xml:space="preserve"> </w:t>
      </w:r>
      <w:r>
        <w:rPr>
          <w:sz w:val="18"/>
        </w:rPr>
        <w:t>será</w:t>
      </w:r>
      <w:r>
        <w:rPr>
          <w:spacing w:val="-2"/>
          <w:sz w:val="18"/>
        </w:rPr>
        <w:t xml:space="preserve"> </w:t>
      </w:r>
      <w:r>
        <w:rPr>
          <w:rFonts w:ascii="Arial" w:hAnsi="Arial"/>
          <w:b/>
          <w:sz w:val="18"/>
        </w:rPr>
        <w:t>DESCLASSIFICADA</w:t>
      </w:r>
      <w:r>
        <w:rPr>
          <w:rFonts w:ascii="Arial" w:hAnsi="Arial"/>
          <w:b/>
          <w:spacing w:val="-3"/>
          <w:sz w:val="18"/>
        </w:rPr>
        <w:t xml:space="preserve"> </w:t>
      </w:r>
      <w:r>
        <w:rPr>
          <w:sz w:val="18"/>
        </w:rPr>
        <w:t>pelo</w:t>
      </w:r>
      <w:r>
        <w:rPr>
          <w:spacing w:val="-3"/>
          <w:sz w:val="18"/>
        </w:rPr>
        <w:t xml:space="preserve"> </w:t>
      </w:r>
      <w:r>
        <w:rPr>
          <w:spacing w:val="-2"/>
          <w:sz w:val="18"/>
        </w:rPr>
        <w:t>Pregoeiro.</w:t>
      </w:r>
    </w:p>
    <w:p w14:paraId="202B21C4" w14:textId="77777777" w:rsidR="00AA28C4" w:rsidRDefault="007C2593">
      <w:pPr>
        <w:pStyle w:val="PargrafodaLista"/>
        <w:numPr>
          <w:ilvl w:val="1"/>
          <w:numId w:val="15"/>
        </w:numPr>
        <w:tabs>
          <w:tab w:val="left" w:pos="850"/>
          <w:tab w:val="left" w:pos="852"/>
        </w:tabs>
        <w:ind w:right="278"/>
        <w:jc w:val="both"/>
        <w:rPr>
          <w:sz w:val="18"/>
        </w:rPr>
      </w:pPr>
      <w:r>
        <w:rPr>
          <w:sz w:val="18"/>
        </w:rPr>
        <w:t xml:space="preserve">O licitante deverá obedecer rigorosamente aos termos deste Edital e seus anexos. Em caso de discordância existente entre as especificações deste objeto descritas no </w:t>
      </w:r>
      <w:r>
        <w:rPr>
          <w:rFonts w:ascii="Arial" w:hAnsi="Arial"/>
          <w:b/>
          <w:sz w:val="18"/>
        </w:rPr>
        <w:t xml:space="preserve">PORTAL </w:t>
      </w:r>
      <w:r>
        <w:rPr>
          <w:sz w:val="18"/>
        </w:rPr>
        <w:t xml:space="preserve">e as especificações constantes do </w:t>
      </w:r>
      <w:r>
        <w:rPr>
          <w:rFonts w:ascii="Arial" w:hAnsi="Arial"/>
          <w:b/>
          <w:sz w:val="18"/>
        </w:rPr>
        <w:t>ANEXO I (TERMO DE REFERÊNCIA)</w:t>
      </w:r>
      <w:r>
        <w:rPr>
          <w:sz w:val="18"/>
        </w:rPr>
        <w:t>, prevalecerão às últimas.</w:t>
      </w:r>
    </w:p>
    <w:p w14:paraId="202B21C5" w14:textId="77777777" w:rsidR="00AA28C4" w:rsidRDefault="007C2593">
      <w:pPr>
        <w:pStyle w:val="PargrafodaLista"/>
        <w:numPr>
          <w:ilvl w:val="1"/>
          <w:numId w:val="15"/>
        </w:numPr>
        <w:tabs>
          <w:tab w:val="left" w:pos="851"/>
        </w:tabs>
        <w:spacing w:before="1" w:line="207" w:lineRule="exact"/>
        <w:ind w:left="851" w:hanging="424"/>
        <w:jc w:val="both"/>
        <w:rPr>
          <w:sz w:val="18"/>
        </w:rPr>
      </w:pPr>
      <w:r>
        <w:rPr>
          <w:sz w:val="18"/>
        </w:rPr>
        <w:t>O</w:t>
      </w:r>
      <w:r>
        <w:rPr>
          <w:spacing w:val="-2"/>
          <w:sz w:val="18"/>
        </w:rPr>
        <w:t xml:space="preserve"> </w:t>
      </w:r>
      <w:r>
        <w:rPr>
          <w:sz w:val="18"/>
        </w:rPr>
        <w:t>envio</w:t>
      </w:r>
      <w:r>
        <w:rPr>
          <w:spacing w:val="-1"/>
          <w:sz w:val="18"/>
        </w:rPr>
        <w:t xml:space="preserve"> </w:t>
      </w:r>
      <w:r>
        <w:rPr>
          <w:sz w:val="18"/>
        </w:rPr>
        <w:t>da</w:t>
      </w:r>
      <w:r>
        <w:rPr>
          <w:spacing w:val="-3"/>
          <w:sz w:val="18"/>
        </w:rPr>
        <w:t xml:space="preserve"> </w:t>
      </w:r>
      <w:r>
        <w:rPr>
          <w:sz w:val="18"/>
        </w:rPr>
        <w:t>proposta ocorrerá</w:t>
      </w:r>
      <w:r>
        <w:rPr>
          <w:spacing w:val="-5"/>
          <w:sz w:val="18"/>
        </w:rPr>
        <w:t xml:space="preserve"> </w:t>
      </w:r>
      <w:r>
        <w:rPr>
          <w:sz w:val="18"/>
        </w:rPr>
        <w:t>por</w:t>
      </w:r>
      <w:r>
        <w:rPr>
          <w:spacing w:val="-1"/>
          <w:sz w:val="18"/>
        </w:rPr>
        <w:t xml:space="preserve"> </w:t>
      </w:r>
      <w:r>
        <w:rPr>
          <w:sz w:val="18"/>
        </w:rPr>
        <w:t>meio</w:t>
      </w:r>
      <w:r>
        <w:rPr>
          <w:spacing w:val="-3"/>
          <w:sz w:val="18"/>
        </w:rPr>
        <w:t xml:space="preserve"> </w:t>
      </w:r>
      <w:r>
        <w:rPr>
          <w:sz w:val="18"/>
        </w:rPr>
        <w:t>de</w:t>
      </w:r>
      <w:r>
        <w:rPr>
          <w:spacing w:val="-3"/>
          <w:sz w:val="18"/>
        </w:rPr>
        <w:t xml:space="preserve"> </w:t>
      </w:r>
      <w:r>
        <w:rPr>
          <w:sz w:val="18"/>
        </w:rPr>
        <w:t>chave</w:t>
      </w:r>
      <w:r>
        <w:rPr>
          <w:spacing w:val="-1"/>
          <w:sz w:val="18"/>
        </w:rPr>
        <w:t xml:space="preserve"> </w:t>
      </w:r>
      <w:r>
        <w:rPr>
          <w:sz w:val="18"/>
        </w:rPr>
        <w:t>de</w:t>
      </w:r>
      <w:r>
        <w:rPr>
          <w:spacing w:val="-1"/>
          <w:sz w:val="18"/>
        </w:rPr>
        <w:t xml:space="preserve"> </w:t>
      </w:r>
      <w:r>
        <w:rPr>
          <w:sz w:val="18"/>
        </w:rPr>
        <w:t>acesso</w:t>
      </w:r>
      <w:r>
        <w:rPr>
          <w:spacing w:val="-3"/>
          <w:sz w:val="18"/>
        </w:rPr>
        <w:t xml:space="preserve"> </w:t>
      </w:r>
      <w:r>
        <w:rPr>
          <w:sz w:val="18"/>
        </w:rPr>
        <w:t xml:space="preserve">e </w:t>
      </w:r>
      <w:r>
        <w:rPr>
          <w:spacing w:val="-2"/>
          <w:sz w:val="18"/>
        </w:rPr>
        <w:t>senha.</w:t>
      </w:r>
    </w:p>
    <w:p w14:paraId="202B21C6" w14:textId="77777777" w:rsidR="00AA28C4" w:rsidRDefault="007C2593">
      <w:pPr>
        <w:pStyle w:val="PargrafodaLista"/>
        <w:numPr>
          <w:ilvl w:val="1"/>
          <w:numId w:val="15"/>
        </w:numPr>
        <w:tabs>
          <w:tab w:val="left" w:pos="850"/>
          <w:tab w:val="left" w:pos="852"/>
        </w:tabs>
        <w:ind w:right="280"/>
        <w:jc w:val="both"/>
        <w:rPr>
          <w:sz w:val="18"/>
        </w:rPr>
      </w:pPr>
      <w:r>
        <w:rPr>
          <w:sz w:val="18"/>
        </w:rPr>
        <w:t xml:space="preserve">Até a abertura da sessão pública, os licitantes poderão retirar ou substituir a proposta anteriormente inserida no </w:t>
      </w:r>
      <w:r>
        <w:rPr>
          <w:spacing w:val="-2"/>
          <w:sz w:val="18"/>
        </w:rPr>
        <w:t>sistema.</w:t>
      </w:r>
    </w:p>
    <w:p w14:paraId="202B21C7" w14:textId="77777777" w:rsidR="00AA28C4" w:rsidRDefault="007C2593">
      <w:pPr>
        <w:pStyle w:val="PargrafodaLista"/>
        <w:numPr>
          <w:ilvl w:val="1"/>
          <w:numId w:val="15"/>
        </w:numPr>
        <w:tabs>
          <w:tab w:val="left" w:pos="850"/>
          <w:tab w:val="left" w:pos="852"/>
        </w:tabs>
        <w:spacing w:before="1"/>
        <w:ind w:right="280"/>
        <w:jc w:val="both"/>
        <w:rPr>
          <w:sz w:val="18"/>
        </w:rPr>
      </w:pPr>
      <w:r>
        <w:rPr>
          <w:sz w:val="18"/>
        </w:rPr>
        <w:t>A proposta do licitante melhor classificado somente será disponibilizada para acesso público após o encerramento do envio de lances.</w:t>
      </w:r>
    </w:p>
    <w:p w14:paraId="202B21C8" w14:textId="77777777" w:rsidR="00AA28C4" w:rsidRDefault="007C2593">
      <w:pPr>
        <w:pStyle w:val="PargrafodaLista"/>
        <w:numPr>
          <w:ilvl w:val="1"/>
          <w:numId w:val="15"/>
        </w:numPr>
        <w:tabs>
          <w:tab w:val="left" w:pos="849"/>
          <w:tab w:val="left" w:pos="852"/>
        </w:tabs>
        <w:ind w:right="278"/>
        <w:jc w:val="both"/>
        <w:rPr>
          <w:sz w:val="18"/>
        </w:rPr>
      </w:pPr>
      <w:r>
        <w:rPr>
          <w:sz w:val="18"/>
        </w:rPr>
        <w:t>O licitante será inteiramente responsável por todas as transações assumidas em seu nome no sistema eletrônico, assumindo como verdadeiras e firmes suas propostas e subsequentes lances, bem como acompanhar as operações no</w:t>
      </w:r>
      <w:r>
        <w:rPr>
          <w:spacing w:val="-1"/>
          <w:sz w:val="18"/>
        </w:rPr>
        <w:t xml:space="preserve"> </w:t>
      </w:r>
      <w:r>
        <w:rPr>
          <w:sz w:val="18"/>
        </w:rPr>
        <w:t>sistema</w:t>
      </w:r>
      <w:r>
        <w:rPr>
          <w:spacing w:val="-1"/>
          <w:sz w:val="18"/>
        </w:rPr>
        <w:t xml:space="preserve"> </w:t>
      </w:r>
      <w:r>
        <w:rPr>
          <w:sz w:val="18"/>
        </w:rPr>
        <w:t>durante a</w:t>
      </w:r>
      <w:r>
        <w:rPr>
          <w:spacing w:val="-1"/>
          <w:sz w:val="18"/>
        </w:rPr>
        <w:t xml:space="preserve"> </w:t>
      </w:r>
      <w:r>
        <w:rPr>
          <w:sz w:val="18"/>
        </w:rPr>
        <w:t>sessão,</w:t>
      </w:r>
      <w:r>
        <w:rPr>
          <w:spacing w:val="-3"/>
          <w:sz w:val="18"/>
        </w:rPr>
        <w:t xml:space="preserve"> </w:t>
      </w:r>
      <w:r>
        <w:rPr>
          <w:sz w:val="18"/>
        </w:rPr>
        <w:t>ficando</w:t>
      </w:r>
      <w:r>
        <w:rPr>
          <w:spacing w:val="-1"/>
          <w:sz w:val="18"/>
        </w:rPr>
        <w:t xml:space="preserve"> </w:t>
      </w:r>
      <w:r>
        <w:rPr>
          <w:sz w:val="18"/>
        </w:rPr>
        <w:t>responsável</w:t>
      </w:r>
      <w:r>
        <w:rPr>
          <w:spacing w:val="-1"/>
          <w:sz w:val="18"/>
        </w:rPr>
        <w:t xml:space="preserve"> </w:t>
      </w:r>
      <w:r>
        <w:rPr>
          <w:sz w:val="18"/>
        </w:rPr>
        <w:t>pelo</w:t>
      </w:r>
      <w:r>
        <w:rPr>
          <w:spacing w:val="-1"/>
          <w:sz w:val="18"/>
        </w:rPr>
        <w:t xml:space="preserve"> </w:t>
      </w:r>
      <w:r>
        <w:rPr>
          <w:sz w:val="18"/>
        </w:rPr>
        <w:t>ônus decorrente da perda</w:t>
      </w:r>
      <w:r>
        <w:rPr>
          <w:spacing w:val="-1"/>
          <w:sz w:val="18"/>
        </w:rPr>
        <w:t xml:space="preserve"> </w:t>
      </w:r>
      <w:r>
        <w:rPr>
          <w:sz w:val="18"/>
        </w:rPr>
        <w:t>de negócios diante da</w:t>
      </w:r>
      <w:r>
        <w:rPr>
          <w:spacing w:val="-1"/>
          <w:sz w:val="18"/>
        </w:rPr>
        <w:t xml:space="preserve"> </w:t>
      </w:r>
      <w:r>
        <w:rPr>
          <w:sz w:val="18"/>
        </w:rPr>
        <w:t>inobservância de quaisquer mensagens emitidas pelo sistema ou de sua desconexão.</w:t>
      </w:r>
    </w:p>
    <w:p w14:paraId="202B21C9" w14:textId="77777777" w:rsidR="00AA28C4" w:rsidRDefault="007C2593">
      <w:pPr>
        <w:pStyle w:val="Ttulo1"/>
        <w:numPr>
          <w:ilvl w:val="0"/>
          <w:numId w:val="15"/>
        </w:numPr>
        <w:tabs>
          <w:tab w:val="left" w:pos="427"/>
        </w:tabs>
        <w:spacing w:before="205" w:line="240" w:lineRule="auto"/>
        <w:ind w:hanging="283"/>
      </w:pPr>
      <w:r>
        <w:t>DO</w:t>
      </w:r>
      <w:r>
        <w:rPr>
          <w:spacing w:val="-6"/>
        </w:rPr>
        <w:t xml:space="preserve"> </w:t>
      </w:r>
      <w:r>
        <w:t>PREENCHIMENTO</w:t>
      </w:r>
      <w:r>
        <w:rPr>
          <w:spacing w:val="-5"/>
        </w:rPr>
        <w:t xml:space="preserve"> </w:t>
      </w:r>
      <w:r>
        <w:t>DA</w:t>
      </w:r>
      <w:r>
        <w:rPr>
          <w:spacing w:val="-4"/>
        </w:rPr>
        <w:t xml:space="preserve"> </w:t>
      </w:r>
      <w:r>
        <w:rPr>
          <w:spacing w:val="-2"/>
        </w:rPr>
        <w:t>PROPOSTA</w:t>
      </w:r>
    </w:p>
    <w:p w14:paraId="202B21CA" w14:textId="77777777" w:rsidR="00AA28C4" w:rsidRDefault="007C2593">
      <w:pPr>
        <w:pStyle w:val="PargrafodaLista"/>
        <w:numPr>
          <w:ilvl w:val="1"/>
          <w:numId w:val="15"/>
        </w:numPr>
        <w:tabs>
          <w:tab w:val="left" w:pos="851"/>
        </w:tabs>
        <w:spacing w:before="2" w:line="207" w:lineRule="exact"/>
        <w:ind w:left="851" w:hanging="424"/>
        <w:rPr>
          <w:sz w:val="18"/>
        </w:rPr>
      </w:pPr>
      <w:r>
        <w:rPr>
          <w:sz w:val="18"/>
        </w:rPr>
        <w:t>O</w:t>
      </w:r>
      <w:r>
        <w:rPr>
          <w:spacing w:val="-6"/>
          <w:sz w:val="18"/>
        </w:rPr>
        <w:t xml:space="preserve"> </w:t>
      </w:r>
      <w:r>
        <w:rPr>
          <w:sz w:val="18"/>
        </w:rPr>
        <w:t>licitante</w:t>
      </w:r>
      <w:r>
        <w:rPr>
          <w:spacing w:val="-2"/>
          <w:sz w:val="18"/>
        </w:rPr>
        <w:t xml:space="preserve"> </w:t>
      </w:r>
      <w:r>
        <w:rPr>
          <w:sz w:val="18"/>
        </w:rPr>
        <w:t>deverá</w:t>
      </w:r>
      <w:r>
        <w:rPr>
          <w:spacing w:val="-4"/>
          <w:sz w:val="18"/>
        </w:rPr>
        <w:t xml:space="preserve"> </w:t>
      </w:r>
      <w:r>
        <w:rPr>
          <w:sz w:val="18"/>
        </w:rPr>
        <w:t>enviar</w:t>
      </w:r>
      <w:r>
        <w:rPr>
          <w:spacing w:val="-5"/>
          <w:sz w:val="18"/>
        </w:rPr>
        <w:t xml:space="preserve"> </w:t>
      </w:r>
      <w:r>
        <w:rPr>
          <w:sz w:val="18"/>
        </w:rPr>
        <w:t>sua</w:t>
      </w:r>
      <w:r>
        <w:rPr>
          <w:spacing w:val="-4"/>
          <w:sz w:val="18"/>
        </w:rPr>
        <w:t xml:space="preserve"> </w:t>
      </w:r>
      <w:r>
        <w:rPr>
          <w:sz w:val="18"/>
        </w:rPr>
        <w:t>proposta</w:t>
      </w:r>
      <w:r>
        <w:rPr>
          <w:spacing w:val="-2"/>
          <w:sz w:val="18"/>
        </w:rPr>
        <w:t xml:space="preserve"> </w:t>
      </w:r>
      <w:r>
        <w:rPr>
          <w:sz w:val="18"/>
        </w:rPr>
        <w:t>mediante</w:t>
      </w:r>
      <w:r>
        <w:rPr>
          <w:spacing w:val="-4"/>
          <w:sz w:val="18"/>
        </w:rPr>
        <w:t xml:space="preserve"> </w:t>
      </w:r>
      <w:r>
        <w:rPr>
          <w:sz w:val="18"/>
        </w:rPr>
        <w:t>o</w:t>
      </w:r>
      <w:r>
        <w:rPr>
          <w:spacing w:val="-3"/>
          <w:sz w:val="18"/>
        </w:rPr>
        <w:t xml:space="preserve"> </w:t>
      </w:r>
      <w:r>
        <w:rPr>
          <w:sz w:val="18"/>
        </w:rPr>
        <w:t>preenchimento,</w:t>
      </w:r>
      <w:r>
        <w:rPr>
          <w:spacing w:val="-4"/>
          <w:sz w:val="18"/>
        </w:rPr>
        <w:t xml:space="preserve"> </w:t>
      </w:r>
      <w:r>
        <w:rPr>
          <w:sz w:val="18"/>
        </w:rPr>
        <w:t>no</w:t>
      </w:r>
      <w:r>
        <w:rPr>
          <w:spacing w:val="-5"/>
          <w:sz w:val="18"/>
        </w:rPr>
        <w:t xml:space="preserve"> </w:t>
      </w:r>
      <w:r>
        <w:rPr>
          <w:sz w:val="18"/>
        </w:rPr>
        <w:t>sistema</w:t>
      </w:r>
      <w:r>
        <w:rPr>
          <w:spacing w:val="-3"/>
          <w:sz w:val="18"/>
        </w:rPr>
        <w:t xml:space="preserve"> </w:t>
      </w:r>
      <w:r>
        <w:rPr>
          <w:sz w:val="18"/>
        </w:rPr>
        <w:t>eletrônico,</w:t>
      </w:r>
      <w:r>
        <w:rPr>
          <w:spacing w:val="-2"/>
          <w:sz w:val="18"/>
        </w:rPr>
        <w:t xml:space="preserve"> </w:t>
      </w:r>
      <w:r>
        <w:rPr>
          <w:sz w:val="18"/>
        </w:rPr>
        <w:t>dos</w:t>
      </w:r>
      <w:r>
        <w:rPr>
          <w:spacing w:val="-2"/>
          <w:sz w:val="18"/>
        </w:rPr>
        <w:t xml:space="preserve"> </w:t>
      </w:r>
      <w:r>
        <w:rPr>
          <w:sz w:val="18"/>
        </w:rPr>
        <w:t>seguintes</w:t>
      </w:r>
      <w:r>
        <w:rPr>
          <w:spacing w:val="-1"/>
          <w:sz w:val="18"/>
        </w:rPr>
        <w:t xml:space="preserve"> </w:t>
      </w:r>
      <w:r>
        <w:rPr>
          <w:spacing w:val="-2"/>
          <w:sz w:val="18"/>
        </w:rPr>
        <w:t>campos:</w:t>
      </w:r>
    </w:p>
    <w:p w14:paraId="202B21CB" w14:textId="77777777" w:rsidR="00AA28C4" w:rsidRDefault="007C2593">
      <w:pPr>
        <w:pStyle w:val="PargrafodaLista"/>
        <w:numPr>
          <w:ilvl w:val="2"/>
          <w:numId w:val="15"/>
        </w:numPr>
        <w:tabs>
          <w:tab w:val="left" w:pos="1418"/>
        </w:tabs>
        <w:spacing w:line="206" w:lineRule="exact"/>
        <w:ind w:left="1418" w:hanging="566"/>
        <w:rPr>
          <w:sz w:val="18"/>
        </w:rPr>
      </w:pPr>
      <w:r>
        <w:rPr>
          <w:sz w:val="18"/>
        </w:rPr>
        <w:t>Valor</w:t>
      </w:r>
      <w:r>
        <w:rPr>
          <w:spacing w:val="-2"/>
          <w:sz w:val="18"/>
        </w:rPr>
        <w:t xml:space="preserve"> </w:t>
      </w:r>
      <w:r>
        <w:rPr>
          <w:sz w:val="18"/>
        </w:rPr>
        <w:t>unitário</w:t>
      </w:r>
      <w:r>
        <w:rPr>
          <w:spacing w:val="-2"/>
          <w:sz w:val="18"/>
        </w:rPr>
        <w:t xml:space="preserve"> </w:t>
      </w:r>
      <w:r>
        <w:rPr>
          <w:sz w:val="18"/>
        </w:rPr>
        <w:t>e total</w:t>
      </w:r>
      <w:r>
        <w:rPr>
          <w:spacing w:val="-1"/>
          <w:sz w:val="18"/>
        </w:rPr>
        <w:t xml:space="preserve"> </w:t>
      </w:r>
      <w:r>
        <w:rPr>
          <w:sz w:val="18"/>
        </w:rPr>
        <w:t>do</w:t>
      </w:r>
      <w:r>
        <w:rPr>
          <w:spacing w:val="-1"/>
          <w:sz w:val="18"/>
        </w:rPr>
        <w:t xml:space="preserve"> </w:t>
      </w:r>
      <w:r>
        <w:rPr>
          <w:sz w:val="18"/>
        </w:rPr>
        <w:t>item,</w:t>
      </w:r>
      <w:r>
        <w:rPr>
          <w:spacing w:val="-4"/>
          <w:sz w:val="18"/>
        </w:rPr>
        <w:t xml:space="preserve"> </w:t>
      </w:r>
      <w:r>
        <w:rPr>
          <w:sz w:val="18"/>
        </w:rPr>
        <w:t>marca e</w:t>
      </w:r>
      <w:r>
        <w:rPr>
          <w:spacing w:val="-3"/>
          <w:sz w:val="18"/>
        </w:rPr>
        <w:t xml:space="preserve"> </w:t>
      </w:r>
      <w:r>
        <w:rPr>
          <w:sz w:val="18"/>
        </w:rPr>
        <w:t>modelo,</w:t>
      </w:r>
      <w:r>
        <w:rPr>
          <w:spacing w:val="-3"/>
          <w:sz w:val="18"/>
        </w:rPr>
        <w:t xml:space="preserve"> </w:t>
      </w:r>
      <w:r>
        <w:rPr>
          <w:sz w:val="18"/>
        </w:rPr>
        <w:t>quando</w:t>
      </w:r>
      <w:r>
        <w:rPr>
          <w:spacing w:val="-3"/>
          <w:sz w:val="18"/>
        </w:rPr>
        <w:t xml:space="preserve"> </w:t>
      </w:r>
      <w:r>
        <w:rPr>
          <w:sz w:val="18"/>
        </w:rPr>
        <w:t>for</w:t>
      </w:r>
      <w:r>
        <w:rPr>
          <w:spacing w:val="-1"/>
          <w:sz w:val="18"/>
        </w:rPr>
        <w:t xml:space="preserve"> </w:t>
      </w:r>
      <w:r>
        <w:rPr>
          <w:sz w:val="18"/>
        </w:rPr>
        <w:t>o</w:t>
      </w:r>
      <w:r>
        <w:rPr>
          <w:spacing w:val="-3"/>
          <w:sz w:val="18"/>
        </w:rPr>
        <w:t xml:space="preserve"> </w:t>
      </w:r>
      <w:r>
        <w:rPr>
          <w:spacing w:val="-4"/>
          <w:sz w:val="18"/>
        </w:rPr>
        <w:t>caso.</w:t>
      </w:r>
    </w:p>
    <w:p w14:paraId="202B21CC" w14:textId="77777777" w:rsidR="00AA28C4" w:rsidRDefault="007C2593">
      <w:pPr>
        <w:pStyle w:val="PargrafodaLista"/>
        <w:numPr>
          <w:ilvl w:val="2"/>
          <w:numId w:val="15"/>
        </w:numPr>
        <w:tabs>
          <w:tab w:val="left" w:pos="1418"/>
        </w:tabs>
        <w:spacing w:line="206" w:lineRule="exact"/>
        <w:ind w:left="1418" w:hanging="566"/>
        <w:rPr>
          <w:sz w:val="18"/>
        </w:rPr>
      </w:pPr>
      <w:r>
        <w:rPr>
          <w:sz w:val="18"/>
        </w:rPr>
        <w:t>Descrição</w:t>
      </w:r>
      <w:r>
        <w:rPr>
          <w:spacing w:val="-5"/>
          <w:sz w:val="18"/>
        </w:rPr>
        <w:t xml:space="preserve"> </w:t>
      </w:r>
      <w:r>
        <w:rPr>
          <w:sz w:val="18"/>
        </w:rPr>
        <w:t>detalhada</w:t>
      </w:r>
      <w:r>
        <w:rPr>
          <w:spacing w:val="-6"/>
          <w:sz w:val="18"/>
        </w:rPr>
        <w:t xml:space="preserve"> </w:t>
      </w:r>
      <w:r>
        <w:rPr>
          <w:sz w:val="18"/>
        </w:rPr>
        <w:t>do</w:t>
      </w:r>
      <w:r>
        <w:rPr>
          <w:spacing w:val="-5"/>
          <w:sz w:val="18"/>
        </w:rPr>
        <w:t xml:space="preserve"> </w:t>
      </w:r>
      <w:r>
        <w:rPr>
          <w:sz w:val="18"/>
        </w:rPr>
        <w:t>objeto,</w:t>
      </w:r>
      <w:r>
        <w:rPr>
          <w:spacing w:val="-4"/>
          <w:sz w:val="18"/>
        </w:rPr>
        <w:t xml:space="preserve"> </w:t>
      </w:r>
      <w:r>
        <w:rPr>
          <w:sz w:val="18"/>
        </w:rPr>
        <w:t>contendo</w:t>
      </w:r>
      <w:r>
        <w:rPr>
          <w:spacing w:val="-3"/>
          <w:sz w:val="18"/>
        </w:rPr>
        <w:t xml:space="preserve"> </w:t>
      </w:r>
      <w:r>
        <w:rPr>
          <w:sz w:val="18"/>
        </w:rPr>
        <w:t>as</w:t>
      </w:r>
      <w:r>
        <w:rPr>
          <w:spacing w:val="-3"/>
          <w:sz w:val="18"/>
        </w:rPr>
        <w:t xml:space="preserve"> </w:t>
      </w:r>
      <w:r>
        <w:rPr>
          <w:sz w:val="18"/>
        </w:rPr>
        <w:t>informações</w:t>
      </w:r>
      <w:r>
        <w:rPr>
          <w:spacing w:val="-5"/>
          <w:sz w:val="18"/>
        </w:rPr>
        <w:t xml:space="preserve"> </w:t>
      </w:r>
      <w:r>
        <w:rPr>
          <w:sz w:val="18"/>
        </w:rPr>
        <w:t>especificadas</w:t>
      </w:r>
      <w:r>
        <w:rPr>
          <w:spacing w:val="-6"/>
          <w:sz w:val="18"/>
        </w:rPr>
        <w:t xml:space="preserve"> </w:t>
      </w:r>
      <w:r>
        <w:rPr>
          <w:sz w:val="18"/>
        </w:rPr>
        <w:t>no</w:t>
      </w:r>
      <w:r>
        <w:rPr>
          <w:spacing w:val="-3"/>
          <w:sz w:val="18"/>
        </w:rPr>
        <w:t xml:space="preserve"> </w:t>
      </w:r>
      <w:r>
        <w:rPr>
          <w:rFonts w:ascii="Arial" w:hAnsi="Arial"/>
          <w:b/>
          <w:sz w:val="18"/>
        </w:rPr>
        <w:t>ANEXO</w:t>
      </w:r>
      <w:r>
        <w:rPr>
          <w:rFonts w:ascii="Arial" w:hAnsi="Arial"/>
          <w:b/>
          <w:spacing w:val="-4"/>
          <w:sz w:val="18"/>
        </w:rPr>
        <w:t xml:space="preserve"> </w:t>
      </w:r>
      <w:r>
        <w:rPr>
          <w:rFonts w:ascii="Arial" w:hAnsi="Arial"/>
          <w:b/>
          <w:sz w:val="18"/>
        </w:rPr>
        <w:t>II</w:t>
      </w:r>
      <w:r>
        <w:rPr>
          <w:rFonts w:ascii="Arial" w:hAnsi="Arial"/>
          <w:b/>
          <w:spacing w:val="-6"/>
          <w:sz w:val="18"/>
        </w:rPr>
        <w:t xml:space="preserve"> </w:t>
      </w:r>
      <w:r>
        <w:rPr>
          <w:sz w:val="18"/>
        </w:rPr>
        <w:t>do</w:t>
      </w:r>
      <w:r>
        <w:rPr>
          <w:spacing w:val="-3"/>
          <w:sz w:val="18"/>
        </w:rPr>
        <w:t xml:space="preserve"> </w:t>
      </w:r>
      <w:r>
        <w:rPr>
          <w:spacing w:val="-2"/>
          <w:sz w:val="18"/>
        </w:rPr>
        <w:t>Edital.</w:t>
      </w:r>
    </w:p>
    <w:p w14:paraId="202B21CD" w14:textId="77777777" w:rsidR="00AA28C4" w:rsidRDefault="007C2593">
      <w:pPr>
        <w:pStyle w:val="PargrafodaLista"/>
        <w:numPr>
          <w:ilvl w:val="2"/>
          <w:numId w:val="15"/>
        </w:numPr>
        <w:tabs>
          <w:tab w:val="left" w:pos="1418"/>
        </w:tabs>
        <w:spacing w:line="207" w:lineRule="exact"/>
        <w:ind w:left="1418" w:hanging="566"/>
        <w:rPr>
          <w:sz w:val="18"/>
        </w:rPr>
      </w:pPr>
      <w:r>
        <w:rPr>
          <w:sz w:val="18"/>
        </w:rPr>
        <w:t>Na</w:t>
      </w:r>
      <w:r>
        <w:rPr>
          <w:spacing w:val="-3"/>
          <w:sz w:val="18"/>
        </w:rPr>
        <w:t xml:space="preserve"> </w:t>
      </w:r>
      <w:r>
        <w:rPr>
          <w:sz w:val="18"/>
        </w:rPr>
        <w:t>proposta</w:t>
      </w:r>
      <w:r>
        <w:rPr>
          <w:spacing w:val="-4"/>
          <w:sz w:val="18"/>
        </w:rPr>
        <w:t xml:space="preserve"> </w:t>
      </w:r>
      <w:r>
        <w:rPr>
          <w:sz w:val="18"/>
        </w:rPr>
        <w:t>deverá</w:t>
      </w:r>
      <w:r>
        <w:rPr>
          <w:spacing w:val="-3"/>
          <w:sz w:val="18"/>
        </w:rPr>
        <w:t xml:space="preserve"> </w:t>
      </w:r>
      <w:r>
        <w:rPr>
          <w:sz w:val="18"/>
        </w:rPr>
        <w:t>conter,</w:t>
      </w:r>
      <w:r>
        <w:rPr>
          <w:spacing w:val="-4"/>
          <w:sz w:val="18"/>
        </w:rPr>
        <w:t xml:space="preserve"> </w:t>
      </w:r>
      <w:r>
        <w:rPr>
          <w:sz w:val="18"/>
        </w:rPr>
        <w:t>além</w:t>
      </w:r>
      <w:r>
        <w:rPr>
          <w:spacing w:val="-2"/>
          <w:sz w:val="18"/>
        </w:rPr>
        <w:t xml:space="preserve"> </w:t>
      </w:r>
      <w:r>
        <w:rPr>
          <w:sz w:val="18"/>
        </w:rPr>
        <w:t>de</w:t>
      </w:r>
      <w:r>
        <w:rPr>
          <w:spacing w:val="-2"/>
          <w:sz w:val="18"/>
        </w:rPr>
        <w:t xml:space="preserve"> </w:t>
      </w:r>
      <w:r>
        <w:rPr>
          <w:sz w:val="18"/>
        </w:rPr>
        <w:t>outras</w:t>
      </w:r>
      <w:r>
        <w:rPr>
          <w:spacing w:val="-3"/>
          <w:sz w:val="18"/>
        </w:rPr>
        <w:t xml:space="preserve"> </w:t>
      </w:r>
      <w:r>
        <w:rPr>
          <w:sz w:val="18"/>
        </w:rPr>
        <w:t>informações</w:t>
      </w:r>
      <w:r>
        <w:rPr>
          <w:spacing w:val="-1"/>
          <w:sz w:val="18"/>
        </w:rPr>
        <w:t xml:space="preserve"> </w:t>
      </w:r>
      <w:r>
        <w:rPr>
          <w:sz w:val="18"/>
        </w:rPr>
        <w:t>de</w:t>
      </w:r>
      <w:r>
        <w:rPr>
          <w:spacing w:val="-2"/>
          <w:sz w:val="18"/>
        </w:rPr>
        <w:t xml:space="preserve"> </w:t>
      </w:r>
      <w:r>
        <w:rPr>
          <w:sz w:val="18"/>
        </w:rPr>
        <w:t>livre</w:t>
      </w:r>
      <w:r>
        <w:rPr>
          <w:spacing w:val="-4"/>
          <w:sz w:val="18"/>
        </w:rPr>
        <w:t xml:space="preserve"> </w:t>
      </w:r>
      <w:r>
        <w:rPr>
          <w:sz w:val="18"/>
        </w:rPr>
        <w:t>disposição,</w:t>
      </w:r>
      <w:r>
        <w:rPr>
          <w:spacing w:val="-2"/>
          <w:sz w:val="18"/>
        </w:rPr>
        <w:t xml:space="preserve"> </w:t>
      </w:r>
      <w:r>
        <w:rPr>
          <w:sz w:val="18"/>
        </w:rPr>
        <w:t>o</w:t>
      </w:r>
      <w:r>
        <w:rPr>
          <w:spacing w:val="-4"/>
          <w:sz w:val="18"/>
        </w:rPr>
        <w:t xml:space="preserve"> </w:t>
      </w:r>
      <w:r>
        <w:rPr>
          <w:spacing w:val="-2"/>
          <w:sz w:val="18"/>
        </w:rPr>
        <w:t>seguinte:</w:t>
      </w:r>
    </w:p>
    <w:p w14:paraId="202B21CE" w14:textId="77777777" w:rsidR="00AA28C4" w:rsidRDefault="007C2593">
      <w:pPr>
        <w:pStyle w:val="PargrafodaLista"/>
        <w:numPr>
          <w:ilvl w:val="3"/>
          <w:numId w:val="15"/>
        </w:numPr>
        <w:tabs>
          <w:tab w:val="left" w:pos="2126"/>
        </w:tabs>
        <w:spacing w:before="2"/>
        <w:ind w:left="2126" w:hanging="705"/>
        <w:rPr>
          <w:sz w:val="18"/>
        </w:rPr>
      </w:pPr>
      <w:r>
        <w:rPr>
          <w:sz w:val="18"/>
        </w:rPr>
        <w:t>Designação</w:t>
      </w:r>
      <w:r>
        <w:rPr>
          <w:spacing w:val="-3"/>
          <w:sz w:val="18"/>
        </w:rPr>
        <w:t xml:space="preserve"> </w:t>
      </w:r>
      <w:r>
        <w:rPr>
          <w:sz w:val="18"/>
        </w:rPr>
        <w:t>do</w:t>
      </w:r>
      <w:r>
        <w:rPr>
          <w:spacing w:val="-2"/>
          <w:sz w:val="18"/>
        </w:rPr>
        <w:t xml:space="preserve"> </w:t>
      </w:r>
      <w:r>
        <w:rPr>
          <w:sz w:val="18"/>
        </w:rPr>
        <w:t>número</w:t>
      </w:r>
      <w:r>
        <w:rPr>
          <w:spacing w:val="-5"/>
          <w:sz w:val="18"/>
        </w:rPr>
        <w:t xml:space="preserve"> </w:t>
      </w:r>
      <w:r>
        <w:rPr>
          <w:sz w:val="18"/>
        </w:rPr>
        <w:t>desta</w:t>
      </w:r>
      <w:r>
        <w:rPr>
          <w:spacing w:val="-4"/>
          <w:sz w:val="18"/>
        </w:rPr>
        <w:t xml:space="preserve"> </w:t>
      </w:r>
      <w:r>
        <w:rPr>
          <w:spacing w:val="-2"/>
          <w:sz w:val="18"/>
        </w:rPr>
        <w:t>licitação.</w:t>
      </w:r>
    </w:p>
    <w:p w14:paraId="202B21CF" w14:textId="77777777" w:rsidR="00AA28C4" w:rsidRDefault="007C2593">
      <w:pPr>
        <w:pStyle w:val="PargrafodaLista"/>
        <w:numPr>
          <w:ilvl w:val="3"/>
          <w:numId w:val="15"/>
        </w:numPr>
        <w:tabs>
          <w:tab w:val="left" w:pos="2126"/>
          <w:tab w:val="left" w:pos="2129"/>
        </w:tabs>
        <w:ind w:right="278"/>
        <w:rPr>
          <w:sz w:val="18"/>
        </w:rPr>
      </w:pPr>
      <w:r>
        <w:rPr>
          <w:sz w:val="18"/>
        </w:rPr>
        <w:t>Oferta</w:t>
      </w:r>
      <w:r>
        <w:rPr>
          <w:spacing w:val="66"/>
          <w:sz w:val="18"/>
        </w:rPr>
        <w:t xml:space="preserve"> </w:t>
      </w:r>
      <w:r>
        <w:rPr>
          <w:sz w:val="18"/>
        </w:rPr>
        <w:t>firme</w:t>
      </w:r>
      <w:r>
        <w:rPr>
          <w:spacing w:val="65"/>
          <w:sz w:val="18"/>
        </w:rPr>
        <w:t xml:space="preserve"> </w:t>
      </w:r>
      <w:r>
        <w:rPr>
          <w:sz w:val="18"/>
        </w:rPr>
        <w:t>e</w:t>
      </w:r>
      <w:r>
        <w:rPr>
          <w:spacing w:val="63"/>
          <w:sz w:val="18"/>
        </w:rPr>
        <w:t xml:space="preserve"> </w:t>
      </w:r>
      <w:r>
        <w:rPr>
          <w:sz w:val="18"/>
        </w:rPr>
        <w:t>precisa,</w:t>
      </w:r>
      <w:r>
        <w:rPr>
          <w:spacing w:val="63"/>
          <w:sz w:val="18"/>
        </w:rPr>
        <w:t xml:space="preserve"> </w:t>
      </w:r>
      <w:r>
        <w:rPr>
          <w:sz w:val="18"/>
        </w:rPr>
        <w:t>sem</w:t>
      </w:r>
      <w:r>
        <w:rPr>
          <w:spacing w:val="64"/>
          <w:sz w:val="18"/>
        </w:rPr>
        <w:t xml:space="preserve"> </w:t>
      </w:r>
      <w:r>
        <w:rPr>
          <w:sz w:val="18"/>
        </w:rPr>
        <w:t>alternativas</w:t>
      </w:r>
      <w:r>
        <w:rPr>
          <w:spacing w:val="64"/>
          <w:sz w:val="18"/>
        </w:rPr>
        <w:t xml:space="preserve"> </w:t>
      </w:r>
      <w:r>
        <w:rPr>
          <w:sz w:val="18"/>
        </w:rPr>
        <w:t>de</w:t>
      </w:r>
      <w:r>
        <w:rPr>
          <w:spacing w:val="63"/>
          <w:sz w:val="18"/>
        </w:rPr>
        <w:t xml:space="preserve"> </w:t>
      </w:r>
      <w:r>
        <w:rPr>
          <w:sz w:val="18"/>
        </w:rPr>
        <w:t>preços</w:t>
      </w:r>
      <w:r>
        <w:rPr>
          <w:spacing w:val="64"/>
          <w:sz w:val="18"/>
        </w:rPr>
        <w:t xml:space="preserve"> </w:t>
      </w:r>
      <w:r>
        <w:rPr>
          <w:sz w:val="18"/>
        </w:rPr>
        <w:t>ou</w:t>
      </w:r>
      <w:r>
        <w:rPr>
          <w:spacing w:val="63"/>
          <w:sz w:val="18"/>
        </w:rPr>
        <w:t xml:space="preserve"> </w:t>
      </w:r>
      <w:r>
        <w:rPr>
          <w:sz w:val="18"/>
        </w:rPr>
        <w:t>qualquer</w:t>
      </w:r>
      <w:r>
        <w:rPr>
          <w:spacing w:val="63"/>
          <w:sz w:val="18"/>
        </w:rPr>
        <w:t xml:space="preserve"> </w:t>
      </w:r>
      <w:r>
        <w:rPr>
          <w:sz w:val="18"/>
        </w:rPr>
        <w:t>outra</w:t>
      </w:r>
      <w:r>
        <w:rPr>
          <w:spacing w:val="64"/>
          <w:sz w:val="18"/>
        </w:rPr>
        <w:t xml:space="preserve"> </w:t>
      </w:r>
      <w:r>
        <w:rPr>
          <w:sz w:val="18"/>
        </w:rPr>
        <w:t>condição</w:t>
      </w:r>
      <w:r>
        <w:rPr>
          <w:spacing w:val="64"/>
          <w:sz w:val="18"/>
        </w:rPr>
        <w:t xml:space="preserve"> </w:t>
      </w:r>
      <w:r>
        <w:rPr>
          <w:sz w:val="18"/>
        </w:rPr>
        <w:t>que</w:t>
      </w:r>
      <w:r>
        <w:rPr>
          <w:spacing w:val="65"/>
          <w:sz w:val="18"/>
        </w:rPr>
        <w:t xml:space="preserve"> </w:t>
      </w:r>
      <w:r>
        <w:rPr>
          <w:sz w:val="18"/>
        </w:rPr>
        <w:t>induza</w:t>
      </w:r>
      <w:r>
        <w:rPr>
          <w:spacing w:val="61"/>
          <w:sz w:val="18"/>
        </w:rPr>
        <w:t xml:space="preserve"> </w:t>
      </w:r>
      <w:r>
        <w:rPr>
          <w:sz w:val="18"/>
        </w:rPr>
        <w:t>o julgamento a ter mais de um resultado.</w:t>
      </w:r>
    </w:p>
    <w:p w14:paraId="202B21D0" w14:textId="77777777" w:rsidR="00AA28C4" w:rsidRDefault="007C2593">
      <w:pPr>
        <w:pStyle w:val="PargrafodaLista"/>
        <w:numPr>
          <w:ilvl w:val="1"/>
          <w:numId w:val="15"/>
        </w:numPr>
        <w:tabs>
          <w:tab w:val="left" w:pos="851"/>
        </w:tabs>
        <w:spacing w:line="206" w:lineRule="exact"/>
        <w:ind w:left="851" w:hanging="424"/>
        <w:rPr>
          <w:sz w:val="18"/>
        </w:rPr>
      </w:pPr>
      <w:r>
        <w:rPr>
          <w:sz w:val="18"/>
        </w:rPr>
        <w:t>Não</w:t>
      </w:r>
      <w:r>
        <w:rPr>
          <w:spacing w:val="-9"/>
          <w:sz w:val="18"/>
        </w:rPr>
        <w:t xml:space="preserve"> </w:t>
      </w:r>
      <w:r>
        <w:rPr>
          <w:sz w:val="18"/>
        </w:rPr>
        <w:t>serão</w:t>
      </w:r>
      <w:r>
        <w:rPr>
          <w:spacing w:val="-10"/>
          <w:sz w:val="18"/>
        </w:rPr>
        <w:t xml:space="preserve"> </w:t>
      </w:r>
      <w:r>
        <w:rPr>
          <w:sz w:val="18"/>
        </w:rPr>
        <w:t>consideradas</w:t>
      </w:r>
      <w:r>
        <w:rPr>
          <w:spacing w:val="-7"/>
          <w:sz w:val="18"/>
        </w:rPr>
        <w:t xml:space="preserve"> </w:t>
      </w:r>
      <w:r>
        <w:rPr>
          <w:sz w:val="18"/>
        </w:rPr>
        <w:t>Propostas</w:t>
      </w:r>
      <w:r>
        <w:rPr>
          <w:spacing w:val="-8"/>
          <w:sz w:val="18"/>
        </w:rPr>
        <w:t xml:space="preserve"> </w:t>
      </w:r>
      <w:r>
        <w:rPr>
          <w:sz w:val="18"/>
        </w:rPr>
        <w:t>com</w:t>
      </w:r>
      <w:r>
        <w:rPr>
          <w:spacing w:val="-9"/>
          <w:sz w:val="18"/>
        </w:rPr>
        <w:t xml:space="preserve"> </w:t>
      </w:r>
      <w:r>
        <w:rPr>
          <w:sz w:val="18"/>
        </w:rPr>
        <w:t>oferta</w:t>
      </w:r>
      <w:r>
        <w:rPr>
          <w:spacing w:val="-8"/>
          <w:sz w:val="18"/>
        </w:rPr>
        <w:t xml:space="preserve"> </w:t>
      </w:r>
      <w:r>
        <w:rPr>
          <w:sz w:val="18"/>
        </w:rPr>
        <w:t>de</w:t>
      </w:r>
      <w:r>
        <w:rPr>
          <w:spacing w:val="-10"/>
          <w:sz w:val="18"/>
        </w:rPr>
        <w:t xml:space="preserve"> </w:t>
      </w:r>
      <w:r>
        <w:rPr>
          <w:sz w:val="18"/>
        </w:rPr>
        <w:t>vantagem</w:t>
      </w:r>
      <w:r>
        <w:rPr>
          <w:spacing w:val="-10"/>
          <w:sz w:val="18"/>
        </w:rPr>
        <w:t xml:space="preserve"> </w:t>
      </w:r>
      <w:r>
        <w:rPr>
          <w:sz w:val="18"/>
        </w:rPr>
        <w:t>não</w:t>
      </w:r>
      <w:r>
        <w:rPr>
          <w:spacing w:val="-8"/>
          <w:sz w:val="18"/>
        </w:rPr>
        <w:t xml:space="preserve"> </w:t>
      </w:r>
      <w:r>
        <w:rPr>
          <w:sz w:val="18"/>
        </w:rPr>
        <w:t>prevista</w:t>
      </w:r>
      <w:r>
        <w:rPr>
          <w:spacing w:val="-8"/>
          <w:sz w:val="18"/>
        </w:rPr>
        <w:t xml:space="preserve"> </w:t>
      </w:r>
      <w:r>
        <w:rPr>
          <w:sz w:val="18"/>
        </w:rPr>
        <w:t>neste</w:t>
      </w:r>
      <w:r>
        <w:rPr>
          <w:spacing w:val="-8"/>
          <w:sz w:val="18"/>
        </w:rPr>
        <w:t xml:space="preserve"> </w:t>
      </w:r>
      <w:r>
        <w:rPr>
          <w:spacing w:val="-2"/>
          <w:sz w:val="18"/>
        </w:rPr>
        <w:t>Edital.</w:t>
      </w:r>
    </w:p>
    <w:p w14:paraId="202B21D1" w14:textId="77777777" w:rsidR="00AA28C4" w:rsidRDefault="007C2593">
      <w:pPr>
        <w:pStyle w:val="PargrafodaLista"/>
        <w:numPr>
          <w:ilvl w:val="1"/>
          <w:numId w:val="15"/>
        </w:numPr>
        <w:tabs>
          <w:tab w:val="left" w:pos="850"/>
          <w:tab w:val="left" w:pos="852"/>
        </w:tabs>
        <w:ind w:right="277"/>
        <w:rPr>
          <w:sz w:val="18"/>
        </w:rPr>
      </w:pPr>
      <w:r>
        <w:rPr>
          <w:sz w:val="18"/>
        </w:rPr>
        <w:t>Nos</w:t>
      </w:r>
      <w:r>
        <w:rPr>
          <w:spacing w:val="70"/>
          <w:sz w:val="18"/>
        </w:rPr>
        <w:t xml:space="preserve"> </w:t>
      </w:r>
      <w:r>
        <w:rPr>
          <w:sz w:val="18"/>
        </w:rPr>
        <w:t>valores</w:t>
      </w:r>
      <w:r>
        <w:rPr>
          <w:spacing w:val="70"/>
          <w:sz w:val="18"/>
        </w:rPr>
        <w:t xml:space="preserve"> </w:t>
      </w:r>
      <w:r>
        <w:rPr>
          <w:sz w:val="18"/>
        </w:rPr>
        <w:t>propostos</w:t>
      </w:r>
      <w:r>
        <w:rPr>
          <w:spacing w:val="70"/>
          <w:sz w:val="18"/>
        </w:rPr>
        <w:t xml:space="preserve"> </w:t>
      </w:r>
      <w:r>
        <w:rPr>
          <w:sz w:val="18"/>
        </w:rPr>
        <w:t>estarão</w:t>
      </w:r>
      <w:r>
        <w:rPr>
          <w:spacing w:val="72"/>
          <w:sz w:val="18"/>
        </w:rPr>
        <w:t xml:space="preserve"> </w:t>
      </w:r>
      <w:r>
        <w:rPr>
          <w:sz w:val="18"/>
        </w:rPr>
        <w:t>inclusos</w:t>
      </w:r>
      <w:r>
        <w:rPr>
          <w:spacing w:val="70"/>
          <w:sz w:val="18"/>
        </w:rPr>
        <w:t xml:space="preserve"> </w:t>
      </w:r>
      <w:r>
        <w:rPr>
          <w:sz w:val="18"/>
        </w:rPr>
        <w:t>todos</w:t>
      </w:r>
      <w:r>
        <w:rPr>
          <w:spacing w:val="70"/>
          <w:sz w:val="18"/>
        </w:rPr>
        <w:t xml:space="preserve"> </w:t>
      </w:r>
      <w:r>
        <w:rPr>
          <w:sz w:val="18"/>
        </w:rPr>
        <w:t>os</w:t>
      </w:r>
      <w:r>
        <w:rPr>
          <w:spacing w:val="70"/>
          <w:sz w:val="18"/>
        </w:rPr>
        <w:t xml:space="preserve"> </w:t>
      </w:r>
      <w:r>
        <w:rPr>
          <w:sz w:val="18"/>
        </w:rPr>
        <w:t>custos</w:t>
      </w:r>
      <w:r>
        <w:rPr>
          <w:spacing w:val="75"/>
          <w:sz w:val="18"/>
        </w:rPr>
        <w:t xml:space="preserve"> </w:t>
      </w:r>
      <w:r>
        <w:rPr>
          <w:sz w:val="18"/>
        </w:rPr>
        <w:t>operacionais,</w:t>
      </w:r>
      <w:r>
        <w:rPr>
          <w:spacing w:val="70"/>
          <w:sz w:val="18"/>
        </w:rPr>
        <w:t xml:space="preserve"> </w:t>
      </w:r>
      <w:r>
        <w:rPr>
          <w:sz w:val="18"/>
        </w:rPr>
        <w:t>encargos</w:t>
      </w:r>
      <w:r>
        <w:rPr>
          <w:spacing w:val="71"/>
          <w:sz w:val="18"/>
        </w:rPr>
        <w:t xml:space="preserve"> </w:t>
      </w:r>
      <w:r>
        <w:rPr>
          <w:sz w:val="18"/>
        </w:rPr>
        <w:t>previdenciários,</w:t>
      </w:r>
      <w:r>
        <w:rPr>
          <w:spacing w:val="72"/>
          <w:sz w:val="18"/>
        </w:rPr>
        <w:t xml:space="preserve"> </w:t>
      </w:r>
      <w:r>
        <w:rPr>
          <w:sz w:val="18"/>
        </w:rPr>
        <w:t>trabalhistas, tributários, comerciais e quaisquer outros que incidam direta ou indiretamente no fornecimento dos bens.</w:t>
      </w:r>
    </w:p>
    <w:p w14:paraId="202B21D2" w14:textId="77777777" w:rsidR="00AA28C4" w:rsidRDefault="007C2593">
      <w:pPr>
        <w:pStyle w:val="PargrafodaLista"/>
        <w:numPr>
          <w:ilvl w:val="1"/>
          <w:numId w:val="15"/>
        </w:numPr>
        <w:tabs>
          <w:tab w:val="left" w:pos="850"/>
          <w:tab w:val="left" w:pos="852"/>
        </w:tabs>
        <w:spacing w:before="1"/>
        <w:ind w:right="280"/>
        <w:rPr>
          <w:sz w:val="18"/>
        </w:rPr>
      </w:pPr>
      <w:r>
        <w:rPr>
          <w:sz w:val="18"/>
        </w:rPr>
        <w:t>Os preços</w:t>
      </w:r>
      <w:r>
        <w:rPr>
          <w:spacing w:val="-1"/>
          <w:sz w:val="18"/>
        </w:rPr>
        <w:t xml:space="preserve"> </w:t>
      </w:r>
      <w:r>
        <w:rPr>
          <w:sz w:val="18"/>
        </w:rPr>
        <w:t>ofertados</w:t>
      </w:r>
      <w:r>
        <w:rPr>
          <w:spacing w:val="-1"/>
          <w:sz w:val="18"/>
        </w:rPr>
        <w:t xml:space="preserve"> </w:t>
      </w:r>
      <w:r>
        <w:rPr>
          <w:sz w:val="18"/>
        </w:rPr>
        <w:t>na</w:t>
      </w:r>
      <w:r>
        <w:rPr>
          <w:spacing w:val="-2"/>
          <w:sz w:val="18"/>
        </w:rPr>
        <w:t xml:space="preserve"> </w:t>
      </w:r>
      <w:r>
        <w:rPr>
          <w:sz w:val="18"/>
        </w:rPr>
        <w:t>proposta inicial</w:t>
      </w:r>
      <w:r>
        <w:rPr>
          <w:spacing w:val="-1"/>
          <w:sz w:val="18"/>
        </w:rPr>
        <w:t xml:space="preserve"> </w:t>
      </w:r>
      <w:r>
        <w:rPr>
          <w:sz w:val="18"/>
        </w:rPr>
        <w:t>serão de exclusiva responsabilidade</w:t>
      </w:r>
      <w:r>
        <w:rPr>
          <w:spacing w:val="-2"/>
          <w:sz w:val="18"/>
        </w:rPr>
        <w:t xml:space="preserve"> </w:t>
      </w:r>
      <w:r>
        <w:rPr>
          <w:sz w:val="18"/>
        </w:rPr>
        <w:t>do</w:t>
      </w:r>
      <w:r>
        <w:rPr>
          <w:spacing w:val="-2"/>
          <w:sz w:val="18"/>
        </w:rPr>
        <w:t xml:space="preserve"> </w:t>
      </w:r>
      <w:r>
        <w:rPr>
          <w:sz w:val="18"/>
        </w:rPr>
        <w:t>licitante,</w:t>
      </w:r>
      <w:r>
        <w:rPr>
          <w:spacing w:val="-2"/>
          <w:sz w:val="18"/>
        </w:rPr>
        <w:t xml:space="preserve"> </w:t>
      </w:r>
      <w:r>
        <w:rPr>
          <w:sz w:val="18"/>
        </w:rPr>
        <w:t>não lhe</w:t>
      </w:r>
      <w:r>
        <w:rPr>
          <w:spacing w:val="-2"/>
          <w:sz w:val="18"/>
        </w:rPr>
        <w:t xml:space="preserve"> </w:t>
      </w:r>
      <w:r>
        <w:rPr>
          <w:sz w:val="18"/>
        </w:rPr>
        <w:t>assistindo o</w:t>
      </w:r>
      <w:r>
        <w:rPr>
          <w:spacing w:val="-2"/>
          <w:sz w:val="18"/>
        </w:rPr>
        <w:t xml:space="preserve"> </w:t>
      </w:r>
      <w:r>
        <w:rPr>
          <w:sz w:val="18"/>
        </w:rPr>
        <w:t>direito de pleitear qualquer alteração, sob alegação de erro, omissão ou qualquer outro pretexto.</w:t>
      </w:r>
    </w:p>
    <w:p w14:paraId="202B21D3" w14:textId="77777777" w:rsidR="00AA28C4" w:rsidRDefault="007C2593">
      <w:pPr>
        <w:pStyle w:val="PargrafodaLista"/>
        <w:numPr>
          <w:ilvl w:val="2"/>
          <w:numId w:val="15"/>
        </w:numPr>
        <w:tabs>
          <w:tab w:val="left" w:pos="1418"/>
        </w:tabs>
        <w:spacing w:line="206" w:lineRule="exact"/>
        <w:ind w:left="1418" w:hanging="566"/>
        <w:rPr>
          <w:sz w:val="18"/>
        </w:rPr>
      </w:pPr>
      <w:r>
        <w:rPr>
          <w:sz w:val="18"/>
        </w:rPr>
        <w:t>Casos</w:t>
      </w:r>
      <w:r>
        <w:rPr>
          <w:spacing w:val="-8"/>
          <w:sz w:val="18"/>
        </w:rPr>
        <w:t xml:space="preserve"> </w:t>
      </w:r>
      <w:r>
        <w:rPr>
          <w:sz w:val="18"/>
        </w:rPr>
        <w:t>excepcionais</w:t>
      </w:r>
      <w:r>
        <w:rPr>
          <w:spacing w:val="-6"/>
          <w:sz w:val="18"/>
        </w:rPr>
        <w:t xml:space="preserve"> </w:t>
      </w:r>
      <w:r>
        <w:rPr>
          <w:sz w:val="18"/>
        </w:rPr>
        <w:t>e</w:t>
      </w:r>
      <w:r>
        <w:rPr>
          <w:spacing w:val="-7"/>
          <w:sz w:val="18"/>
        </w:rPr>
        <w:t xml:space="preserve"> </w:t>
      </w:r>
      <w:r>
        <w:rPr>
          <w:sz w:val="18"/>
        </w:rPr>
        <w:t>devidamente</w:t>
      </w:r>
      <w:r>
        <w:rPr>
          <w:spacing w:val="-6"/>
          <w:sz w:val="18"/>
        </w:rPr>
        <w:t xml:space="preserve"> </w:t>
      </w:r>
      <w:r>
        <w:rPr>
          <w:sz w:val="18"/>
        </w:rPr>
        <w:t>justificados,</w:t>
      </w:r>
      <w:r>
        <w:rPr>
          <w:spacing w:val="-5"/>
          <w:sz w:val="18"/>
        </w:rPr>
        <w:t xml:space="preserve"> </w:t>
      </w:r>
      <w:r>
        <w:rPr>
          <w:sz w:val="18"/>
        </w:rPr>
        <w:t>serão</w:t>
      </w:r>
      <w:r>
        <w:rPr>
          <w:spacing w:val="-8"/>
          <w:sz w:val="18"/>
        </w:rPr>
        <w:t xml:space="preserve"> </w:t>
      </w:r>
      <w:r>
        <w:rPr>
          <w:sz w:val="18"/>
        </w:rPr>
        <w:t>avaliados</w:t>
      </w:r>
      <w:r>
        <w:rPr>
          <w:spacing w:val="-6"/>
          <w:sz w:val="18"/>
        </w:rPr>
        <w:t xml:space="preserve"> </w:t>
      </w:r>
      <w:r>
        <w:rPr>
          <w:sz w:val="18"/>
        </w:rPr>
        <w:t>pelo</w:t>
      </w:r>
      <w:r>
        <w:rPr>
          <w:spacing w:val="-5"/>
          <w:sz w:val="18"/>
        </w:rPr>
        <w:t xml:space="preserve"> </w:t>
      </w:r>
      <w:r>
        <w:rPr>
          <w:sz w:val="18"/>
        </w:rPr>
        <w:t>Pregoeiro</w:t>
      </w:r>
      <w:r>
        <w:rPr>
          <w:spacing w:val="-5"/>
          <w:sz w:val="18"/>
        </w:rPr>
        <w:t xml:space="preserve"> </w:t>
      </w:r>
      <w:r>
        <w:rPr>
          <w:sz w:val="18"/>
        </w:rPr>
        <w:t>no</w:t>
      </w:r>
      <w:r>
        <w:rPr>
          <w:spacing w:val="-7"/>
          <w:sz w:val="18"/>
        </w:rPr>
        <w:t xml:space="preserve"> </w:t>
      </w:r>
      <w:r>
        <w:rPr>
          <w:sz w:val="18"/>
        </w:rPr>
        <w:t>momento</w:t>
      </w:r>
      <w:r>
        <w:rPr>
          <w:spacing w:val="-6"/>
          <w:sz w:val="18"/>
        </w:rPr>
        <w:t xml:space="preserve"> </w:t>
      </w:r>
      <w:r>
        <w:rPr>
          <w:sz w:val="18"/>
        </w:rPr>
        <w:t>do</w:t>
      </w:r>
      <w:r>
        <w:rPr>
          <w:spacing w:val="-7"/>
          <w:sz w:val="18"/>
        </w:rPr>
        <w:t xml:space="preserve"> </w:t>
      </w:r>
      <w:r>
        <w:rPr>
          <w:spacing w:val="-2"/>
          <w:sz w:val="18"/>
        </w:rPr>
        <w:t>certame.</w:t>
      </w:r>
    </w:p>
    <w:p w14:paraId="202B21D4" w14:textId="77777777" w:rsidR="00AA28C4" w:rsidRDefault="007C2593">
      <w:pPr>
        <w:pStyle w:val="PargrafodaLista"/>
        <w:numPr>
          <w:ilvl w:val="1"/>
          <w:numId w:val="15"/>
        </w:numPr>
        <w:tabs>
          <w:tab w:val="left" w:pos="851"/>
        </w:tabs>
        <w:spacing w:before="1" w:line="207" w:lineRule="exact"/>
        <w:ind w:left="851" w:hanging="424"/>
        <w:rPr>
          <w:sz w:val="18"/>
        </w:rPr>
      </w:pPr>
      <w:r>
        <w:rPr>
          <w:sz w:val="18"/>
        </w:rPr>
        <w:t>O</w:t>
      </w:r>
      <w:r>
        <w:rPr>
          <w:spacing w:val="-5"/>
          <w:sz w:val="18"/>
        </w:rPr>
        <w:t xml:space="preserve"> </w:t>
      </w:r>
      <w:r>
        <w:rPr>
          <w:sz w:val="18"/>
        </w:rPr>
        <w:t>prazo</w:t>
      </w:r>
      <w:r>
        <w:rPr>
          <w:spacing w:val="-3"/>
          <w:sz w:val="18"/>
        </w:rPr>
        <w:t xml:space="preserve"> </w:t>
      </w:r>
      <w:r>
        <w:rPr>
          <w:sz w:val="18"/>
        </w:rPr>
        <w:t>de</w:t>
      </w:r>
      <w:r>
        <w:rPr>
          <w:spacing w:val="-2"/>
          <w:sz w:val="18"/>
        </w:rPr>
        <w:t xml:space="preserve"> </w:t>
      </w:r>
      <w:r>
        <w:rPr>
          <w:sz w:val="18"/>
        </w:rPr>
        <w:t>validade</w:t>
      </w:r>
      <w:r>
        <w:rPr>
          <w:spacing w:val="-1"/>
          <w:sz w:val="18"/>
        </w:rPr>
        <w:t xml:space="preserve"> </w:t>
      </w:r>
      <w:r>
        <w:rPr>
          <w:sz w:val="18"/>
        </w:rPr>
        <w:t>da</w:t>
      </w:r>
      <w:r>
        <w:rPr>
          <w:spacing w:val="-3"/>
          <w:sz w:val="18"/>
        </w:rPr>
        <w:t xml:space="preserve"> </w:t>
      </w:r>
      <w:r>
        <w:rPr>
          <w:sz w:val="18"/>
        </w:rPr>
        <w:t>proposta</w:t>
      </w:r>
      <w:r>
        <w:rPr>
          <w:spacing w:val="-1"/>
          <w:sz w:val="18"/>
        </w:rPr>
        <w:t xml:space="preserve"> </w:t>
      </w:r>
      <w:r>
        <w:rPr>
          <w:sz w:val="18"/>
        </w:rPr>
        <w:t>não</w:t>
      </w:r>
      <w:r>
        <w:rPr>
          <w:spacing w:val="-3"/>
          <w:sz w:val="18"/>
        </w:rPr>
        <w:t xml:space="preserve"> </w:t>
      </w:r>
      <w:r>
        <w:rPr>
          <w:sz w:val="18"/>
        </w:rPr>
        <w:t>será</w:t>
      </w:r>
      <w:r>
        <w:rPr>
          <w:spacing w:val="-3"/>
          <w:sz w:val="18"/>
        </w:rPr>
        <w:t xml:space="preserve"> </w:t>
      </w:r>
      <w:r>
        <w:rPr>
          <w:sz w:val="18"/>
        </w:rPr>
        <w:t>inferior</w:t>
      </w:r>
      <w:r>
        <w:rPr>
          <w:spacing w:val="-3"/>
          <w:sz w:val="18"/>
        </w:rPr>
        <w:t xml:space="preserve"> </w:t>
      </w:r>
      <w:r>
        <w:rPr>
          <w:sz w:val="18"/>
        </w:rPr>
        <w:t>a</w:t>
      </w:r>
      <w:r>
        <w:rPr>
          <w:spacing w:val="-2"/>
          <w:sz w:val="18"/>
        </w:rPr>
        <w:t xml:space="preserve"> </w:t>
      </w:r>
      <w:r>
        <w:rPr>
          <w:sz w:val="18"/>
        </w:rPr>
        <w:t>60</w:t>
      </w:r>
      <w:r>
        <w:rPr>
          <w:spacing w:val="-1"/>
          <w:sz w:val="18"/>
        </w:rPr>
        <w:t xml:space="preserve"> </w:t>
      </w:r>
      <w:r>
        <w:rPr>
          <w:sz w:val="18"/>
        </w:rPr>
        <w:t>(sessenta)</w:t>
      </w:r>
      <w:r>
        <w:rPr>
          <w:spacing w:val="-1"/>
          <w:sz w:val="18"/>
        </w:rPr>
        <w:t xml:space="preserve"> </w:t>
      </w:r>
      <w:r>
        <w:rPr>
          <w:sz w:val="18"/>
        </w:rPr>
        <w:t>dias,</w:t>
      </w:r>
      <w:r>
        <w:rPr>
          <w:spacing w:val="-2"/>
          <w:sz w:val="18"/>
        </w:rPr>
        <w:t xml:space="preserve"> </w:t>
      </w:r>
      <w:r>
        <w:rPr>
          <w:sz w:val="18"/>
        </w:rPr>
        <w:t>a</w:t>
      </w:r>
      <w:r>
        <w:rPr>
          <w:spacing w:val="-1"/>
          <w:sz w:val="18"/>
        </w:rPr>
        <w:t xml:space="preserve"> </w:t>
      </w:r>
      <w:r>
        <w:rPr>
          <w:sz w:val="18"/>
        </w:rPr>
        <w:t>contar</w:t>
      </w:r>
      <w:r>
        <w:rPr>
          <w:spacing w:val="-4"/>
          <w:sz w:val="18"/>
        </w:rPr>
        <w:t xml:space="preserve"> </w:t>
      </w:r>
      <w:r>
        <w:rPr>
          <w:sz w:val="18"/>
        </w:rPr>
        <w:t>da</w:t>
      </w:r>
      <w:r>
        <w:rPr>
          <w:spacing w:val="-3"/>
          <w:sz w:val="18"/>
        </w:rPr>
        <w:t xml:space="preserve"> </w:t>
      </w:r>
      <w:r>
        <w:rPr>
          <w:sz w:val="18"/>
        </w:rPr>
        <w:t>data</w:t>
      </w:r>
      <w:r>
        <w:rPr>
          <w:spacing w:val="-3"/>
          <w:sz w:val="18"/>
        </w:rPr>
        <w:t xml:space="preserve"> </w:t>
      </w:r>
      <w:r>
        <w:rPr>
          <w:sz w:val="18"/>
        </w:rPr>
        <w:t>de</w:t>
      </w:r>
      <w:r>
        <w:rPr>
          <w:spacing w:val="-1"/>
          <w:sz w:val="18"/>
        </w:rPr>
        <w:t xml:space="preserve"> </w:t>
      </w:r>
      <w:r>
        <w:rPr>
          <w:sz w:val="18"/>
        </w:rPr>
        <w:t>sua</w:t>
      </w:r>
      <w:r>
        <w:rPr>
          <w:spacing w:val="-1"/>
          <w:sz w:val="18"/>
        </w:rPr>
        <w:t xml:space="preserve"> </w:t>
      </w:r>
      <w:r>
        <w:rPr>
          <w:spacing w:val="-2"/>
          <w:sz w:val="18"/>
        </w:rPr>
        <w:t>apresentação.</w:t>
      </w:r>
    </w:p>
    <w:p w14:paraId="202B21D5" w14:textId="77777777" w:rsidR="00AA28C4" w:rsidRDefault="007C2593">
      <w:pPr>
        <w:pStyle w:val="PargrafodaLista"/>
        <w:numPr>
          <w:ilvl w:val="1"/>
          <w:numId w:val="15"/>
        </w:numPr>
        <w:tabs>
          <w:tab w:val="left" w:pos="850"/>
          <w:tab w:val="left" w:pos="852"/>
        </w:tabs>
        <w:ind w:right="278"/>
        <w:rPr>
          <w:sz w:val="18"/>
        </w:rPr>
      </w:pPr>
      <w:r>
        <w:rPr>
          <w:sz w:val="18"/>
        </w:rPr>
        <w:t>A</w:t>
      </w:r>
      <w:r>
        <w:rPr>
          <w:spacing w:val="40"/>
          <w:sz w:val="18"/>
        </w:rPr>
        <w:t xml:space="preserve"> </w:t>
      </w:r>
      <w:r>
        <w:rPr>
          <w:sz w:val="18"/>
        </w:rPr>
        <w:t>apresentação</w:t>
      </w:r>
      <w:r>
        <w:rPr>
          <w:spacing w:val="39"/>
          <w:sz w:val="18"/>
        </w:rPr>
        <w:t xml:space="preserve"> </w:t>
      </w:r>
      <w:r>
        <w:rPr>
          <w:sz w:val="18"/>
        </w:rPr>
        <w:t>da</w:t>
      </w:r>
      <w:r>
        <w:rPr>
          <w:spacing w:val="39"/>
          <w:sz w:val="18"/>
        </w:rPr>
        <w:t xml:space="preserve"> </w:t>
      </w:r>
      <w:r>
        <w:rPr>
          <w:sz w:val="18"/>
        </w:rPr>
        <w:t>Proposta</w:t>
      </w:r>
      <w:r>
        <w:rPr>
          <w:spacing w:val="39"/>
          <w:sz w:val="18"/>
        </w:rPr>
        <w:t xml:space="preserve"> </w:t>
      </w:r>
      <w:r>
        <w:rPr>
          <w:sz w:val="18"/>
        </w:rPr>
        <w:t>por</w:t>
      </w:r>
      <w:r>
        <w:rPr>
          <w:spacing w:val="39"/>
          <w:sz w:val="18"/>
        </w:rPr>
        <w:t xml:space="preserve"> </w:t>
      </w:r>
      <w:r>
        <w:rPr>
          <w:sz w:val="18"/>
        </w:rPr>
        <w:t>parte</w:t>
      </w:r>
      <w:r>
        <w:rPr>
          <w:spacing w:val="40"/>
          <w:sz w:val="18"/>
        </w:rPr>
        <w:t xml:space="preserve"> </w:t>
      </w:r>
      <w:r>
        <w:rPr>
          <w:sz w:val="18"/>
        </w:rPr>
        <w:t>do</w:t>
      </w:r>
      <w:r>
        <w:rPr>
          <w:spacing w:val="39"/>
          <w:sz w:val="18"/>
        </w:rPr>
        <w:t xml:space="preserve"> </w:t>
      </w:r>
      <w:r>
        <w:rPr>
          <w:sz w:val="18"/>
        </w:rPr>
        <w:t>licitante</w:t>
      </w:r>
      <w:r>
        <w:rPr>
          <w:spacing w:val="37"/>
          <w:sz w:val="18"/>
        </w:rPr>
        <w:t xml:space="preserve"> </w:t>
      </w:r>
      <w:r>
        <w:rPr>
          <w:sz w:val="18"/>
        </w:rPr>
        <w:t>significa</w:t>
      </w:r>
      <w:r>
        <w:rPr>
          <w:spacing w:val="39"/>
          <w:sz w:val="18"/>
        </w:rPr>
        <w:t xml:space="preserve"> </w:t>
      </w:r>
      <w:r>
        <w:rPr>
          <w:sz w:val="18"/>
        </w:rPr>
        <w:t>pleno</w:t>
      </w:r>
      <w:r>
        <w:rPr>
          <w:spacing w:val="39"/>
          <w:sz w:val="18"/>
        </w:rPr>
        <w:t xml:space="preserve"> </w:t>
      </w:r>
      <w:r>
        <w:rPr>
          <w:sz w:val="18"/>
        </w:rPr>
        <w:t>conhecimento</w:t>
      </w:r>
      <w:r>
        <w:rPr>
          <w:spacing w:val="40"/>
          <w:sz w:val="18"/>
        </w:rPr>
        <w:t xml:space="preserve"> </w:t>
      </w:r>
      <w:r>
        <w:rPr>
          <w:sz w:val="18"/>
        </w:rPr>
        <w:t>e</w:t>
      </w:r>
      <w:r>
        <w:rPr>
          <w:spacing w:val="39"/>
          <w:sz w:val="18"/>
        </w:rPr>
        <w:t xml:space="preserve"> </w:t>
      </w:r>
      <w:r>
        <w:rPr>
          <w:sz w:val="18"/>
        </w:rPr>
        <w:t>integral</w:t>
      </w:r>
      <w:r>
        <w:rPr>
          <w:spacing w:val="39"/>
          <w:sz w:val="18"/>
        </w:rPr>
        <w:t xml:space="preserve"> </w:t>
      </w:r>
      <w:r>
        <w:rPr>
          <w:sz w:val="18"/>
        </w:rPr>
        <w:t>concordância</w:t>
      </w:r>
      <w:r>
        <w:rPr>
          <w:spacing w:val="40"/>
          <w:sz w:val="18"/>
        </w:rPr>
        <w:t xml:space="preserve"> </w:t>
      </w:r>
      <w:r>
        <w:rPr>
          <w:sz w:val="18"/>
        </w:rPr>
        <w:t>com</w:t>
      </w:r>
      <w:r>
        <w:rPr>
          <w:spacing w:val="40"/>
          <w:sz w:val="18"/>
        </w:rPr>
        <w:t xml:space="preserve"> </w:t>
      </w:r>
      <w:r>
        <w:rPr>
          <w:sz w:val="18"/>
        </w:rPr>
        <w:t>as cláusulas e condições deste Edital e seus anexos e total sujeição à legislação pertinente.</w:t>
      </w:r>
    </w:p>
    <w:p w14:paraId="202B21D6" w14:textId="19FB315C" w:rsidR="00AA28C4" w:rsidRDefault="007C2593">
      <w:pPr>
        <w:pStyle w:val="PargrafodaLista"/>
        <w:numPr>
          <w:ilvl w:val="1"/>
          <w:numId w:val="15"/>
        </w:numPr>
        <w:tabs>
          <w:tab w:val="left" w:pos="850"/>
          <w:tab w:val="left" w:pos="852"/>
        </w:tabs>
        <w:ind w:right="278"/>
        <w:rPr>
          <w:sz w:val="18"/>
        </w:rPr>
      </w:pPr>
      <w:r>
        <w:rPr>
          <w:sz w:val="18"/>
        </w:rPr>
        <w:t xml:space="preserve">O MUNICIPIO DE </w:t>
      </w:r>
      <w:r w:rsidR="00135589">
        <w:rPr>
          <w:sz w:val="18"/>
        </w:rPr>
        <w:t>WANDERLÂNDIA/TO</w:t>
      </w:r>
      <w:r>
        <w:rPr>
          <w:sz w:val="18"/>
        </w:rPr>
        <w:t>não</w:t>
      </w:r>
      <w:r>
        <w:rPr>
          <w:spacing w:val="33"/>
          <w:sz w:val="18"/>
        </w:rPr>
        <w:t xml:space="preserve"> </w:t>
      </w:r>
      <w:r>
        <w:rPr>
          <w:sz w:val="18"/>
        </w:rPr>
        <w:t>admitirá</w:t>
      </w:r>
      <w:r>
        <w:rPr>
          <w:spacing w:val="36"/>
          <w:sz w:val="18"/>
        </w:rPr>
        <w:t xml:space="preserve"> </w:t>
      </w:r>
      <w:r>
        <w:rPr>
          <w:sz w:val="18"/>
        </w:rPr>
        <w:t>qualquer</w:t>
      </w:r>
      <w:r>
        <w:rPr>
          <w:spacing w:val="32"/>
          <w:sz w:val="18"/>
        </w:rPr>
        <w:t xml:space="preserve"> </w:t>
      </w:r>
      <w:r>
        <w:rPr>
          <w:sz w:val="18"/>
        </w:rPr>
        <w:t>alegação</w:t>
      </w:r>
      <w:r>
        <w:rPr>
          <w:spacing w:val="33"/>
          <w:sz w:val="18"/>
        </w:rPr>
        <w:t xml:space="preserve"> </w:t>
      </w:r>
      <w:r>
        <w:rPr>
          <w:sz w:val="18"/>
        </w:rPr>
        <w:t>posterior</w:t>
      </w:r>
      <w:r>
        <w:rPr>
          <w:spacing w:val="32"/>
          <w:sz w:val="18"/>
        </w:rPr>
        <w:t xml:space="preserve"> </w:t>
      </w:r>
      <w:r>
        <w:rPr>
          <w:sz w:val="18"/>
        </w:rPr>
        <w:t>que</w:t>
      </w:r>
      <w:r>
        <w:rPr>
          <w:spacing w:val="35"/>
          <w:sz w:val="18"/>
        </w:rPr>
        <w:t xml:space="preserve"> </w:t>
      </w:r>
      <w:r>
        <w:rPr>
          <w:sz w:val="18"/>
        </w:rPr>
        <w:t>vise</w:t>
      </w:r>
      <w:r>
        <w:rPr>
          <w:spacing w:val="35"/>
          <w:sz w:val="18"/>
        </w:rPr>
        <w:t xml:space="preserve"> </w:t>
      </w:r>
      <w:r>
        <w:rPr>
          <w:sz w:val="18"/>
        </w:rPr>
        <w:t>ao</w:t>
      </w:r>
      <w:r>
        <w:rPr>
          <w:spacing w:val="35"/>
          <w:sz w:val="18"/>
        </w:rPr>
        <w:t xml:space="preserve"> </w:t>
      </w:r>
      <w:r>
        <w:rPr>
          <w:sz w:val="18"/>
        </w:rPr>
        <w:t>ressarcimento</w:t>
      </w:r>
      <w:r>
        <w:rPr>
          <w:spacing w:val="35"/>
          <w:sz w:val="18"/>
        </w:rPr>
        <w:t xml:space="preserve"> </w:t>
      </w:r>
      <w:r>
        <w:rPr>
          <w:sz w:val="18"/>
        </w:rPr>
        <w:t>de</w:t>
      </w:r>
      <w:r>
        <w:rPr>
          <w:spacing w:val="33"/>
          <w:sz w:val="18"/>
        </w:rPr>
        <w:t xml:space="preserve"> </w:t>
      </w:r>
      <w:r>
        <w:rPr>
          <w:sz w:val="18"/>
        </w:rPr>
        <w:t>custos</w:t>
      </w:r>
      <w:r>
        <w:rPr>
          <w:spacing w:val="33"/>
          <w:sz w:val="18"/>
        </w:rPr>
        <w:t xml:space="preserve"> </w:t>
      </w:r>
      <w:r>
        <w:rPr>
          <w:sz w:val="18"/>
        </w:rPr>
        <w:t>não</w:t>
      </w:r>
      <w:r>
        <w:rPr>
          <w:spacing w:val="33"/>
          <w:sz w:val="18"/>
        </w:rPr>
        <w:t xml:space="preserve"> </w:t>
      </w:r>
      <w:r>
        <w:rPr>
          <w:sz w:val="18"/>
        </w:rPr>
        <w:t>considerados</w:t>
      </w:r>
      <w:r>
        <w:rPr>
          <w:spacing w:val="33"/>
          <w:sz w:val="18"/>
        </w:rPr>
        <w:t xml:space="preserve"> </w:t>
      </w:r>
      <w:r>
        <w:rPr>
          <w:sz w:val="18"/>
        </w:rPr>
        <w:t>na proposta feita pelo licitante sobre os preços cotados.</w:t>
      </w:r>
    </w:p>
    <w:p w14:paraId="202B21D7" w14:textId="77777777" w:rsidR="00AA28C4" w:rsidRDefault="007C2593">
      <w:pPr>
        <w:pStyle w:val="Ttulo1"/>
        <w:numPr>
          <w:ilvl w:val="0"/>
          <w:numId w:val="15"/>
        </w:numPr>
        <w:tabs>
          <w:tab w:val="left" w:pos="427"/>
        </w:tabs>
        <w:spacing w:before="207"/>
        <w:ind w:hanging="283"/>
      </w:pPr>
      <w:r>
        <w:t>DA</w:t>
      </w:r>
      <w:r>
        <w:rPr>
          <w:spacing w:val="-6"/>
        </w:rPr>
        <w:t xml:space="preserve"> </w:t>
      </w:r>
      <w:r>
        <w:t>ABERTURA</w:t>
      </w:r>
      <w:r>
        <w:rPr>
          <w:spacing w:val="-5"/>
        </w:rPr>
        <w:t xml:space="preserve"> </w:t>
      </w:r>
      <w:r>
        <w:t>DA</w:t>
      </w:r>
      <w:r>
        <w:rPr>
          <w:spacing w:val="-5"/>
        </w:rPr>
        <w:t xml:space="preserve"> </w:t>
      </w:r>
      <w:r>
        <w:t>SESSÃO,</w:t>
      </w:r>
      <w:r>
        <w:rPr>
          <w:spacing w:val="-4"/>
        </w:rPr>
        <w:t xml:space="preserve"> </w:t>
      </w:r>
      <w:r>
        <w:t>CLASSIFICAÇÃO</w:t>
      </w:r>
      <w:r>
        <w:rPr>
          <w:spacing w:val="-5"/>
        </w:rPr>
        <w:t xml:space="preserve"> </w:t>
      </w:r>
      <w:r>
        <w:t>DAS</w:t>
      </w:r>
      <w:r>
        <w:rPr>
          <w:spacing w:val="-5"/>
        </w:rPr>
        <w:t xml:space="preserve"> </w:t>
      </w:r>
      <w:r>
        <w:t>PROPOSTAS</w:t>
      </w:r>
      <w:r>
        <w:rPr>
          <w:spacing w:val="-4"/>
        </w:rPr>
        <w:t xml:space="preserve"> </w:t>
      </w:r>
      <w:r>
        <w:t>E</w:t>
      </w:r>
      <w:r>
        <w:rPr>
          <w:spacing w:val="-5"/>
        </w:rPr>
        <w:t xml:space="preserve"> </w:t>
      </w:r>
      <w:r>
        <w:t>FORMULAÇÃO</w:t>
      </w:r>
      <w:r>
        <w:rPr>
          <w:spacing w:val="-6"/>
        </w:rPr>
        <w:t xml:space="preserve"> </w:t>
      </w:r>
      <w:r>
        <w:t>DE</w:t>
      </w:r>
      <w:r>
        <w:rPr>
          <w:spacing w:val="-4"/>
        </w:rPr>
        <w:t xml:space="preserve"> </w:t>
      </w:r>
      <w:r>
        <w:rPr>
          <w:spacing w:val="-2"/>
        </w:rPr>
        <w:t>LANCES</w:t>
      </w:r>
    </w:p>
    <w:p w14:paraId="202B21D8" w14:textId="77777777" w:rsidR="00AA28C4" w:rsidRDefault="007C2593">
      <w:pPr>
        <w:pStyle w:val="PargrafodaLista"/>
        <w:numPr>
          <w:ilvl w:val="1"/>
          <w:numId w:val="15"/>
        </w:numPr>
        <w:tabs>
          <w:tab w:val="left" w:pos="850"/>
          <w:tab w:val="left" w:pos="852"/>
        </w:tabs>
        <w:spacing w:line="242" w:lineRule="auto"/>
        <w:ind w:right="278"/>
        <w:rPr>
          <w:sz w:val="18"/>
        </w:rPr>
      </w:pPr>
      <w:r>
        <w:rPr>
          <w:sz w:val="18"/>
        </w:rPr>
        <w:t>A abertura da presente licitação dar-se-á em sessão pública, por meio de sistema eletrônico, na data, horário e local indicados neste Edital.</w:t>
      </w:r>
    </w:p>
    <w:p w14:paraId="202B21DA" w14:textId="77777777" w:rsidR="00AA28C4" w:rsidRDefault="007C2593">
      <w:pPr>
        <w:pStyle w:val="PargrafodaLista"/>
        <w:numPr>
          <w:ilvl w:val="1"/>
          <w:numId w:val="15"/>
        </w:numPr>
        <w:tabs>
          <w:tab w:val="left" w:pos="850"/>
          <w:tab w:val="left" w:pos="852"/>
        </w:tabs>
        <w:spacing w:before="84"/>
        <w:ind w:right="275"/>
        <w:jc w:val="both"/>
        <w:rPr>
          <w:sz w:val="18"/>
        </w:rPr>
      </w:pPr>
      <w:r>
        <w:rPr>
          <w:sz w:val="18"/>
        </w:rPr>
        <w:t>O</w:t>
      </w:r>
      <w:r>
        <w:rPr>
          <w:spacing w:val="-3"/>
          <w:sz w:val="18"/>
        </w:rPr>
        <w:t xml:space="preserve"> </w:t>
      </w:r>
      <w:r>
        <w:rPr>
          <w:sz w:val="18"/>
        </w:rPr>
        <w:t>Pregoeiro</w:t>
      </w:r>
      <w:r>
        <w:rPr>
          <w:spacing w:val="-2"/>
          <w:sz w:val="18"/>
        </w:rPr>
        <w:t xml:space="preserve"> </w:t>
      </w:r>
      <w:r>
        <w:rPr>
          <w:sz w:val="18"/>
        </w:rPr>
        <w:t>poderá</w:t>
      </w:r>
      <w:r>
        <w:rPr>
          <w:spacing w:val="-2"/>
          <w:sz w:val="18"/>
        </w:rPr>
        <w:t xml:space="preserve"> </w:t>
      </w:r>
      <w:r>
        <w:rPr>
          <w:sz w:val="18"/>
        </w:rPr>
        <w:t>suspender</w:t>
      </w:r>
      <w:r>
        <w:rPr>
          <w:spacing w:val="-2"/>
          <w:sz w:val="18"/>
        </w:rPr>
        <w:t xml:space="preserve"> </w:t>
      </w:r>
      <w:r>
        <w:rPr>
          <w:sz w:val="18"/>
        </w:rPr>
        <w:t>a</w:t>
      </w:r>
      <w:r>
        <w:rPr>
          <w:spacing w:val="-2"/>
          <w:sz w:val="18"/>
        </w:rPr>
        <w:t xml:space="preserve"> </w:t>
      </w:r>
      <w:r>
        <w:rPr>
          <w:sz w:val="18"/>
        </w:rPr>
        <w:t>sessão</w:t>
      </w:r>
      <w:r>
        <w:rPr>
          <w:spacing w:val="-2"/>
          <w:sz w:val="18"/>
        </w:rPr>
        <w:t xml:space="preserve"> </w:t>
      </w:r>
      <w:r>
        <w:rPr>
          <w:sz w:val="18"/>
        </w:rPr>
        <w:t>para visualizar</w:t>
      </w:r>
      <w:r>
        <w:rPr>
          <w:spacing w:val="-2"/>
          <w:sz w:val="18"/>
        </w:rPr>
        <w:t xml:space="preserve"> </w:t>
      </w:r>
      <w:r>
        <w:rPr>
          <w:sz w:val="18"/>
        </w:rPr>
        <w:t>e</w:t>
      </w:r>
      <w:r>
        <w:rPr>
          <w:spacing w:val="-3"/>
          <w:sz w:val="18"/>
        </w:rPr>
        <w:t xml:space="preserve"> </w:t>
      </w:r>
      <w:r>
        <w:rPr>
          <w:sz w:val="18"/>
        </w:rPr>
        <w:t>analisar,</w:t>
      </w:r>
      <w:r>
        <w:rPr>
          <w:spacing w:val="-2"/>
          <w:sz w:val="18"/>
        </w:rPr>
        <w:t xml:space="preserve"> </w:t>
      </w:r>
      <w:r>
        <w:rPr>
          <w:sz w:val="18"/>
        </w:rPr>
        <w:t>preliminarmente,</w:t>
      </w:r>
      <w:r>
        <w:rPr>
          <w:spacing w:val="-2"/>
          <w:sz w:val="18"/>
        </w:rPr>
        <w:t xml:space="preserve"> </w:t>
      </w:r>
      <w:r>
        <w:rPr>
          <w:sz w:val="18"/>
        </w:rPr>
        <w:t>a</w:t>
      </w:r>
      <w:r>
        <w:rPr>
          <w:spacing w:val="-2"/>
          <w:sz w:val="18"/>
        </w:rPr>
        <w:t xml:space="preserve"> </w:t>
      </w:r>
      <w:r>
        <w:rPr>
          <w:sz w:val="18"/>
        </w:rPr>
        <w:t>proposta</w:t>
      </w:r>
      <w:r>
        <w:rPr>
          <w:spacing w:val="-2"/>
          <w:sz w:val="18"/>
        </w:rPr>
        <w:t xml:space="preserve"> </w:t>
      </w:r>
      <w:r>
        <w:rPr>
          <w:sz w:val="18"/>
        </w:rPr>
        <w:t>ofertada,</w:t>
      </w:r>
      <w:r>
        <w:rPr>
          <w:spacing w:val="-2"/>
          <w:sz w:val="18"/>
        </w:rPr>
        <w:t xml:space="preserve"> </w:t>
      </w:r>
      <w:r>
        <w:rPr>
          <w:sz w:val="18"/>
        </w:rPr>
        <w:t xml:space="preserve">confrontando suas características com as exigências do Edital e seus anexos, </w:t>
      </w:r>
      <w:r>
        <w:rPr>
          <w:rFonts w:ascii="Arial" w:hAnsi="Arial"/>
          <w:b/>
          <w:sz w:val="18"/>
        </w:rPr>
        <w:t>DESCLASSIFICANDO</w:t>
      </w:r>
      <w:r>
        <w:rPr>
          <w:sz w:val="18"/>
        </w:rPr>
        <w:t>, motivadamente, aquelas que não estejam em conformidade, que forem omissas ou apresentarem irregularidades insanáveis.</w:t>
      </w:r>
    </w:p>
    <w:p w14:paraId="202B21DB" w14:textId="77777777" w:rsidR="00AA28C4" w:rsidRDefault="007C2593">
      <w:pPr>
        <w:pStyle w:val="PargrafodaLista"/>
        <w:numPr>
          <w:ilvl w:val="1"/>
          <w:numId w:val="15"/>
        </w:numPr>
        <w:tabs>
          <w:tab w:val="left" w:pos="850"/>
          <w:tab w:val="left" w:pos="852"/>
        </w:tabs>
        <w:ind w:right="278"/>
        <w:jc w:val="both"/>
        <w:rPr>
          <w:sz w:val="18"/>
        </w:rPr>
      </w:pPr>
      <w:r>
        <w:rPr>
          <w:sz w:val="18"/>
        </w:rPr>
        <w:t xml:space="preserve">Os licitantes deverão manter a impessoalidade, não se identificando, sob pena de serem desclassificadas do certame </w:t>
      </w:r>
      <w:r>
        <w:rPr>
          <w:sz w:val="18"/>
        </w:rPr>
        <w:lastRenderedPageBreak/>
        <w:t>pelo Pregoeiro.</w:t>
      </w:r>
    </w:p>
    <w:p w14:paraId="202B21DC" w14:textId="77777777" w:rsidR="00AA28C4" w:rsidRDefault="007C2593">
      <w:pPr>
        <w:pStyle w:val="PargrafodaLista"/>
        <w:numPr>
          <w:ilvl w:val="1"/>
          <w:numId w:val="15"/>
        </w:numPr>
        <w:tabs>
          <w:tab w:val="left" w:pos="850"/>
          <w:tab w:val="left" w:pos="852"/>
        </w:tabs>
        <w:ind w:right="278"/>
        <w:jc w:val="both"/>
        <w:rPr>
          <w:sz w:val="18"/>
        </w:rPr>
      </w:pPr>
      <w:r>
        <w:rPr>
          <w:sz w:val="18"/>
        </w:rPr>
        <w:t>A desclassificação será sempre fundamentada e registrada no sistema, com acompanhamento em tempo real por todos os participantes.</w:t>
      </w:r>
    </w:p>
    <w:p w14:paraId="202B21DD" w14:textId="77777777" w:rsidR="00AA28C4" w:rsidRDefault="007C2593">
      <w:pPr>
        <w:pStyle w:val="PargrafodaLista"/>
        <w:numPr>
          <w:ilvl w:val="1"/>
          <w:numId w:val="15"/>
        </w:numPr>
        <w:tabs>
          <w:tab w:val="left" w:pos="850"/>
          <w:tab w:val="left" w:pos="852"/>
        </w:tabs>
        <w:ind w:right="279"/>
        <w:jc w:val="both"/>
        <w:rPr>
          <w:sz w:val="18"/>
        </w:rPr>
      </w:pPr>
      <w:r>
        <w:rPr>
          <w:sz w:val="18"/>
        </w:rPr>
        <w:t>Em seguida ocorrerá o início da etapa de lances, via Internet, única e exclusivamente no site https://licitanet.com.br, conforme Edital.</w:t>
      </w:r>
    </w:p>
    <w:p w14:paraId="202B21DE" w14:textId="77777777" w:rsidR="00AA28C4" w:rsidRDefault="007C2593">
      <w:pPr>
        <w:pStyle w:val="PargrafodaLista"/>
        <w:numPr>
          <w:ilvl w:val="1"/>
          <w:numId w:val="15"/>
        </w:numPr>
        <w:tabs>
          <w:tab w:val="left" w:pos="851"/>
        </w:tabs>
        <w:spacing w:line="207" w:lineRule="exact"/>
        <w:ind w:left="851" w:hanging="424"/>
        <w:jc w:val="both"/>
        <w:rPr>
          <w:sz w:val="18"/>
        </w:rPr>
      </w:pPr>
      <w:r>
        <w:rPr>
          <w:sz w:val="18"/>
        </w:rPr>
        <w:t>O</w:t>
      </w:r>
      <w:r>
        <w:rPr>
          <w:spacing w:val="-6"/>
          <w:sz w:val="18"/>
        </w:rPr>
        <w:t xml:space="preserve"> </w:t>
      </w:r>
      <w:r>
        <w:rPr>
          <w:sz w:val="18"/>
        </w:rPr>
        <w:t>sistema</w:t>
      </w:r>
      <w:r>
        <w:rPr>
          <w:spacing w:val="-4"/>
          <w:sz w:val="18"/>
        </w:rPr>
        <w:t xml:space="preserve"> </w:t>
      </w:r>
      <w:r>
        <w:rPr>
          <w:sz w:val="18"/>
        </w:rPr>
        <w:t>ordenará</w:t>
      </w:r>
      <w:r>
        <w:rPr>
          <w:spacing w:val="-5"/>
          <w:sz w:val="18"/>
        </w:rPr>
        <w:t xml:space="preserve"> </w:t>
      </w:r>
      <w:r>
        <w:rPr>
          <w:sz w:val="18"/>
        </w:rPr>
        <w:t>automaticamente</w:t>
      </w:r>
      <w:r>
        <w:rPr>
          <w:spacing w:val="-3"/>
          <w:sz w:val="18"/>
        </w:rPr>
        <w:t xml:space="preserve"> </w:t>
      </w:r>
      <w:r>
        <w:rPr>
          <w:sz w:val="18"/>
        </w:rPr>
        <w:t>as</w:t>
      </w:r>
      <w:r>
        <w:rPr>
          <w:spacing w:val="-2"/>
          <w:sz w:val="18"/>
        </w:rPr>
        <w:t xml:space="preserve"> </w:t>
      </w:r>
      <w:r>
        <w:rPr>
          <w:sz w:val="18"/>
        </w:rPr>
        <w:t>propostas</w:t>
      </w:r>
      <w:r>
        <w:rPr>
          <w:spacing w:val="-1"/>
          <w:sz w:val="18"/>
        </w:rPr>
        <w:t xml:space="preserve"> </w:t>
      </w:r>
      <w:r>
        <w:rPr>
          <w:sz w:val="18"/>
        </w:rPr>
        <w:t>classificadas</w:t>
      </w:r>
      <w:r>
        <w:rPr>
          <w:spacing w:val="-4"/>
          <w:sz w:val="18"/>
        </w:rPr>
        <w:t xml:space="preserve"> </w:t>
      </w:r>
      <w:r>
        <w:rPr>
          <w:sz w:val="18"/>
        </w:rPr>
        <w:t>e</w:t>
      </w:r>
      <w:r>
        <w:rPr>
          <w:spacing w:val="-2"/>
          <w:sz w:val="18"/>
        </w:rPr>
        <w:t xml:space="preserve"> </w:t>
      </w:r>
      <w:r>
        <w:rPr>
          <w:sz w:val="18"/>
        </w:rPr>
        <w:t>somente</w:t>
      </w:r>
      <w:r>
        <w:rPr>
          <w:spacing w:val="-4"/>
          <w:sz w:val="18"/>
        </w:rPr>
        <w:t xml:space="preserve"> </w:t>
      </w:r>
      <w:r>
        <w:rPr>
          <w:sz w:val="18"/>
        </w:rPr>
        <w:t>estas</w:t>
      </w:r>
      <w:r>
        <w:rPr>
          <w:spacing w:val="-4"/>
          <w:sz w:val="18"/>
        </w:rPr>
        <w:t xml:space="preserve"> </w:t>
      </w:r>
      <w:r>
        <w:rPr>
          <w:sz w:val="18"/>
        </w:rPr>
        <w:t>participarão da</w:t>
      </w:r>
      <w:r>
        <w:rPr>
          <w:spacing w:val="-2"/>
          <w:sz w:val="18"/>
        </w:rPr>
        <w:t xml:space="preserve"> </w:t>
      </w:r>
      <w:r>
        <w:rPr>
          <w:sz w:val="18"/>
        </w:rPr>
        <w:t>fase</w:t>
      </w:r>
      <w:r>
        <w:rPr>
          <w:spacing w:val="-2"/>
          <w:sz w:val="18"/>
        </w:rPr>
        <w:t xml:space="preserve"> </w:t>
      </w:r>
      <w:r>
        <w:rPr>
          <w:sz w:val="18"/>
        </w:rPr>
        <w:t>de</w:t>
      </w:r>
      <w:r>
        <w:rPr>
          <w:spacing w:val="-2"/>
          <w:sz w:val="18"/>
        </w:rPr>
        <w:t xml:space="preserve"> lances.</w:t>
      </w:r>
    </w:p>
    <w:p w14:paraId="202B21DF" w14:textId="77777777" w:rsidR="00AA28C4" w:rsidRDefault="007C2593">
      <w:pPr>
        <w:pStyle w:val="PargrafodaLista"/>
        <w:numPr>
          <w:ilvl w:val="1"/>
          <w:numId w:val="15"/>
        </w:numPr>
        <w:tabs>
          <w:tab w:val="left" w:pos="850"/>
          <w:tab w:val="left" w:pos="852"/>
        </w:tabs>
        <w:ind w:right="278"/>
        <w:jc w:val="both"/>
        <w:rPr>
          <w:sz w:val="18"/>
        </w:rPr>
      </w:pPr>
      <w:r>
        <w:rPr>
          <w:sz w:val="18"/>
        </w:rPr>
        <w:t>Iniciada a etapa competitiva, os licitantes deverão encaminhar lances exclusivamente por meio do sistema eletrônico, sendo imediatamente informados do seu recebimento e do valor consignado no registro.</w:t>
      </w:r>
    </w:p>
    <w:p w14:paraId="202B21E0" w14:textId="77777777" w:rsidR="00AA28C4" w:rsidRDefault="007C2593">
      <w:pPr>
        <w:pStyle w:val="Ttulo1"/>
        <w:numPr>
          <w:ilvl w:val="1"/>
          <w:numId w:val="15"/>
        </w:numPr>
        <w:tabs>
          <w:tab w:val="left" w:pos="851"/>
        </w:tabs>
        <w:spacing w:line="206" w:lineRule="exact"/>
        <w:ind w:left="851" w:hanging="424"/>
        <w:jc w:val="both"/>
      </w:pPr>
      <w:r>
        <w:t>O</w:t>
      </w:r>
      <w:r>
        <w:rPr>
          <w:spacing w:val="-4"/>
        </w:rPr>
        <w:t xml:space="preserve"> </w:t>
      </w:r>
      <w:r>
        <w:t>LANCE</w:t>
      </w:r>
      <w:r>
        <w:rPr>
          <w:spacing w:val="-3"/>
        </w:rPr>
        <w:t xml:space="preserve"> </w:t>
      </w:r>
      <w:r>
        <w:t>DEVERÁ</w:t>
      </w:r>
      <w:r>
        <w:rPr>
          <w:spacing w:val="-4"/>
        </w:rPr>
        <w:t xml:space="preserve"> </w:t>
      </w:r>
      <w:r>
        <w:t>SER</w:t>
      </w:r>
      <w:r>
        <w:rPr>
          <w:spacing w:val="-3"/>
        </w:rPr>
        <w:t xml:space="preserve"> </w:t>
      </w:r>
      <w:r>
        <w:t>OFERTADO</w:t>
      </w:r>
      <w:r>
        <w:rPr>
          <w:spacing w:val="-4"/>
        </w:rPr>
        <w:t xml:space="preserve"> </w:t>
      </w:r>
      <w:r>
        <w:t>PELO</w:t>
      </w:r>
      <w:r>
        <w:rPr>
          <w:spacing w:val="-3"/>
        </w:rPr>
        <w:t xml:space="preserve"> </w:t>
      </w:r>
      <w:r>
        <w:t>MENOR</w:t>
      </w:r>
      <w:r>
        <w:rPr>
          <w:spacing w:val="-3"/>
        </w:rPr>
        <w:t xml:space="preserve"> </w:t>
      </w:r>
      <w:r>
        <w:t>VALOR</w:t>
      </w:r>
      <w:r>
        <w:rPr>
          <w:spacing w:val="-3"/>
        </w:rPr>
        <w:t xml:space="preserve"> </w:t>
      </w:r>
      <w:r>
        <w:t>UNITÁRIO</w:t>
      </w:r>
      <w:r>
        <w:rPr>
          <w:spacing w:val="-4"/>
        </w:rPr>
        <w:t xml:space="preserve"> </w:t>
      </w:r>
      <w:r>
        <w:t>DE</w:t>
      </w:r>
      <w:r>
        <w:rPr>
          <w:spacing w:val="-3"/>
        </w:rPr>
        <w:t xml:space="preserve"> </w:t>
      </w:r>
      <w:r>
        <w:t>CADA</w:t>
      </w:r>
      <w:r>
        <w:rPr>
          <w:spacing w:val="-3"/>
        </w:rPr>
        <w:t xml:space="preserve"> </w:t>
      </w:r>
      <w:r>
        <w:rPr>
          <w:spacing w:val="-2"/>
        </w:rPr>
        <w:t>ITEM.</w:t>
      </w:r>
    </w:p>
    <w:p w14:paraId="202B21E1" w14:textId="77777777" w:rsidR="00AA28C4" w:rsidRDefault="007C2593">
      <w:pPr>
        <w:pStyle w:val="PargrafodaLista"/>
        <w:numPr>
          <w:ilvl w:val="1"/>
          <w:numId w:val="15"/>
        </w:numPr>
        <w:tabs>
          <w:tab w:val="left" w:pos="850"/>
          <w:tab w:val="left" w:pos="852"/>
        </w:tabs>
        <w:spacing w:before="1"/>
        <w:ind w:right="278"/>
        <w:jc w:val="both"/>
        <w:rPr>
          <w:sz w:val="18"/>
        </w:rPr>
      </w:pPr>
      <w:r>
        <w:rPr>
          <w:sz w:val="18"/>
        </w:rPr>
        <w:t>Os licitantes poderão oferecer lances sucessivos, observando o horário fixado para abertura da sessão e as regras estabelecidas no Edital.</w:t>
      </w:r>
    </w:p>
    <w:p w14:paraId="202B21E2" w14:textId="77777777" w:rsidR="00AA28C4" w:rsidRDefault="007C2593">
      <w:pPr>
        <w:pStyle w:val="PargrafodaLista"/>
        <w:numPr>
          <w:ilvl w:val="1"/>
          <w:numId w:val="15"/>
        </w:numPr>
        <w:tabs>
          <w:tab w:val="left" w:pos="850"/>
        </w:tabs>
        <w:spacing w:line="206" w:lineRule="exact"/>
        <w:ind w:left="850" w:hanging="423"/>
        <w:jc w:val="both"/>
        <w:rPr>
          <w:sz w:val="18"/>
        </w:rPr>
      </w:pPr>
      <w:r>
        <w:rPr>
          <w:sz w:val="18"/>
        </w:rPr>
        <w:t>O</w:t>
      </w:r>
      <w:r>
        <w:rPr>
          <w:spacing w:val="-5"/>
          <w:sz w:val="18"/>
        </w:rPr>
        <w:t xml:space="preserve"> </w:t>
      </w:r>
      <w:r>
        <w:rPr>
          <w:sz w:val="18"/>
        </w:rPr>
        <w:t>licitante</w:t>
      </w:r>
      <w:r>
        <w:rPr>
          <w:spacing w:val="-2"/>
          <w:sz w:val="18"/>
        </w:rPr>
        <w:t xml:space="preserve"> </w:t>
      </w:r>
      <w:r>
        <w:rPr>
          <w:sz w:val="18"/>
        </w:rPr>
        <w:t>somente</w:t>
      </w:r>
      <w:r>
        <w:rPr>
          <w:spacing w:val="-2"/>
          <w:sz w:val="18"/>
        </w:rPr>
        <w:t xml:space="preserve"> </w:t>
      </w:r>
      <w:r>
        <w:rPr>
          <w:sz w:val="18"/>
        </w:rPr>
        <w:t>poderá</w:t>
      </w:r>
      <w:r>
        <w:rPr>
          <w:spacing w:val="-2"/>
          <w:sz w:val="18"/>
        </w:rPr>
        <w:t xml:space="preserve"> </w:t>
      </w:r>
      <w:r>
        <w:rPr>
          <w:sz w:val="18"/>
        </w:rPr>
        <w:t>oferecer</w:t>
      </w:r>
      <w:r>
        <w:rPr>
          <w:spacing w:val="-4"/>
          <w:sz w:val="18"/>
        </w:rPr>
        <w:t xml:space="preserve"> </w:t>
      </w:r>
      <w:r>
        <w:rPr>
          <w:sz w:val="18"/>
        </w:rPr>
        <w:t>lance</w:t>
      </w:r>
      <w:r>
        <w:rPr>
          <w:spacing w:val="-2"/>
          <w:sz w:val="18"/>
        </w:rPr>
        <w:t xml:space="preserve"> </w:t>
      </w:r>
      <w:r>
        <w:rPr>
          <w:sz w:val="18"/>
        </w:rPr>
        <w:t>de</w:t>
      </w:r>
      <w:r>
        <w:rPr>
          <w:spacing w:val="-1"/>
          <w:sz w:val="18"/>
        </w:rPr>
        <w:t xml:space="preserve"> </w:t>
      </w:r>
      <w:r>
        <w:rPr>
          <w:sz w:val="18"/>
        </w:rPr>
        <w:t>valor</w:t>
      </w:r>
      <w:r>
        <w:rPr>
          <w:spacing w:val="-4"/>
          <w:sz w:val="18"/>
        </w:rPr>
        <w:t xml:space="preserve"> </w:t>
      </w:r>
      <w:r>
        <w:rPr>
          <w:sz w:val="18"/>
        </w:rPr>
        <w:t>inferior</w:t>
      </w:r>
      <w:r>
        <w:rPr>
          <w:spacing w:val="-4"/>
          <w:sz w:val="18"/>
        </w:rPr>
        <w:t xml:space="preserve"> </w:t>
      </w:r>
      <w:r>
        <w:rPr>
          <w:sz w:val="18"/>
        </w:rPr>
        <w:t>ao</w:t>
      </w:r>
      <w:r>
        <w:rPr>
          <w:spacing w:val="-4"/>
          <w:sz w:val="18"/>
        </w:rPr>
        <w:t xml:space="preserve"> </w:t>
      </w:r>
      <w:r>
        <w:rPr>
          <w:sz w:val="18"/>
        </w:rPr>
        <w:t>último</w:t>
      </w:r>
      <w:r>
        <w:rPr>
          <w:spacing w:val="-3"/>
          <w:sz w:val="18"/>
        </w:rPr>
        <w:t xml:space="preserve"> </w:t>
      </w:r>
      <w:r>
        <w:rPr>
          <w:sz w:val="18"/>
        </w:rPr>
        <w:t>lance por</w:t>
      </w:r>
      <w:r>
        <w:rPr>
          <w:spacing w:val="-2"/>
          <w:sz w:val="18"/>
        </w:rPr>
        <w:t xml:space="preserve"> </w:t>
      </w:r>
      <w:r>
        <w:rPr>
          <w:sz w:val="18"/>
        </w:rPr>
        <w:t>ele</w:t>
      </w:r>
      <w:r>
        <w:rPr>
          <w:spacing w:val="-1"/>
          <w:sz w:val="18"/>
        </w:rPr>
        <w:t xml:space="preserve"> </w:t>
      </w:r>
      <w:r>
        <w:rPr>
          <w:sz w:val="18"/>
        </w:rPr>
        <w:t>ofertado</w:t>
      </w:r>
      <w:r>
        <w:rPr>
          <w:spacing w:val="-4"/>
          <w:sz w:val="18"/>
        </w:rPr>
        <w:t xml:space="preserve"> </w:t>
      </w:r>
      <w:r>
        <w:rPr>
          <w:sz w:val="18"/>
        </w:rPr>
        <w:t>e</w:t>
      </w:r>
      <w:r>
        <w:rPr>
          <w:spacing w:val="-2"/>
          <w:sz w:val="18"/>
        </w:rPr>
        <w:t xml:space="preserve"> </w:t>
      </w:r>
      <w:r>
        <w:rPr>
          <w:sz w:val="18"/>
        </w:rPr>
        <w:t>registrado</w:t>
      </w:r>
      <w:r>
        <w:rPr>
          <w:spacing w:val="-2"/>
          <w:sz w:val="18"/>
        </w:rPr>
        <w:t xml:space="preserve"> </w:t>
      </w:r>
      <w:r>
        <w:rPr>
          <w:sz w:val="18"/>
        </w:rPr>
        <w:t>pelo</w:t>
      </w:r>
      <w:r>
        <w:rPr>
          <w:spacing w:val="-3"/>
          <w:sz w:val="18"/>
        </w:rPr>
        <w:t xml:space="preserve"> </w:t>
      </w:r>
      <w:r>
        <w:rPr>
          <w:spacing w:val="-2"/>
          <w:sz w:val="18"/>
        </w:rPr>
        <w:t>sistema.</w:t>
      </w:r>
    </w:p>
    <w:p w14:paraId="202B21E3" w14:textId="77777777" w:rsidR="00AA28C4" w:rsidRDefault="007C2593">
      <w:pPr>
        <w:pStyle w:val="PargrafodaLista"/>
        <w:numPr>
          <w:ilvl w:val="1"/>
          <w:numId w:val="15"/>
        </w:numPr>
        <w:tabs>
          <w:tab w:val="left" w:pos="849"/>
          <w:tab w:val="left" w:pos="852"/>
        </w:tabs>
        <w:ind w:right="280"/>
        <w:jc w:val="both"/>
        <w:rPr>
          <w:sz w:val="18"/>
        </w:rPr>
      </w:pPr>
      <w:r>
        <w:rPr>
          <w:sz w:val="18"/>
        </w:rPr>
        <w:t xml:space="preserve">Serão aceitos somente lances em moeda corrente nacional (R$), com </w:t>
      </w:r>
      <w:r>
        <w:rPr>
          <w:rFonts w:ascii="Arial" w:hAnsi="Arial"/>
          <w:b/>
          <w:sz w:val="18"/>
        </w:rPr>
        <w:t xml:space="preserve">VALOR UNITÁRIO E TOTAL </w:t>
      </w:r>
      <w:r>
        <w:rPr>
          <w:sz w:val="18"/>
        </w:rPr>
        <w:t xml:space="preserve">com no máximo 02 (duas) casas decimais, considerando as quantidades constantes no </w:t>
      </w:r>
      <w:r>
        <w:rPr>
          <w:rFonts w:ascii="Arial" w:hAnsi="Arial"/>
          <w:b/>
          <w:sz w:val="18"/>
        </w:rPr>
        <w:t>ANEXO I – TERMO DE REFERÊNCIA</w:t>
      </w:r>
      <w:r>
        <w:rPr>
          <w:sz w:val="18"/>
        </w:rPr>
        <w:t>.</w:t>
      </w:r>
    </w:p>
    <w:p w14:paraId="202B21E4" w14:textId="77777777" w:rsidR="00AA28C4" w:rsidRDefault="007C2593">
      <w:pPr>
        <w:pStyle w:val="PargrafodaLista"/>
        <w:numPr>
          <w:ilvl w:val="2"/>
          <w:numId w:val="15"/>
        </w:numPr>
        <w:tabs>
          <w:tab w:val="left" w:pos="1418"/>
          <w:tab w:val="left" w:pos="1421"/>
        </w:tabs>
        <w:spacing w:before="1"/>
        <w:ind w:right="276"/>
        <w:jc w:val="both"/>
        <w:rPr>
          <w:sz w:val="18"/>
        </w:rPr>
      </w:pPr>
      <w:r>
        <w:rPr>
          <w:sz w:val="18"/>
        </w:rPr>
        <w:t>Caso seja encerrada a fase de lances e o licitante divergir do exigido, o Pregoeiro poderá</w:t>
      </w:r>
      <w:r>
        <w:rPr>
          <w:spacing w:val="-1"/>
          <w:sz w:val="18"/>
        </w:rPr>
        <w:t xml:space="preserve"> </w:t>
      </w:r>
      <w:r>
        <w:rPr>
          <w:sz w:val="18"/>
        </w:rPr>
        <w:t xml:space="preserve">convocá-lo no </w:t>
      </w:r>
      <w:r>
        <w:rPr>
          <w:rFonts w:ascii="Arial" w:hAnsi="Arial"/>
          <w:b/>
          <w:sz w:val="18"/>
        </w:rPr>
        <w:t>CHAT MENSAGEM</w:t>
      </w:r>
      <w:r>
        <w:rPr>
          <w:rFonts w:ascii="Arial" w:hAnsi="Arial"/>
          <w:b/>
          <w:spacing w:val="-2"/>
          <w:sz w:val="18"/>
        </w:rPr>
        <w:t xml:space="preserve"> </w:t>
      </w:r>
      <w:r>
        <w:rPr>
          <w:sz w:val="18"/>
        </w:rPr>
        <w:t>para</w:t>
      </w:r>
      <w:r>
        <w:rPr>
          <w:spacing w:val="-3"/>
          <w:sz w:val="18"/>
        </w:rPr>
        <w:t xml:space="preserve"> </w:t>
      </w:r>
      <w:r>
        <w:rPr>
          <w:sz w:val="18"/>
        </w:rPr>
        <w:t>atualização</w:t>
      </w:r>
      <w:r>
        <w:rPr>
          <w:spacing w:val="-5"/>
          <w:sz w:val="18"/>
        </w:rPr>
        <w:t xml:space="preserve"> </w:t>
      </w:r>
      <w:r>
        <w:rPr>
          <w:sz w:val="18"/>
        </w:rPr>
        <w:t>do</w:t>
      </w:r>
      <w:r>
        <w:rPr>
          <w:spacing w:val="-3"/>
          <w:sz w:val="18"/>
        </w:rPr>
        <w:t xml:space="preserve"> </w:t>
      </w:r>
      <w:r>
        <w:rPr>
          <w:sz w:val="18"/>
        </w:rPr>
        <w:t>referido</w:t>
      </w:r>
      <w:r>
        <w:rPr>
          <w:spacing w:val="-5"/>
          <w:sz w:val="18"/>
        </w:rPr>
        <w:t xml:space="preserve"> </w:t>
      </w:r>
      <w:r>
        <w:rPr>
          <w:sz w:val="18"/>
        </w:rPr>
        <w:t>lance</w:t>
      </w:r>
      <w:r>
        <w:rPr>
          <w:spacing w:val="-2"/>
          <w:sz w:val="18"/>
        </w:rPr>
        <w:t xml:space="preserve"> </w:t>
      </w:r>
      <w:r>
        <w:rPr>
          <w:sz w:val="18"/>
        </w:rPr>
        <w:t>e/ou</w:t>
      </w:r>
      <w:r>
        <w:rPr>
          <w:spacing w:val="-2"/>
          <w:sz w:val="18"/>
        </w:rPr>
        <w:t xml:space="preserve"> </w:t>
      </w:r>
      <w:r>
        <w:rPr>
          <w:sz w:val="18"/>
        </w:rPr>
        <w:t>realizar</w:t>
      </w:r>
      <w:r>
        <w:rPr>
          <w:spacing w:val="-5"/>
          <w:sz w:val="18"/>
        </w:rPr>
        <w:t xml:space="preserve"> </w:t>
      </w:r>
      <w:r>
        <w:rPr>
          <w:sz w:val="18"/>
        </w:rPr>
        <w:t>a</w:t>
      </w:r>
      <w:r>
        <w:rPr>
          <w:spacing w:val="-1"/>
          <w:sz w:val="18"/>
        </w:rPr>
        <w:t xml:space="preserve"> </w:t>
      </w:r>
      <w:r>
        <w:rPr>
          <w:sz w:val="18"/>
        </w:rPr>
        <w:t>atualização</w:t>
      </w:r>
      <w:r>
        <w:rPr>
          <w:spacing w:val="-2"/>
          <w:sz w:val="18"/>
        </w:rPr>
        <w:t xml:space="preserve"> </w:t>
      </w:r>
      <w:r>
        <w:rPr>
          <w:sz w:val="18"/>
        </w:rPr>
        <w:t>dos</w:t>
      </w:r>
      <w:r>
        <w:rPr>
          <w:spacing w:val="-2"/>
          <w:sz w:val="18"/>
        </w:rPr>
        <w:t xml:space="preserve"> </w:t>
      </w:r>
      <w:r>
        <w:rPr>
          <w:sz w:val="18"/>
        </w:rPr>
        <w:t>valores</w:t>
      </w:r>
      <w:r>
        <w:rPr>
          <w:spacing w:val="-2"/>
          <w:sz w:val="18"/>
        </w:rPr>
        <w:t xml:space="preserve"> </w:t>
      </w:r>
      <w:r>
        <w:rPr>
          <w:sz w:val="18"/>
        </w:rPr>
        <w:t>arredondando-os</w:t>
      </w:r>
      <w:r>
        <w:rPr>
          <w:spacing w:val="-2"/>
          <w:sz w:val="18"/>
        </w:rPr>
        <w:t xml:space="preserve"> </w:t>
      </w:r>
      <w:r>
        <w:rPr>
          <w:rFonts w:ascii="Arial" w:hAnsi="Arial"/>
          <w:b/>
          <w:sz w:val="18"/>
        </w:rPr>
        <w:t xml:space="preserve">PARA MENOS </w:t>
      </w:r>
      <w:r>
        <w:rPr>
          <w:sz w:val="18"/>
        </w:rPr>
        <w:t>automaticamente caso o licitante permaneça inerte.</w:t>
      </w:r>
    </w:p>
    <w:p w14:paraId="202B21E5" w14:textId="77777777" w:rsidR="00AA28C4" w:rsidRDefault="007C2593">
      <w:pPr>
        <w:pStyle w:val="PargrafodaLista"/>
        <w:numPr>
          <w:ilvl w:val="1"/>
          <w:numId w:val="15"/>
        </w:numPr>
        <w:tabs>
          <w:tab w:val="left" w:pos="849"/>
          <w:tab w:val="left" w:pos="852"/>
        </w:tabs>
        <w:ind w:right="277"/>
        <w:jc w:val="both"/>
        <w:rPr>
          <w:sz w:val="18"/>
        </w:rPr>
      </w:pPr>
      <w:r>
        <w:rPr>
          <w:sz w:val="18"/>
        </w:rPr>
        <w:t>Fica previsto o intervalo mínimo de diferença de valor de R$ 0,01 entre os lances, que incidirá tanto em relação aos lances intermediários quanto em relação ao lance que cobrir a melhor oferta.</w:t>
      </w:r>
    </w:p>
    <w:p w14:paraId="202B21E6" w14:textId="77777777" w:rsidR="00AA28C4" w:rsidRDefault="007C2593">
      <w:pPr>
        <w:pStyle w:val="PargrafodaLista"/>
        <w:numPr>
          <w:ilvl w:val="1"/>
          <w:numId w:val="15"/>
        </w:numPr>
        <w:tabs>
          <w:tab w:val="left" w:pos="850"/>
        </w:tabs>
        <w:spacing w:line="206" w:lineRule="exact"/>
        <w:ind w:left="850" w:hanging="423"/>
        <w:jc w:val="both"/>
        <w:rPr>
          <w:sz w:val="18"/>
        </w:rPr>
      </w:pPr>
      <w:r>
        <w:rPr>
          <w:sz w:val="18"/>
        </w:rPr>
        <w:t>É</w:t>
      </w:r>
      <w:r>
        <w:rPr>
          <w:spacing w:val="-4"/>
          <w:sz w:val="18"/>
        </w:rPr>
        <w:t xml:space="preserve"> </w:t>
      </w:r>
      <w:r>
        <w:rPr>
          <w:sz w:val="18"/>
        </w:rPr>
        <w:t>vedada</w:t>
      </w:r>
      <w:r>
        <w:rPr>
          <w:spacing w:val="-4"/>
          <w:sz w:val="18"/>
        </w:rPr>
        <w:t xml:space="preserve"> </w:t>
      </w:r>
      <w:r>
        <w:rPr>
          <w:sz w:val="18"/>
        </w:rPr>
        <w:t>a</w:t>
      </w:r>
      <w:r>
        <w:rPr>
          <w:spacing w:val="-2"/>
          <w:sz w:val="18"/>
        </w:rPr>
        <w:t xml:space="preserve"> </w:t>
      </w:r>
      <w:r>
        <w:rPr>
          <w:sz w:val="18"/>
        </w:rPr>
        <w:t>desistência</w:t>
      </w:r>
      <w:r>
        <w:rPr>
          <w:spacing w:val="-4"/>
          <w:sz w:val="18"/>
        </w:rPr>
        <w:t xml:space="preserve"> </w:t>
      </w:r>
      <w:r>
        <w:rPr>
          <w:sz w:val="18"/>
        </w:rPr>
        <w:t>dos</w:t>
      </w:r>
      <w:r>
        <w:rPr>
          <w:spacing w:val="-1"/>
          <w:sz w:val="18"/>
        </w:rPr>
        <w:t xml:space="preserve"> </w:t>
      </w:r>
      <w:r>
        <w:rPr>
          <w:sz w:val="18"/>
        </w:rPr>
        <w:t>lances</w:t>
      </w:r>
      <w:r>
        <w:rPr>
          <w:spacing w:val="-1"/>
          <w:sz w:val="18"/>
        </w:rPr>
        <w:t xml:space="preserve"> </w:t>
      </w:r>
      <w:r>
        <w:rPr>
          <w:sz w:val="18"/>
        </w:rPr>
        <w:t>já</w:t>
      </w:r>
      <w:r>
        <w:rPr>
          <w:spacing w:val="-4"/>
          <w:sz w:val="18"/>
        </w:rPr>
        <w:t xml:space="preserve"> </w:t>
      </w:r>
      <w:r>
        <w:rPr>
          <w:sz w:val="18"/>
        </w:rPr>
        <w:t>ofertados sujeitando-se</w:t>
      </w:r>
      <w:r>
        <w:rPr>
          <w:spacing w:val="-1"/>
          <w:sz w:val="18"/>
        </w:rPr>
        <w:t xml:space="preserve"> </w:t>
      </w:r>
      <w:r>
        <w:rPr>
          <w:sz w:val="18"/>
        </w:rPr>
        <w:t>o</w:t>
      </w:r>
      <w:r>
        <w:rPr>
          <w:spacing w:val="-1"/>
          <w:sz w:val="18"/>
        </w:rPr>
        <w:t xml:space="preserve"> </w:t>
      </w:r>
      <w:r>
        <w:rPr>
          <w:sz w:val="18"/>
        </w:rPr>
        <w:t>proponente</w:t>
      </w:r>
      <w:r>
        <w:rPr>
          <w:spacing w:val="-4"/>
          <w:sz w:val="18"/>
        </w:rPr>
        <w:t xml:space="preserve"> </w:t>
      </w:r>
      <w:r>
        <w:rPr>
          <w:sz w:val="18"/>
        </w:rPr>
        <w:t>às</w:t>
      </w:r>
      <w:r>
        <w:rPr>
          <w:spacing w:val="-3"/>
          <w:sz w:val="18"/>
        </w:rPr>
        <w:t xml:space="preserve"> </w:t>
      </w:r>
      <w:r>
        <w:rPr>
          <w:sz w:val="18"/>
        </w:rPr>
        <w:t>sanções</w:t>
      </w:r>
      <w:r>
        <w:rPr>
          <w:spacing w:val="-3"/>
          <w:sz w:val="18"/>
        </w:rPr>
        <w:t xml:space="preserve"> </w:t>
      </w:r>
      <w:r>
        <w:rPr>
          <w:sz w:val="18"/>
        </w:rPr>
        <w:t>previstas</w:t>
      </w:r>
      <w:r>
        <w:rPr>
          <w:spacing w:val="-1"/>
          <w:sz w:val="18"/>
        </w:rPr>
        <w:t xml:space="preserve"> </w:t>
      </w:r>
      <w:r>
        <w:rPr>
          <w:sz w:val="18"/>
        </w:rPr>
        <w:t>nas</w:t>
      </w:r>
      <w:r>
        <w:rPr>
          <w:spacing w:val="-1"/>
          <w:sz w:val="18"/>
        </w:rPr>
        <w:t xml:space="preserve"> </w:t>
      </w:r>
      <w:r>
        <w:rPr>
          <w:sz w:val="18"/>
        </w:rPr>
        <w:t>leis</w:t>
      </w:r>
      <w:r>
        <w:rPr>
          <w:spacing w:val="-2"/>
          <w:sz w:val="18"/>
        </w:rPr>
        <w:t xml:space="preserve"> pertinentes.</w:t>
      </w:r>
    </w:p>
    <w:p w14:paraId="202B21E7" w14:textId="77777777" w:rsidR="00AA28C4" w:rsidRDefault="007C2593">
      <w:pPr>
        <w:pStyle w:val="PargrafodaLista"/>
        <w:numPr>
          <w:ilvl w:val="2"/>
          <w:numId w:val="15"/>
        </w:numPr>
        <w:tabs>
          <w:tab w:val="left" w:pos="1418"/>
          <w:tab w:val="left" w:pos="1421"/>
        </w:tabs>
        <w:ind w:right="277"/>
        <w:jc w:val="both"/>
        <w:rPr>
          <w:sz w:val="18"/>
        </w:rPr>
      </w:pPr>
      <w:r>
        <w:rPr>
          <w:sz w:val="18"/>
        </w:rPr>
        <w:t>Excepcionalmente, sendo efetuado lance considerado manifestamente inexequível, o Pregoeiro poderá alertar</w:t>
      </w:r>
      <w:r>
        <w:rPr>
          <w:spacing w:val="40"/>
          <w:sz w:val="18"/>
        </w:rPr>
        <w:t xml:space="preserve"> </w:t>
      </w:r>
      <w:r>
        <w:rPr>
          <w:sz w:val="18"/>
        </w:rPr>
        <w:t>o proponente sobre o valor cotado para o respectivo item, através do sistema. Conforme o caso, o Pregoeiro o excluirá, podendo o mesmo ser confirmado ou reformulado pelo proponente.</w:t>
      </w:r>
    </w:p>
    <w:p w14:paraId="202B21E8" w14:textId="77777777" w:rsidR="00AA28C4" w:rsidRDefault="007C2593">
      <w:pPr>
        <w:pStyle w:val="PargrafodaLista"/>
        <w:numPr>
          <w:ilvl w:val="3"/>
          <w:numId w:val="15"/>
        </w:numPr>
        <w:tabs>
          <w:tab w:val="left" w:pos="2125"/>
          <w:tab w:val="left" w:pos="2129"/>
        </w:tabs>
        <w:spacing w:before="1"/>
        <w:ind w:right="278"/>
        <w:jc w:val="both"/>
        <w:rPr>
          <w:sz w:val="18"/>
        </w:rPr>
      </w:pPr>
      <w:r>
        <w:rPr>
          <w:sz w:val="18"/>
        </w:rPr>
        <w:t>A exclusão de lance é possível somente durante a fase de lances, conforme possibilita o sistema eletrônico, ou seja, antes do encerramento do item.</w:t>
      </w:r>
    </w:p>
    <w:p w14:paraId="202B21E9" w14:textId="77777777" w:rsidR="00AA28C4" w:rsidRDefault="007C2593">
      <w:pPr>
        <w:pStyle w:val="PargrafodaLista"/>
        <w:numPr>
          <w:ilvl w:val="1"/>
          <w:numId w:val="15"/>
        </w:numPr>
        <w:tabs>
          <w:tab w:val="left" w:pos="849"/>
          <w:tab w:val="left" w:pos="852"/>
        </w:tabs>
        <w:spacing w:before="1"/>
        <w:ind w:right="278"/>
        <w:jc w:val="both"/>
        <w:rPr>
          <w:sz w:val="18"/>
        </w:rPr>
      </w:pPr>
      <w:r>
        <w:rPr>
          <w:sz w:val="18"/>
        </w:rPr>
        <w:t xml:space="preserve">Será adotado para o envio de lances no presente Pregão Eletrônico o </w:t>
      </w:r>
      <w:r>
        <w:rPr>
          <w:rFonts w:ascii="Arial" w:hAnsi="Arial"/>
          <w:b/>
          <w:sz w:val="18"/>
        </w:rPr>
        <w:t>MODO DE DISPUTA “ABERTO”</w:t>
      </w:r>
      <w:r>
        <w:rPr>
          <w:sz w:val="18"/>
        </w:rPr>
        <w:t>, onde os licitantes apresentarão lances públicos e sucessivos, com prorrogações, conforme o critério de julgamento adotado neste edital.</w:t>
      </w:r>
    </w:p>
    <w:p w14:paraId="202B21EA" w14:textId="77777777" w:rsidR="00AA28C4" w:rsidRDefault="007C2593">
      <w:pPr>
        <w:pStyle w:val="PargrafodaLista"/>
        <w:numPr>
          <w:ilvl w:val="2"/>
          <w:numId w:val="15"/>
        </w:numPr>
        <w:tabs>
          <w:tab w:val="left" w:pos="1418"/>
          <w:tab w:val="left" w:pos="1421"/>
        </w:tabs>
        <w:ind w:right="277"/>
        <w:jc w:val="both"/>
        <w:rPr>
          <w:sz w:val="18"/>
        </w:rPr>
      </w:pPr>
      <w:r>
        <w:rPr>
          <w:sz w:val="18"/>
        </w:rPr>
        <w:t>Neste modo de disputa, a etapa de envio de lances na sessão pública durará dez minutos e, após isso, será prorrogada automaticamente pelo sistema quando houver lance ofertado nos últimos dois minutos do período de duração da sessão pública.</w:t>
      </w:r>
    </w:p>
    <w:p w14:paraId="202B21EB" w14:textId="77777777" w:rsidR="00AA28C4" w:rsidRDefault="007C2593">
      <w:pPr>
        <w:pStyle w:val="PargrafodaLista"/>
        <w:numPr>
          <w:ilvl w:val="2"/>
          <w:numId w:val="15"/>
        </w:numPr>
        <w:tabs>
          <w:tab w:val="left" w:pos="1418"/>
          <w:tab w:val="left" w:pos="1421"/>
        </w:tabs>
        <w:ind w:right="275"/>
        <w:jc w:val="both"/>
        <w:rPr>
          <w:sz w:val="18"/>
        </w:rPr>
      </w:pPr>
      <w:r>
        <w:rPr>
          <w:sz w:val="18"/>
        </w:rPr>
        <w:t>A prorrogação automática da etapa de envio de lances, de que trata o subitem anterior será de dois minutos e ocorrerá sucessivamente sempre que houver lances enviados nesse período de prorrogação, inclusive quando se tratar de lances intermediários.</w:t>
      </w:r>
    </w:p>
    <w:p w14:paraId="202B21EC" w14:textId="77777777" w:rsidR="00AA28C4" w:rsidRDefault="007C2593">
      <w:pPr>
        <w:pStyle w:val="PargrafodaLista"/>
        <w:numPr>
          <w:ilvl w:val="2"/>
          <w:numId w:val="15"/>
        </w:numPr>
        <w:tabs>
          <w:tab w:val="left" w:pos="1418"/>
          <w:tab w:val="left" w:pos="1421"/>
        </w:tabs>
        <w:ind w:right="275"/>
        <w:jc w:val="both"/>
        <w:rPr>
          <w:sz w:val="18"/>
        </w:rPr>
      </w:pPr>
      <w:r>
        <w:rPr>
          <w:sz w:val="18"/>
        </w:rPr>
        <w:t xml:space="preserve">Na hipótese de não haver novos lances na forma estabelecida neste edital, a sessão pública será encerrada </w:t>
      </w:r>
      <w:r>
        <w:rPr>
          <w:spacing w:val="-2"/>
          <w:sz w:val="18"/>
        </w:rPr>
        <w:t>automaticamente.</w:t>
      </w:r>
    </w:p>
    <w:p w14:paraId="202B21ED" w14:textId="77777777" w:rsidR="00AA28C4" w:rsidRDefault="007C2593">
      <w:pPr>
        <w:pStyle w:val="PargrafodaLista"/>
        <w:numPr>
          <w:ilvl w:val="1"/>
          <w:numId w:val="15"/>
        </w:numPr>
        <w:tabs>
          <w:tab w:val="left" w:pos="849"/>
          <w:tab w:val="left" w:pos="852"/>
        </w:tabs>
        <w:ind w:right="278"/>
        <w:jc w:val="both"/>
        <w:rPr>
          <w:sz w:val="18"/>
        </w:rPr>
      </w:pPr>
      <w:r>
        <w:rPr>
          <w:sz w:val="18"/>
        </w:rPr>
        <w:t>Encerrada a fase competitiva sem que haja a prorrogação automática pelo sistema, poderá o Pregoeiro, justificadamente, admitir o reinício da sessão pública de lances, em prol da consecução do melhor preço.</w:t>
      </w:r>
    </w:p>
    <w:p w14:paraId="202B21EE" w14:textId="77777777" w:rsidR="00AA28C4" w:rsidRDefault="007C2593">
      <w:pPr>
        <w:pStyle w:val="PargrafodaLista"/>
        <w:numPr>
          <w:ilvl w:val="1"/>
          <w:numId w:val="15"/>
        </w:numPr>
        <w:tabs>
          <w:tab w:val="left" w:pos="849"/>
          <w:tab w:val="left" w:pos="852"/>
        </w:tabs>
        <w:ind w:right="277"/>
        <w:jc w:val="both"/>
        <w:rPr>
          <w:sz w:val="18"/>
        </w:rPr>
      </w:pPr>
      <w:r>
        <w:rPr>
          <w:sz w:val="18"/>
        </w:rPr>
        <w:t>O licitante responsabiliza-se exclusiva e formalmente pelas transações efetuadas em seu nome, assume como firmes</w:t>
      </w:r>
      <w:r>
        <w:rPr>
          <w:spacing w:val="40"/>
          <w:sz w:val="18"/>
        </w:rPr>
        <w:t xml:space="preserve"> </w:t>
      </w:r>
      <w:r>
        <w:rPr>
          <w:sz w:val="18"/>
        </w:rPr>
        <w:t>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202B21EF" w14:textId="77777777" w:rsidR="00AA28C4" w:rsidRDefault="007C2593">
      <w:pPr>
        <w:pStyle w:val="PargrafodaLista"/>
        <w:numPr>
          <w:ilvl w:val="1"/>
          <w:numId w:val="15"/>
        </w:numPr>
        <w:tabs>
          <w:tab w:val="left" w:pos="850"/>
        </w:tabs>
        <w:spacing w:before="1" w:line="207" w:lineRule="exact"/>
        <w:ind w:left="850" w:hanging="423"/>
        <w:jc w:val="both"/>
        <w:rPr>
          <w:sz w:val="18"/>
        </w:rPr>
      </w:pPr>
      <w:r>
        <w:rPr>
          <w:sz w:val="18"/>
        </w:rPr>
        <w:t>Em</w:t>
      </w:r>
      <w:r>
        <w:rPr>
          <w:spacing w:val="-4"/>
          <w:sz w:val="18"/>
        </w:rPr>
        <w:t xml:space="preserve"> </w:t>
      </w:r>
      <w:r>
        <w:rPr>
          <w:sz w:val="18"/>
        </w:rPr>
        <w:t>caso</w:t>
      </w:r>
      <w:r>
        <w:rPr>
          <w:spacing w:val="-4"/>
          <w:sz w:val="18"/>
        </w:rPr>
        <w:t xml:space="preserve"> </w:t>
      </w:r>
      <w:r>
        <w:rPr>
          <w:sz w:val="18"/>
        </w:rPr>
        <w:t>de</w:t>
      </w:r>
      <w:r>
        <w:rPr>
          <w:spacing w:val="-2"/>
          <w:sz w:val="18"/>
        </w:rPr>
        <w:t xml:space="preserve"> </w:t>
      </w:r>
      <w:r>
        <w:rPr>
          <w:sz w:val="18"/>
        </w:rPr>
        <w:t>falha</w:t>
      </w:r>
      <w:r>
        <w:rPr>
          <w:spacing w:val="-4"/>
          <w:sz w:val="18"/>
        </w:rPr>
        <w:t xml:space="preserve"> </w:t>
      </w:r>
      <w:r>
        <w:rPr>
          <w:sz w:val="18"/>
        </w:rPr>
        <w:t>no</w:t>
      </w:r>
      <w:r>
        <w:rPr>
          <w:spacing w:val="-4"/>
          <w:sz w:val="18"/>
        </w:rPr>
        <w:t xml:space="preserve"> </w:t>
      </w:r>
      <w:r>
        <w:rPr>
          <w:sz w:val="18"/>
        </w:rPr>
        <w:t>sistema,</w:t>
      </w:r>
      <w:r>
        <w:rPr>
          <w:spacing w:val="-4"/>
          <w:sz w:val="18"/>
        </w:rPr>
        <w:t xml:space="preserve"> </w:t>
      </w:r>
      <w:r>
        <w:rPr>
          <w:sz w:val="18"/>
        </w:rPr>
        <w:t>os lances</w:t>
      </w:r>
      <w:r>
        <w:rPr>
          <w:spacing w:val="-3"/>
          <w:sz w:val="18"/>
        </w:rPr>
        <w:t xml:space="preserve"> </w:t>
      </w:r>
      <w:r>
        <w:rPr>
          <w:sz w:val="18"/>
        </w:rPr>
        <w:t>em</w:t>
      </w:r>
      <w:r>
        <w:rPr>
          <w:spacing w:val="-3"/>
          <w:sz w:val="18"/>
        </w:rPr>
        <w:t xml:space="preserve"> </w:t>
      </w:r>
      <w:r>
        <w:rPr>
          <w:sz w:val="18"/>
        </w:rPr>
        <w:t>desacordo</w:t>
      </w:r>
      <w:r>
        <w:rPr>
          <w:spacing w:val="1"/>
          <w:sz w:val="18"/>
        </w:rPr>
        <w:t xml:space="preserve"> </w:t>
      </w:r>
      <w:r>
        <w:rPr>
          <w:sz w:val="18"/>
        </w:rPr>
        <w:t>deverão</w:t>
      </w:r>
      <w:r>
        <w:rPr>
          <w:spacing w:val="-2"/>
          <w:sz w:val="18"/>
        </w:rPr>
        <w:t xml:space="preserve"> </w:t>
      </w:r>
      <w:r>
        <w:rPr>
          <w:sz w:val="18"/>
        </w:rPr>
        <w:t>ser</w:t>
      </w:r>
      <w:r>
        <w:rPr>
          <w:spacing w:val="-1"/>
          <w:sz w:val="18"/>
        </w:rPr>
        <w:t xml:space="preserve"> </w:t>
      </w:r>
      <w:r>
        <w:rPr>
          <w:sz w:val="18"/>
        </w:rPr>
        <w:t>desconsiderados pelo</w:t>
      </w:r>
      <w:r>
        <w:rPr>
          <w:spacing w:val="-4"/>
          <w:sz w:val="18"/>
        </w:rPr>
        <w:t xml:space="preserve"> </w:t>
      </w:r>
      <w:r>
        <w:rPr>
          <w:spacing w:val="-2"/>
          <w:sz w:val="18"/>
        </w:rPr>
        <w:t>Pregoeiro.</w:t>
      </w:r>
    </w:p>
    <w:p w14:paraId="202B21F0" w14:textId="77777777" w:rsidR="00AA28C4" w:rsidRDefault="007C2593">
      <w:pPr>
        <w:pStyle w:val="PargrafodaLista"/>
        <w:numPr>
          <w:ilvl w:val="1"/>
          <w:numId w:val="15"/>
        </w:numPr>
        <w:tabs>
          <w:tab w:val="left" w:pos="849"/>
          <w:tab w:val="left" w:pos="852"/>
        </w:tabs>
        <w:ind w:right="278"/>
        <w:rPr>
          <w:sz w:val="18"/>
        </w:rPr>
      </w:pPr>
      <w:r>
        <w:rPr>
          <w:sz w:val="18"/>
        </w:rPr>
        <w:t>Não</w:t>
      </w:r>
      <w:r>
        <w:rPr>
          <w:spacing w:val="37"/>
          <w:sz w:val="18"/>
        </w:rPr>
        <w:t xml:space="preserve"> </w:t>
      </w:r>
      <w:r>
        <w:rPr>
          <w:sz w:val="18"/>
        </w:rPr>
        <w:t>serão</w:t>
      </w:r>
      <w:r>
        <w:rPr>
          <w:spacing w:val="37"/>
          <w:sz w:val="18"/>
        </w:rPr>
        <w:t xml:space="preserve"> </w:t>
      </w:r>
      <w:r>
        <w:rPr>
          <w:sz w:val="18"/>
        </w:rPr>
        <w:t>aceitos</w:t>
      </w:r>
      <w:r>
        <w:rPr>
          <w:spacing w:val="37"/>
          <w:sz w:val="18"/>
        </w:rPr>
        <w:t xml:space="preserve"> </w:t>
      </w:r>
      <w:r>
        <w:rPr>
          <w:sz w:val="18"/>
        </w:rPr>
        <w:t>dois</w:t>
      </w:r>
      <w:r>
        <w:rPr>
          <w:spacing w:val="35"/>
          <w:sz w:val="18"/>
        </w:rPr>
        <w:t xml:space="preserve"> </w:t>
      </w:r>
      <w:r>
        <w:rPr>
          <w:sz w:val="18"/>
        </w:rPr>
        <w:t>ou</w:t>
      </w:r>
      <w:r>
        <w:rPr>
          <w:spacing w:val="34"/>
          <w:sz w:val="18"/>
        </w:rPr>
        <w:t xml:space="preserve"> </w:t>
      </w:r>
      <w:r>
        <w:rPr>
          <w:sz w:val="18"/>
        </w:rPr>
        <w:t>mais</w:t>
      </w:r>
      <w:r>
        <w:rPr>
          <w:spacing w:val="37"/>
          <w:sz w:val="18"/>
        </w:rPr>
        <w:t xml:space="preserve"> </w:t>
      </w:r>
      <w:r>
        <w:rPr>
          <w:sz w:val="18"/>
        </w:rPr>
        <w:t>lances</w:t>
      </w:r>
      <w:r>
        <w:rPr>
          <w:spacing w:val="37"/>
          <w:sz w:val="18"/>
        </w:rPr>
        <w:t xml:space="preserve"> </w:t>
      </w:r>
      <w:r>
        <w:rPr>
          <w:sz w:val="18"/>
        </w:rPr>
        <w:t>de</w:t>
      </w:r>
      <w:r>
        <w:rPr>
          <w:spacing w:val="34"/>
          <w:sz w:val="18"/>
        </w:rPr>
        <w:t xml:space="preserve"> </w:t>
      </w:r>
      <w:r>
        <w:rPr>
          <w:sz w:val="18"/>
        </w:rPr>
        <w:t>mesmo</w:t>
      </w:r>
      <w:r>
        <w:rPr>
          <w:spacing w:val="34"/>
          <w:sz w:val="18"/>
        </w:rPr>
        <w:t xml:space="preserve"> </w:t>
      </w:r>
      <w:r>
        <w:rPr>
          <w:sz w:val="18"/>
        </w:rPr>
        <w:t>valor,</w:t>
      </w:r>
      <w:r>
        <w:rPr>
          <w:spacing w:val="37"/>
          <w:sz w:val="18"/>
        </w:rPr>
        <w:t xml:space="preserve"> </w:t>
      </w:r>
      <w:r>
        <w:rPr>
          <w:sz w:val="18"/>
        </w:rPr>
        <w:t>prevalecendo</w:t>
      </w:r>
      <w:r>
        <w:rPr>
          <w:spacing w:val="37"/>
          <w:sz w:val="18"/>
        </w:rPr>
        <w:t xml:space="preserve"> </w:t>
      </w:r>
      <w:r>
        <w:rPr>
          <w:sz w:val="18"/>
        </w:rPr>
        <w:t>aquele</w:t>
      </w:r>
      <w:r>
        <w:rPr>
          <w:spacing w:val="36"/>
          <w:sz w:val="18"/>
        </w:rPr>
        <w:t xml:space="preserve"> </w:t>
      </w:r>
      <w:r>
        <w:rPr>
          <w:sz w:val="18"/>
        </w:rPr>
        <w:t>que</w:t>
      </w:r>
      <w:r>
        <w:rPr>
          <w:spacing w:val="37"/>
          <w:sz w:val="18"/>
        </w:rPr>
        <w:t xml:space="preserve"> </w:t>
      </w:r>
      <w:r>
        <w:rPr>
          <w:sz w:val="18"/>
        </w:rPr>
        <w:t>for</w:t>
      </w:r>
      <w:r>
        <w:rPr>
          <w:spacing w:val="36"/>
          <w:sz w:val="18"/>
        </w:rPr>
        <w:t xml:space="preserve"> </w:t>
      </w:r>
      <w:r>
        <w:rPr>
          <w:sz w:val="18"/>
        </w:rPr>
        <w:t>recebido</w:t>
      </w:r>
      <w:r>
        <w:rPr>
          <w:spacing w:val="37"/>
          <w:sz w:val="18"/>
        </w:rPr>
        <w:t xml:space="preserve"> </w:t>
      </w:r>
      <w:r>
        <w:rPr>
          <w:sz w:val="18"/>
        </w:rPr>
        <w:t>e</w:t>
      </w:r>
      <w:r>
        <w:rPr>
          <w:spacing w:val="37"/>
          <w:sz w:val="18"/>
        </w:rPr>
        <w:t xml:space="preserve"> </w:t>
      </w:r>
      <w:r>
        <w:rPr>
          <w:sz w:val="18"/>
        </w:rPr>
        <w:t>registrado</w:t>
      </w:r>
      <w:r>
        <w:rPr>
          <w:spacing w:val="40"/>
          <w:sz w:val="18"/>
        </w:rPr>
        <w:t xml:space="preserve"> </w:t>
      </w:r>
      <w:r>
        <w:rPr>
          <w:sz w:val="18"/>
        </w:rPr>
        <w:t>em primeiro lugar.</w:t>
      </w:r>
    </w:p>
    <w:p w14:paraId="202B21F1" w14:textId="77777777" w:rsidR="00AA28C4" w:rsidRDefault="007C2593">
      <w:pPr>
        <w:pStyle w:val="PargrafodaLista"/>
        <w:numPr>
          <w:ilvl w:val="1"/>
          <w:numId w:val="15"/>
        </w:numPr>
        <w:tabs>
          <w:tab w:val="left" w:pos="849"/>
          <w:tab w:val="left" w:pos="852"/>
        </w:tabs>
        <w:ind w:right="278"/>
        <w:rPr>
          <w:sz w:val="18"/>
        </w:rPr>
      </w:pPr>
      <w:r>
        <w:rPr>
          <w:sz w:val="18"/>
        </w:rPr>
        <w:t>Durante</w:t>
      </w:r>
      <w:r>
        <w:rPr>
          <w:spacing w:val="37"/>
          <w:sz w:val="18"/>
        </w:rPr>
        <w:t xml:space="preserve"> </w:t>
      </w:r>
      <w:r>
        <w:rPr>
          <w:sz w:val="18"/>
        </w:rPr>
        <w:t>o</w:t>
      </w:r>
      <w:r>
        <w:rPr>
          <w:spacing w:val="37"/>
          <w:sz w:val="18"/>
        </w:rPr>
        <w:t xml:space="preserve"> </w:t>
      </w:r>
      <w:r>
        <w:rPr>
          <w:sz w:val="18"/>
        </w:rPr>
        <w:t>transcurso</w:t>
      </w:r>
      <w:r>
        <w:rPr>
          <w:spacing w:val="37"/>
          <w:sz w:val="18"/>
        </w:rPr>
        <w:t xml:space="preserve"> </w:t>
      </w:r>
      <w:r>
        <w:rPr>
          <w:sz w:val="18"/>
        </w:rPr>
        <w:t>da</w:t>
      </w:r>
      <w:r>
        <w:rPr>
          <w:spacing w:val="37"/>
          <w:sz w:val="18"/>
        </w:rPr>
        <w:t xml:space="preserve"> </w:t>
      </w:r>
      <w:r>
        <w:rPr>
          <w:sz w:val="18"/>
        </w:rPr>
        <w:t>sessão</w:t>
      </w:r>
      <w:r>
        <w:rPr>
          <w:spacing w:val="37"/>
          <w:sz w:val="18"/>
        </w:rPr>
        <w:t xml:space="preserve"> </w:t>
      </w:r>
      <w:r>
        <w:rPr>
          <w:sz w:val="18"/>
        </w:rPr>
        <w:t>pública,</w:t>
      </w:r>
      <w:r>
        <w:rPr>
          <w:spacing w:val="34"/>
          <w:sz w:val="18"/>
        </w:rPr>
        <w:t xml:space="preserve"> </w:t>
      </w:r>
      <w:r>
        <w:rPr>
          <w:sz w:val="18"/>
        </w:rPr>
        <w:t>os</w:t>
      </w:r>
      <w:r>
        <w:rPr>
          <w:spacing w:val="37"/>
          <w:sz w:val="18"/>
        </w:rPr>
        <w:t xml:space="preserve"> </w:t>
      </w:r>
      <w:r>
        <w:rPr>
          <w:sz w:val="18"/>
        </w:rPr>
        <w:t>licitantes</w:t>
      </w:r>
      <w:r>
        <w:rPr>
          <w:spacing w:val="35"/>
          <w:sz w:val="18"/>
        </w:rPr>
        <w:t xml:space="preserve"> </w:t>
      </w:r>
      <w:r>
        <w:rPr>
          <w:sz w:val="18"/>
        </w:rPr>
        <w:t>serão</w:t>
      </w:r>
      <w:r>
        <w:rPr>
          <w:spacing w:val="38"/>
          <w:sz w:val="18"/>
        </w:rPr>
        <w:t xml:space="preserve"> </w:t>
      </w:r>
      <w:r>
        <w:rPr>
          <w:sz w:val="18"/>
        </w:rPr>
        <w:t>informados,</w:t>
      </w:r>
      <w:r>
        <w:rPr>
          <w:spacing w:val="36"/>
          <w:sz w:val="18"/>
        </w:rPr>
        <w:t xml:space="preserve"> </w:t>
      </w:r>
      <w:r>
        <w:rPr>
          <w:sz w:val="18"/>
        </w:rPr>
        <w:t>em</w:t>
      </w:r>
      <w:r>
        <w:rPr>
          <w:spacing w:val="35"/>
          <w:sz w:val="18"/>
        </w:rPr>
        <w:t xml:space="preserve"> </w:t>
      </w:r>
      <w:r>
        <w:rPr>
          <w:sz w:val="18"/>
        </w:rPr>
        <w:t>tempo</w:t>
      </w:r>
      <w:r>
        <w:rPr>
          <w:spacing w:val="37"/>
          <w:sz w:val="18"/>
        </w:rPr>
        <w:t xml:space="preserve"> </w:t>
      </w:r>
      <w:r>
        <w:rPr>
          <w:sz w:val="18"/>
        </w:rPr>
        <w:t>real,</w:t>
      </w:r>
      <w:r>
        <w:rPr>
          <w:spacing w:val="37"/>
          <w:sz w:val="18"/>
        </w:rPr>
        <w:t xml:space="preserve"> </w:t>
      </w:r>
      <w:r>
        <w:rPr>
          <w:sz w:val="18"/>
        </w:rPr>
        <w:t>o</w:t>
      </w:r>
      <w:r>
        <w:rPr>
          <w:spacing w:val="37"/>
          <w:sz w:val="18"/>
        </w:rPr>
        <w:t xml:space="preserve"> </w:t>
      </w:r>
      <w:r>
        <w:rPr>
          <w:sz w:val="18"/>
        </w:rPr>
        <w:t>valor</w:t>
      </w:r>
      <w:r>
        <w:rPr>
          <w:spacing w:val="34"/>
          <w:sz w:val="18"/>
        </w:rPr>
        <w:t xml:space="preserve"> </w:t>
      </w:r>
      <w:r>
        <w:rPr>
          <w:sz w:val="18"/>
        </w:rPr>
        <w:t>do</w:t>
      </w:r>
      <w:r>
        <w:rPr>
          <w:spacing w:val="37"/>
          <w:sz w:val="18"/>
        </w:rPr>
        <w:t xml:space="preserve"> </w:t>
      </w:r>
      <w:r>
        <w:rPr>
          <w:sz w:val="18"/>
        </w:rPr>
        <w:t>menor</w:t>
      </w:r>
      <w:r>
        <w:rPr>
          <w:spacing w:val="36"/>
          <w:sz w:val="18"/>
        </w:rPr>
        <w:t xml:space="preserve"> </w:t>
      </w:r>
      <w:r>
        <w:rPr>
          <w:sz w:val="18"/>
        </w:rPr>
        <w:t>lance registrado, vedada a identificação do licitante.</w:t>
      </w:r>
    </w:p>
    <w:p w14:paraId="202B21F2" w14:textId="77777777" w:rsidR="00AA28C4" w:rsidRDefault="007C2593">
      <w:pPr>
        <w:pStyle w:val="PargrafodaLista"/>
        <w:numPr>
          <w:ilvl w:val="1"/>
          <w:numId w:val="15"/>
        </w:numPr>
        <w:tabs>
          <w:tab w:val="left" w:pos="849"/>
          <w:tab w:val="left" w:pos="852"/>
        </w:tabs>
        <w:ind w:right="280"/>
        <w:rPr>
          <w:sz w:val="18"/>
        </w:rPr>
      </w:pPr>
      <w:r>
        <w:rPr>
          <w:sz w:val="18"/>
        </w:rPr>
        <w:t>No</w:t>
      </w:r>
      <w:r>
        <w:rPr>
          <w:spacing w:val="40"/>
          <w:sz w:val="18"/>
        </w:rPr>
        <w:t xml:space="preserve"> </w:t>
      </w:r>
      <w:r>
        <w:rPr>
          <w:sz w:val="18"/>
        </w:rPr>
        <w:t>caso</w:t>
      </w:r>
      <w:r>
        <w:rPr>
          <w:spacing w:val="40"/>
          <w:sz w:val="18"/>
        </w:rPr>
        <w:t xml:space="preserve"> </w:t>
      </w:r>
      <w:r>
        <w:rPr>
          <w:sz w:val="18"/>
        </w:rPr>
        <w:t>de</w:t>
      </w:r>
      <w:r>
        <w:rPr>
          <w:spacing w:val="40"/>
          <w:sz w:val="18"/>
        </w:rPr>
        <w:t xml:space="preserve"> </w:t>
      </w:r>
      <w:r>
        <w:rPr>
          <w:sz w:val="18"/>
        </w:rPr>
        <w:t>desconexão</w:t>
      </w:r>
      <w:r>
        <w:rPr>
          <w:spacing w:val="40"/>
          <w:sz w:val="18"/>
        </w:rPr>
        <w:t xml:space="preserve"> </w:t>
      </w:r>
      <w:r>
        <w:rPr>
          <w:sz w:val="18"/>
        </w:rPr>
        <w:t>com</w:t>
      </w:r>
      <w:r>
        <w:rPr>
          <w:spacing w:val="40"/>
          <w:sz w:val="18"/>
        </w:rPr>
        <w:t xml:space="preserve"> </w:t>
      </w:r>
      <w:r>
        <w:rPr>
          <w:sz w:val="18"/>
        </w:rPr>
        <w:t>o</w:t>
      </w:r>
      <w:r>
        <w:rPr>
          <w:spacing w:val="40"/>
          <w:sz w:val="18"/>
        </w:rPr>
        <w:t xml:space="preserve"> </w:t>
      </w:r>
      <w:r>
        <w:rPr>
          <w:sz w:val="18"/>
        </w:rPr>
        <w:t>Pregoeiro,</w:t>
      </w:r>
      <w:r>
        <w:rPr>
          <w:spacing w:val="40"/>
          <w:sz w:val="18"/>
        </w:rPr>
        <w:t xml:space="preserve"> </w:t>
      </w:r>
      <w:r>
        <w:rPr>
          <w:sz w:val="18"/>
        </w:rPr>
        <w:t>no</w:t>
      </w:r>
      <w:r>
        <w:rPr>
          <w:spacing w:val="40"/>
          <w:sz w:val="18"/>
        </w:rPr>
        <w:t xml:space="preserve"> </w:t>
      </w:r>
      <w:r>
        <w:rPr>
          <w:sz w:val="18"/>
        </w:rPr>
        <w:t>decorrer</w:t>
      </w:r>
      <w:r>
        <w:rPr>
          <w:spacing w:val="40"/>
          <w:sz w:val="18"/>
        </w:rPr>
        <w:t xml:space="preserve"> </w:t>
      </w:r>
      <w:r>
        <w:rPr>
          <w:sz w:val="18"/>
        </w:rPr>
        <w:t>da</w:t>
      </w:r>
      <w:r>
        <w:rPr>
          <w:spacing w:val="40"/>
          <w:sz w:val="18"/>
        </w:rPr>
        <w:t xml:space="preserve"> </w:t>
      </w:r>
      <w:r>
        <w:rPr>
          <w:sz w:val="18"/>
        </w:rPr>
        <w:t>etapa</w:t>
      </w:r>
      <w:r>
        <w:rPr>
          <w:spacing w:val="40"/>
          <w:sz w:val="18"/>
        </w:rPr>
        <w:t xml:space="preserve"> </w:t>
      </w:r>
      <w:r>
        <w:rPr>
          <w:sz w:val="18"/>
        </w:rPr>
        <w:t>competitiva</w:t>
      </w:r>
      <w:r>
        <w:rPr>
          <w:spacing w:val="40"/>
          <w:sz w:val="18"/>
        </w:rPr>
        <w:t xml:space="preserve"> </w:t>
      </w:r>
      <w:r>
        <w:rPr>
          <w:sz w:val="18"/>
        </w:rPr>
        <w:t>do</w:t>
      </w:r>
      <w:r>
        <w:rPr>
          <w:spacing w:val="40"/>
          <w:sz w:val="18"/>
        </w:rPr>
        <w:t xml:space="preserve"> </w:t>
      </w:r>
      <w:r>
        <w:rPr>
          <w:sz w:val="18"/>
        </w:rPr>
        <w:t>Pregão</w:t>
      </w:r>
      <w:r>
        <w:rPr>
          <w:spacing w:val="40"/>
          <w:sz w:val="18"/>
        </w:rPr>
        <w:t xml:space="preserve"> </w:t>
      </w:r>
      <w:r>
        <w:rPr>
          <w:sz w:val="18"/>
        </w:rPr>
        <w:t>Eletrônico,</w:t>
      </w:r>
      <w:r>
        <w:rPr>
          <w:spacing w:val="40"/>
          <w:sz w:val="18"/>
        </w:rPr>
        <w:t xml:space="preserve"> </w:t>
      </w:r>
      <w:r>
        <w:rPr>
          <w:sz w:val="18"/>
        </w:rPr>
        <w:t>o</w:t>
      </w:r>
      <w:r>
        <w:rPr>
          <w:spacing w:val="40"/>
          <w:sz w:val="18"/>
        </w:rPr>
        <w:t xml:space="preserve"> </w:t>
      </w:r>
      <w:r>
        <w:rPr>
          <w:sz w:val="18"/>
        </w:rPr>
        <w:t>Sistema Eletrônico poderá permanecer acessível aos licitantes para a recepção dos lances.</w:t>
      </w:r>
    </w:p>
    <w:p w14:paraId="202B21F3" w14:textId="77777777" w:rsidR="00AA28C4" w:rsidRDefault="007C2593">
      <w:pPr>
        <w:pStyle w:val="PargrafodaLista"/>
        <w:numPr>
          <w:ilvl w:val="1"/>
          <w:numId w:val="15"/>
        </w:numPr>
        <w:tabs>
          <w:tab w:val="left" w:pos="850"/>
        </w:tabs>
        <w:spacing w:line="206" w:lineRule="exact"/>
        <w:ind w:left="850" w:hanging="423"/>
        <w:rPr>
          <w:sz w:val="18"/>
        </w:rPr>
      </w:pPr>
      <w:r>
        <w:rPr>
          <w:sz w:val="18"/>
        </w:rPr>
        <w:t>O</w:t>
      </w:r>
      <w:r>
        <w:rPr>
          <w:spacing w:val="-5"/>
          <w:sz w:val="18"/>
        </w:rPr>
        <w:t xml:space="preserve"> </w:t>
      </w:r>
      <w:r>
        <w:rPr>
          <w:sz w:val="18"/>
        </w:rPr>
        <w:t>Pregoeiro,</w:t>
      </w:r>
      <w:r>
        <w:rPr>
          <w:spacing w:val="-2"/>
          <w:sz w:val="18"/>
        </w:rPr>
        <w:t xml:space="preserve"> </w:t>
      </w:r>
      <w:r>
        <w:rPr>
          <w:sz w:val="18"/>
        </w:rPr>
        <w:t>quando</w:t>
      </w:r>
      <w:r>
        <w:rPr>
          <w:spacing w:val="-2"/>
          <w:sz w:val="18"/>
        </w:rPr>
        <w:t xml:space="preserve"> </w:t>
      </w:r>
      <w:r>
        <w:rPr>
          <w:sz w:val="18"/>
        </w:rPr>
        <w:t>possível,</w:t>
      </w:r>
      <w:r>
        <w:rPr>
          <w:spacing w:val="-4"/>
          <w:sz w:val="18"/>
        </w:rPr>
        <w:t xml:space="preserve"> </w:t>
      </w:r>
      <w:r>
        <w:rPr>
          <w:sz w:val="18"/>
        </w:rPr>
        <w:t>dará</w:t>
      </w:r>
      <w:r>
        <w:rPr>
          <w:spacing w:val="-3"/>
          <w:sz w:val="18"/>
        </w:rPr>
        <w:t xml:space="preserve"> </w:t>
      </w:r>
      <w:r>
        <w:rPr>
          <w:sz w:val="18"/>
        </w:rPr>
        <w:t>continuidade</w:t>
      </w:r>
      <w:r>
        <w:rPr>
          <w:spacing w:val="-1"/>
          <w:sz w:val="18"/>
        </w:rPr>
        <w:t xml:space="preserve"> </w:t>
      </w:r>
      <w:r>
        <w:rPr>
          <w:sz w:val="18"/>
        </w:rPr>
        <w:t>a</w:t>
      </w:r>
      <w:r>
        <w:rPr>
          <w:spacing w:val="-4"/>
          <w:sz w:val="18"/>
        </w:rPr>
        <w:t xml:space="preserve"> </w:t>
      </w:r>
      <w:r>
        <w:rPr>
          <w:sz w:val="18"/>
        </w:rPr>
        <w:t>sua</w:t>
      </w:r>
      <w:r>
        <w:rPr>
          <w:spacing w:val="-4"/>
          <w:sz w:val="18"/>
        </w:rPr>
        <w:t xml:space="preserve"> </w:t>
      </w:r>
      <w:r>
        <w:rPr>
          <w:sz w:val="18"/>
        </w:rPr>
        <w:t>atuação</w:t>
      </w:r>
      <w:r>
        <w:rPr>
          <w:spacing w:val="-4"/>
          <w:sz w:val="18"/>
        </w:rPr>
        <w:t xml:space="preserve"> </w:t>
      </w:r>
      <w:r>
        <w:rPr>
          <w:sz w:val="18"/>
        </w:rPr>
        <w:t>no</w:t>
      </w:r>
      <w:r>
        <w:rPr>
          <w:spacing w:val="-1"/>
          <w:sz w:val="18"/>
        </w:rPr>
        <w:t xml:space="preserve"> </w:t>
      </w:r>
      <w:r>
        <w:rPr>
          <w:sz w:val="18"/>
        </w:rPr>
        <w:t>certame,</w:t>
      </w:r>
      <w:r>
        <w:rPr>
          <w:spacing w:val="-3"/>
          <w:sz w:val="18"/>
        </w:rPr>
        <w:t xml:space="preserve"> </w:t>
      </w:r>
      <w:r>
        <w:rPr>
          <w:sz w:val="18"/>
        </w:rPr>
        <w:t>sem</w:t>
      </w:r>
      <w:r>
        <w:rPr>
          <w:spacing w:val="-1"/>
          <w:sz w:val="18"/>
        </w:rPr>
        <w:t xml:space="preserve"> </w:t>
      </w:r>
      <w:r>
        <w:rPr>
          <w:sz w:val="18"/>
        </w:rPr>
        <w:t>prejuízo</w:t>
      </w:r>
      <w:r>
        <w:rPr>
          <w:spacing w:val="-4"/>
          <w:sz w:val="18"/>
        </w:rPr>
        <w:t xml:space="preserve"> </w:t>
      </w:r>
      <w:r>
        <w:rPr>
          <w:sz w:val="18"/>
        </w:rPr>
        <w:t>dos</w:t>
      </w:r>
      <w:r>
        <w:rPr>
          <w:spacing w:val="-3"/>
          <w:sz w:val="18"/>
        </w:rPr>
        <w:t xml:space="preserve"> </w:t>
      </w:r>
      <w:r>
        <w:rPr>
          <w:sz w:val="18"/>
        </w:rPr>
        <w:t>atos</w:t>
      </w:r>
      <w:r>
        <w:rPr>
          <w:spacing w:val="-3"/>
          <w:sz w:val="18"/>
        </w:rPr>
        <w:t xml:space="preserve"> </w:t>
      </w:r>
      <w:r>
        <w:rPr>
          <w:spacing w:val="-2"/>
          <w:sz w:val="18"/>
        </w:rPr>
        <w:t>realizados.</w:t>
      </w:r>
    </w:p>
    <w:p w14:paraId="202B21F4" w14:textId="77777777" w:rsidR="00AA28C4" w:rsidRDefault="007C2593">
      <w:pPr>
        <w:pStyle w:val="PargrafodaLista"/>
        <w:numPr>
          <w:ilvl w:val="1"/>
          <w:numId w:val="15"/>
        </w:numPr>
        <w:tabs>
          <w:tab w:val="left" w:pos="849"/>
          <w:tab w:val="left" w:pos="852"/>
        </w:tabs>
        <w:spacing w:before="1"/>
        <w:ind w:right="279"/>
        <w:jc w:val="both"/>
        <w:rPr>
          <w:sz w:val="18"/>
        </w:rPr>
      </w:pPr>
      <w:r>
        <w:rPr>
          <w:sz w:val="18"/>
        </w:rPr>
        <w:t xml:space="preserve">Quando a desconexão do sistema eletrônico para o Pregoeiro persistir por tempo superior a dez minutos, a sessão pública será suspensa e reiniciada somente após decorridas (24) vinte e quatro horas da comunicação do fato pelo Pregoeiro aos participantes, no sítio eletrônico utilizado para divulgação no site </w:t>
      </w:r>
      <w:hyperlink r:id="rId17">
        <w:r>
          <w:rPr>
            <w:sz w:val="18"/>
          </w:rPr>
          <w:t>https://licitanet.com.br.</w:t>
        </w:r>
      </w:hyperlink>
    </w:p>
    <w:p w14:paraId="202B21F5" w14:textId="77777777" w:rsidR="00AA28C4" w:rsidRDefault="007C2593">
      <w:pPr>
        <w:pStyle w:val="PargrafodaLista"/>
        <w:numPr>
          <w:ilvl w:val="1"/>
          <w:numId w:val="15"/>
        </w:numPr>
        <w:tabs>
          <w:tab w:val="left" w:pos="849"/>
          <w:tab w:val="left" w:pos="852"/>
        </w:tabs>
        <w:ind w:right="279"/>
        <w:jc w:val="both"/>
        <w:rPr>
          <w:sz w:val="18"/>
        </w:rPr>
      </w:pPr>
      <w:r>
        <w:rPr>
          <w:sz w:val="18"/>
        </w:rPr>
        <w:t>Caberá ao licitante acompanhar as operações no Sistema Eletrônico durante a sessão pública do Pregão Eletrônico, ficando responsável pelo ônus decorrente da perda de negócios diante da inobservância de quaisquer mensagens emitidas pelo Sistema ou de sua desconexão.</w:t>
      </w:r>
    </w:p>
    <w:p w14:paraId="202B21F6" w14:textId="77777777" w:rsidR="00AA28C4" w:rsidRDefault="007C2593">
      <w:pPr>
        <w:pStyle w:val="PargrafodaLista"/>
        <w:numPr>
          <w:ilvl w:val="1"/>
          <w:numId w:val="15"/>
        </w:numPr>
        <w:tabs>
          <w:tab w:val="left" w:pos="849"/>
          <w:tab w:val="left" w:pos="852"/>
        </w:tabs>
        <w:ind w:right="281"/>
        <w:jc w:val="both"/>
        <w:rPr>
          <w:sz w:val="18"/>
        </w:rPr>
      </w:pPr>
      <w:r>
        <w:rPr>
          <w:sz w:val="18"/>
        </w:rPr>
        <w:t>A</w:t>
      </w:r>
      <w:r>
        <w:rPr>
          <w:spacing w:val="-1"/>
          <w:sz w:val="18"/>
        </w:rPr>
        <w:t xml:space="preserve"> </w:t>
      </w:r>
      <w:r>
        <w:rPr>
          <w:sz w:val="18"/>
        </w:rPr>
        <w:t>desistência</w:t>
      </w:r>
      <w:r>
        <w:rPr>
          <w:spacing w:val="-1"/>
          <w:sz w:val="18"/>
        </w:rPr>
        <w:t xml:space="preserve"> </w:t>
      </w:r>
      <w:r>
        <w:rPr>
          <w:sz w:val="18"/>
        </w:rPr>
        <w:t>em apresentar</w:t>
      </w:r>
      <w:r>
        <w:rPr>
          <w:spacing w:val="-4"/>
          <w:sz w:val="18"/>
        </w:rPr>
        <w:t xml:space="preserve"> </w:t>
      </w:r>
      <w:r>
        <w:rPr>
          <w:sz w:val="18"/>
        </w:rPr>
        <w:t>lance</w:t>
      </w:r>
      <w:r>
        <w:rPr>
          <w:spacing w:val="-3"/>
          <w:sz w:val="18"/>
        </w:rPr>
        <w:t xml:space="preserve"> </w:t>
      </w:r>
      <w:r>
        <w:rPr>
          <w:sz w:val="18"/>
        </w:rPr>
        <w:t>implicará</w:t>
      </w:r>
      <w:r>
        <w:rPr>
          <w:spacing w:val="-2"/>
          <w:sz w:val="18"/>
        </w:rPr>
        <w:t xml:space="preserve"> </w:t>
      </w:r>
      <w:r>
        <w:rPr>
          <w:sz w:val="18"/>
        </w:rPr>
        <w:t>exclusão do</w:t>
      </w:r>
      <w:r>
        <w:rPr>
          <w:spacing w:val="-3"/>
          <w:sz w:val="18"/>
        </w:rPr>
        <w:t xml:space="preserve"> </w:t>
      </w:r>
      <w:r>
        <w:rPr>
          <w:sz w:val="18"/>
        </w:rPr>
        <w:t>licitante</w:t>
      </w:r>
      <w:r>
        <w:rPr>
          <w:spacing w:val="-3"/>
          <w:sz w:val="18"/>
        </w:rPr>
        <w:t xml:space="preserve"> </w:t>
      </w:r>
      <w:r>
        <w:rPr>
          <w:sz w:val="18"/>
        </w:rPr>
        <w:t>na etapa</w:t>
      </w:r>
      <w:r>
        <w:rPr>
          <w:spacing w:val="-2"/>
          <w:sz w:val="18"/>
        </w:rPr>
        <w:t xml:space="preserve"> </w:t>
      </w:r>
      <w:r>
        <w:rPr>
          <w:sz w:val="18"/>
        </w:rPr>
        <w:t>de</w:t>
      </w:r>
      <w:r>
        <w:rPr>
          <w:spacing w:val="-3"/>
          <w:sz w:val="18"/>
        </w:rPr>
        <w:t xml:space="preserve"> </w:t>
      </w:r>
      <w:r>
        <w:rPr>
          <w:sz w:val="18"/>
        </w:rPr>
        <w:t>lances</w:t>
      </w:r>
      <w:r>
        <w:rPr>
          <w:spacing w:val="-2"/>
          <w:sz w:val="18"/>
        </w:rPr>
        <w:t xml:space="preserve"> </w:t>
      </w:r>
      <w:r>
        <w:rPr>
          <w:sz w:val="18"/>
        </w:rPr>
        <w:t>e</w:t>
      </w:r>
      <w:r>
        <w:rPr>
          <w:spacing w:val="-1"/>
          <w:sz w:val="18"/>
        </w:rPr>
        <w:t xml:space="preserve"> </w:t>
      </w:r>
      <w:r>
        <w:rPr>
          <w:sz w:val="18"/>
        </w:rPr>
        <w:t>na</w:t>
      </w:r>
      <w:r>
        <w:rPr>
          <w:spacing w:val="-3"/>
          <w:sz w:val="18"/>
        </w:rPr>
        <w:t xml:space="preserve"> </w:t>
      </w:r>
      <w:r>
        <w:rPr>
          <w:sz w:val="18"/>
        </w:rPr>
        <w:t>manutenção</w:t>
      </w:r>
      <w:r>
        <w:rPr>
          <w:spacing w:val="-3"/>
          <w:sz w:val="18"/>
        </w:rPr>
        <w:t xml:space="preserve"> </w:t>
      </w:r>
      <w:r>
        <w:rPr>
          <w:sz w:val="18"/>
        </w:rPr>
        <w:t>do último</w:t>
      </w:r>
      <w:r>
        <w:rPr>
          <w:spacing w:val="-1"/>
          <w:sz w:val="18"/>
        </w:rPr>
        <w:t xml:space="preserve"> </w:t>
      </w:r>
      <w:r>
        <w:rPr>
          <w:sz w:val="18"/>
        </w:rPr>
        <w:t>preço por ele apresentado, para efeito de ordenação das propostas de preços.</w:t>
      </w:r>
    </w:p>
    <w:p w14:paraId="202B21F7" w14:textId="77777777" w:rsidR="00AA28C4" w:rsidRDefault="007C2593">
      <w:pPr>
        <w:pStyle w:val="PargrafodaLista"/>
        <w:numPr>
          <w:ilvl w:val="1"/>
          <w:numId w:val="15"/>
        </w:numPr>
        <w:tabs>
          <w:tab w:val="left" w:pos="850"/>
        </w:tabs>
        <w:spacing w:before="1" w:line="207" w:lineRule="exact"/>
        <w:ind w:left="850" w:hanging="423"/>
        <w:rPr>
          <w:sz w:val="18"/>
        </w:rPr>
      </w:pPr>
      <w:r>
        <w:rPr>
          <w:sz w:val="18"/>
        </w:rPr>
        <w:t>O</w:t>
      </w:r>
      <w:r>
        <w:rPr>
          <w:spacing w:val="-4"/>
          <w:sz w:val="18"/>
        </w:rPr>
        <w:t xml:space="preserve"> </w:t>
      </w:r>
      <w:r>
        <w:rPr>
          <w:sz w:val="18"/>
        </w:rPr>
        <w:t>Critério</w:t>
      </w:r>
      <w:r>
        <w:rPr>
          <w:spacing w:val="-4"/>
          <w:sz w:val="18"/>
        </w:rPr>
        <w:t xml:space="preserve"> </w:t>
      </w:r>
      <w:r>
        <w:rPr>
          <w:sz w:val="18"/>
        </w:rPr>
        <w:t>de</w:t>
      </w:r>
      <w:r>
        <w:rPr>
          <w:spacing w:val="-2"/>
          <w:sz w:val="18"/>
        </w:rPr>
        <w:t xml:space="preserve"> </w:t>
      </w:r>
      <w:r>
        <w:rPr>
          <w:sz w:val="18"/>
        </w:rPr>
        <w:t>julgamento</w:t>
      </w:r>
      <w:r>
        <w:rPr>
          <w:spacing w:val="-2"/>
          <w:sz w:val="18"/>
        </w:rPr>
        <w:t xml:space="preserve"> </w:t>
      </w:r>
      <w:r>
        <w:rPr>
          <w:sz w:val="18"/>
        </w:rPr>
        <w:t>adotado</w:t>
      </w:r>
      <w:r>
        <w:rPr>
          <w:spacing w:val="-3"/>
          <w:sz w:val="18"/>
        </w:rPr>
        <w:t xml:space="preserve"> </w:t>
      </w:r>
      <w:r>
        <w:rPr>
          <w:sz w:val="18"/>
        </w:rPr>
        <w:t>será</w:t>
      </w:r>
      <w:r>
        <w:rPr>
          <w:spacing w:val="-2"/>
          <w:sz w:val="18"/>
        </w:rPr>
        <w:t xml:space="preserve"> </w:t>
      </w:r>
      <w:r>
        <w:rPr>
          <w:sz w:val="18"/>
        </w:rPr>
        <w:t>o</w:t>
      </w:r>
      <w:r>
        <w:rPr>
          <w:spacing w:val="-4"/>
          <w:sz w:val="18"/>
        </w:rPr>
        <w:t xml:space="preserve"> </w:t>
      </w:r>
      <w:r>
        <w:rPr>
          <w:sz w:val="18"/>
        </w:rPr>
        <w:t>menor</w:t>
      </w:r>
      <w:r>
        <w:rPr>
          <w:spacing w:val="-2"/>
          <w:sz w:val="18"/>
        </w:rPr>
        <w:t xml:space="preserve"> </w:t>
      </w:r>
      <w:r>
        <w:rPr>
          <w:sz w:val="18"/>
        </w:rPr>
        <w:t>preço,</w:t>
      </w:r>
      <w:r>
        <w:rPr>
          <w:spacing w:val="-2"/>
          <w:sz w:val="18"/>
        </w:rPr>
        <w:t xml:space="preserve"> </w:t>
      </w:r>
      <w:r>
        <w:rPr>
          <w:sz w:val="18"/>
        </w:rPr>
        <w:t>conforme</w:t>
      </w:r>
      <w:r>
        <w:rPr>
          <w:spacing w:val="-3"/>
          <w:sz w:val="18"/>
        </w:rPr>
        <w:t xml:space="preserve"> </w:t>
      </w:r>
      <w:r>
        <w:rPr>
          <w:sz w:val="18"/>
        </w:rPr>
        <w:t>definido</w:t>
      </w:r>
      <w:r>
        <w:rPr>
          <w:spacing w:val="-4"/>
          <w:sz w:val="18"/>
        </w:rPr>
        <w:t xml:space="preserve"> </w:t>
      </w:r>
      <w:r>
        <w:rPr>
          <w:sz w:val="18"/>
        </w:rPr>
        <w:t>neste</w:t>
      </w:r>
      <w:r>
        <w:rPr>
          <w:spacing w:val="-2"/>
          <w:sz w:val="18"/>
        </w:rPr>
        <w:t xml:space="preserve"> </w:t>
      </w:r>
      <w:r>
        <w:rPr>
          <w:sz w:val="18"/>
        </w:rPr>
        <w:t>Edital</w:t>
      </w:r>
      <w:r>
        <w:rPr>
          <w:spacing w:val="-3"/>
          <w:sz w:val="18"/>
        </w:rPr>
        <w:t xml:space="preserve"> </w:t>
      </w:r>
      <w:r>
        <w:rPr>
          <w:sz w:val="18"/>
        </w:rPr>
        <w:t>e</w:t>
      </w:r>
      <w:r>
        <w:rPr>
          <w:spacing w:val="-4"/>
          <w:sz w:val="18"/>
        </w:rPr>
        <w:t xml:space="preserve"> </w:t>
      </w:r>
      <w:r>
        <w:rPr>
          <w:sz w:val="18"/>
        </w:rPr>
        <w:t>seus</w:t>
      </w:r>
      <w:r>
        <w:rPr>
          <w:spacing w:val="-1"/>
          <w:sz w:val="18"/>
        </w:rPr>
        <w:t xml:space="preserve"> </w:t>
      </w:r>
      <w:r>
        <w:rPr>
          <w:spacing w:val="-2"/>
          <w:sz w:val="18"/>
        </w:rPr>
        <w:t>anexos.</w:t>
      </w:r>
    </w:p>
    <w:p w14:paraId="202B21F8" w14:textId="77777777" w:rsidR="00AA28C4" w:rsidRDefault="007C2593">
      <w:pPr>
        <w:pStyle w:val="PargrafodaLista"/>
        <w:numPr>
          <w:ilvl w:val="1"/>
          <w:numId w:val="15"/>
        </w:numPr>
        <w:tabs>
          <w:tab w:val="left" w:pos="850"/>
        </w:tabs>
        <w:spacing w:line="206" w:lineRule="exact"/>
        <w:ind w:left="850" w:hanging="423"/>
        <w:rPr>
          <w:sz w:val="18"/>
        </w:rPr>
      </w:pPr>
      <w:r>
        <w:rPr>
          <w:sz w:val="18"/>
        </w:rPr>
        <w:t>Caso</w:t>
      </w:r>
      <w:r>
        <w:rPr>
          <w:spacing w:val="-4"/>
          <w:sz w:val="18"/>
        </w:rPr>
        <w:t xml:space="preserve"> </w:t>
      </w:r>
      <w:r>
        <w:rPr>
          <w:sz w:val="18"/>
        </w:rPr>
        <w:t>o</w:t>
      </w:r>
      <w:r>
        <w:rPr>
          <w:spacing w:val="-3"/>
          <w:sz w:val="18"/>
        </w:rPr>
        <w:t xml:space="preserve"> </w:t>
      </w:r>
      <w:r>
        <w:rPr>
          <w:sz w:val="18"/>
        </w:rPr>
        <w:t>licitante</w:t>
      </w:r>
      <w:r>
        <w:rPr>
          <w:spacing w:val="-3"/>
          <w:sz w:val="18"/>
        </w:rPr>
        <w:t xml:space="preserve"> </w:t>
      </w:r>
      <w:r>
        <w:rPr>
          <w:sz w:val="18"/>
        </w:rPr>
        <w:t>não</w:t>
      </w:r>
      <w:r>
        <w:rPr>
          <w:spacing w:val="-3"/>
          <w:sz w:val="18"/>
        </w:rPr>
        <w:t xml:space="preserve"> </w:t>
      </w:r>
      <w:r>
        <w:rPr>
          <w:sz w:val="18"/>
        </w:rPr>
        <w:t>apresente</w:t>
      </w:r>
      <w:r>
        <w:rPr>
          <w:spacing w:val="-4"/>
          <w:sz w:val="18"/>
        </w:rPr>
        <w:t xml:space="preserve"> </w:t>
      </w:r>
      <w:r>
        <w:rPr>
          <w:sz w:val="18"/>
        </w:rPr>
        <w:t>lances, concorrerá</w:t>
      </w:r>
      <w:r>
        <w:rPr>
          <w:spacing w:val="-3"/>
          <w:sz w:val="18"/>
        </w:rPr>
        <w:t xml:space="preserve"> </w:t>
      </w:r>
      <w:r>
        <w:rPr>
          <w:sz w:val="18"/>
        </w:rPr>
        <w:t>com o</w:t>
      </w:r>
      <w:r>
        <w:rPr>
          <w:spacing w:val="-4"/>
          <w:sz w:val="18"/>
        </w:rPr>
        <w:t xml:space="preserve"> </w:t>
      </w:r>
      <w:r>
        <w:rPr>
          <w:sz w:val="18"/>
        </w:rPr>
        <w:t>valor</w:t>
      </w:r>
      <w:r>
        <w:rPr>
          <w:spacing w:val="-1"/>
          <w:sz w:val="18"/>
        </w:rPr>
        <w:t xml:space="preserve"> </w:t>
      </w:r>
      <w:r>
        <w:rPr>
          <w:sz w:val="18"/>
        </w:rPr>
        <w:t>original</w:t>
      </w:r>
      <w:r>
        <w:rPr>
          <w:spacing w:val="-2"/>
          <w:sz w:val="18"/>
        </w:rPr>
        <w:t xml:space="preserve"> </w:t>
      </w:r>
      <w:r>
        <w:rPr>
          <w:sz w:val="18"/>
        </w:rPr>
        <w:t>de</w:t>
      </w:r>
      <w:r>
        <w:rPr>
          <w:spacing w:val="-3"/>
          <w:sz w:val="18"/>
        </w:rPr>
        <w:t xml:space="preserve"> </w:t>
      </w:r>
      <w:r>
        <w:rPr>
          <w:sz w:val="18"/>
        </w:rPr>
        <w:t>sua</w:t>
      </w:r>
      <w:r>
        <w:rPr>
          <w:spacing w:val="-3"/>
          <w:sz w:val="18"/>
        </w:rPr>
        <w:t xml:space="preserve"> </w:t>
      </w:r>
      <w:r>
        <w:rPr>
          <w:spacing w:val="-2"/>
          <w:sz w:val="18"/>
        </w:rPr>
        <w:t>proposta.</w:t>
      </w:r>
    </w:p>
    <w:p w14:paraId="202B21F9" w14:textId="77777777" w:rsidR="00AA28C4" w:rsidRDefault="007C2593">
      <w:pPr>
        <w:pStyle w:val="PargrafodaLista"/>
        <w:numPr>
          <w:ilvl w:val="1"/>
          <w:numId w:val="15"/>
        </w:numPr>
        <w:tabs>
          <w:tab w:val="left" w:pos="850"/>
        </w:tabs>
        <w:spacing w:line="207" w:lineRule="exact"/>
        <w:ind w:left="850" w:hanging="423"/>
        <w:rPr>
          <w:sz w:val="18"/>
        </w:rPr>
      </w:pPr>
      <w:r>
        <w:rPr>
          <w:sz w:val="18"/>
        </w:rPr>
        <w:t>Em</w:t>
      </w:r>
      <w:r>
        <w:rPr>
          <w:spacing w:val="-3"/>
          <w:sz w:val="18"/>
        </w:rPr>
        <w:t xml:space="preserve"> </w:t>
      </w:r>
      <w:r>
        <w:rPr>
          <w:sz w:val="18"/>
        </w:rPr>
        <w:t>caso</w:t>
      </w:r>
      <w:r>
        <w:rPr>
          <w:spacing w:val="-4"/>
          <w:sz w:val="18"/>
        </w:rPr>
        <w:t xml:space="preserve"> </w:t>
      </w:r>
      <w:r>
        <w:rPr>
          <w:sz w:val="18"/>
        </w:rPr>
        <w:t>de</w:t>
      </w:r>
      <w:r>
        <w:rPr>
          <w:spacing w:val="-2"/>
          <w:sz w:val="18"/>
        </w:rPr>
        <w:t xml:space="preserve"> </w:t>
      </w:r>
      <w:r>
        <w:rPr>
          <w:sz w:val="18"/>
        </w:rPr>
        <w:t>empate</w:t>
      </w:r>
      <w:r>
        <w:rPr>
          <w:spacing w:val="-2"/>
          <w:sz w:val="18"/>
        </w:rPr>
        <w:t xml:space="preserve"> </w:t>
      </w:r>
      <w:r>
        <w:rPr>
          <w:sz w:val="18"/>
        </w:rPr>
        <w:t>entre</w:t>
      </w:r>
      <w:r>
        <w:rPr>
          <w:spacing w:val="-2"/>
          <w:sz w:val="18"/>
        </w:rPr>
        <w:t xml:space="preserve"> </w:t>
      </w:r>
      <w:r>
        <w:rPr>
          <w:sz w:val="18"/>
        </w:rPr>
        <w:t>duas</w:t>
      </w:r>
      <w:r>
        <w:rPr>
          <w:spacing w:val="-1"/>
          <w:sz w:val="18"/>
        </w:rPr>
        <w:t xml:space="preserve"> </w:t>
      </w:r>
      <w:r>
        <w:rPr>
          <w:sz w:val="18"/>
        </w:rPr>
        <w:t>ou</w:t>
      </w:r>
      <w:r>
        <w:rPr>
          <w:spacing w:val="-4"/>
          <w:sz w:val="18"/>
        </w:rPr>
        <w:t xml:space="preserve"> </w:t>
      </w:r>
      <w:r>
        <w:rPr>
          <w:sz w:val="18"/>
        </w:rPr>
        <w:t>mais</w:t>
      </w:r>
      <w:r>
        <w:rPr>
          <w:spacing w:val="-1"/>
          <w:sz w:val="18"/>
        </w:rPr>
        <w:t xml:space="preserve"> </w:t>
      </w:r>
      <w:r>
        <w:rPr>
          <w:sz w:val="18"/>
        </w:rPr>
        <w:t>propostas,</w:t>
      </w:r>
      <w:r>
        <w:rPr>
          <w:spacing w:val="-3"/>
          <w:sz w:val="18"/>
        </w:rPr>
        <w:t xml:space="preserve"> </w:t>
      </w:r>
      <w:r>
        <w:rPr>
          <w:sz w:val="18"/>
        </w:rPr>
        <w:t>serão</w:t>
      </w:r>
      <w:r>
        <w:rPr>
          <w:spacing w:val="-4"/>
          <w:sz w:val="18"/>
        </w:rPr>
        <w:t xml:space="preserve"> </w:t>
      </w:r>
      <w:r>
        <w:rPr>
          <w:sz w:val="18"/>
        </w:rPr>
        <w:t>utilizados</w:t>
      </w:r>
      <w:r>
        <w:rPr>
          <w:spacing w:val="-3"/>
          <w:sz w:val="18"/>
        </w:rPr>
        <w:t xml:space="preserve"> </w:t>
      </w:r>
      <w:r>
        <w:rPr>
          <w:sz w:val="18"/>
        </w:rPr>
        <w:t>os</w:t>
      </w:r>
      <w:r>
        <w:rPr>
          <w:spacing w:val="-3"/>
          <w:sz w:val="18"/>
        </w:rPr>
        <w:t xml:space="preserve"> </w:t>
      </w:r>
      <w:r>
        <w:rPr>
          <w:sz w:val="18"/>
        </w:rPr>
        <w:t>seguintes</w:t>
      </w:r>
      <w:r>
        <w:rPr>
          <w:spacing w:val="-2"/>
          <w:sz w:val="18"/>
        </w:rPr>
        <w:t xml:space="preserve"> </w:t>
      </w:r>
      <w:r>
        <w:rPr>
          <w:sz w:val="18"/>
        </w:rPr>
        <w:t>critérios</w:t>
      </w:r>
      <w:r>
        <w:rPr>
          <w:spacing w:val="-1"/>
          <w:sz w:val="18"/>
        </w:rPr>
        <w:t xml:space="preserve"> </w:t>
      </w:r>
      <w:r>
        <w:rPr>
          <w:sz w:val="18"/>
        </w:rPr>
        <w:t>de</w:t>
      </w:r>
      <w:r>
        <w:rPr>
          <w:spacing w:val="-2"/>
          <w:sz w:val="18"/>
        </w:rPr>
        <w:t xml:space="preserve"> </w:t>
      </w:r>
      <w:r>
        <w:rPr>
          <w:sz w:val="18"/>
        </w:rPr>
        <w:t>desempate,</w:t>
      </w:r>
      <w:r>
        <w:rPr>
          <w:spacing w:val="-4"/>
          <w:sz w:val="18"/>
        </w:rPr>
        <w:t xml:space="preserve"> </w:t>
      </w:r>
      <w:r>
        <w:rPr>
          <w:sz w:val="18"/>
        </w:rPr>
        <w:t>nesta</w:t>
      </w:r>
      <w:r>
        <w:rPr>
          <w:spacing w:val="-3"/>
          <w:sz w:val="18"/>
        </w:rPr>
        <w:t xml:space="preserve"> </w:t>
      </w:r>
      <w:r>
        <w:rPr>
          <w:spacing w:val="-2"/>
          <w:sz w:val="18"/>
        </w:rPr>
        <w:t>ordem:</w:t>
      </w:r>
    </w:p>
    <w:p w14:paraId="202B21FB" w14:textId="77777777" w:rsidR="00AA28C4" w:rsidRDefault="007C2593">
      <w:pPr>
        <w:pStyle w:val="PargrafodaLista"/>
        <w:numPr>
          <w:ilvl w:val="2"/>
          <w:numId w:val="15"/>
        </w:numPr>
        <w:tabs>
          <w:tab w:val="left" w:pos="1418"/>
          <w:tab w:val="left" w:pos="1421"/>
        </w:tabs>
        <w:spacing w:before="84"/>
        <w:ind w:right="277"/>
        <w:rPr>
          <w:sz w:val="18"/>
        </w:rPr>
      </w:pPr>
      <w:r>
        <w:rPr>
          <w:sz w:val="18"/>
        </w:rPr>
        <w:t>Disputa final, hipótese em que os licitantes empatados poderão apresentar nova proposta em ato contínuo à</w:t>
      </w:r>
      <w:r>
        <w:rPr>
          <w:spacing w:val="40"/>
          <w:sz w:val="18"/>
        </w:rPr>
        <w:t xml:space="preserve"> </w:t>
      </w:r>
      <w:r>
        <w:rPr>
          <w:spacing w:val="-2"/>
          <w:sz w:val="18"/>
        </w:rPr>
        <w:t>classificação.</w:t>
      </w:r>
    </w:p>
    <w:p w14:paraId="202B21FC" w14:textId="77777777" w:rsidR="00AA28C4" w:rsidRDefault="007C2593">
      <w:pPr>
        <w:pStyle w:val="PargrafodaLista"/>
        <w:numPr>
          <w:ilvl w:val="2"/>
          <w:numId w:val="15"/>
        </w:numPr>
        <w:tabs>
          <w:tab w:val="left" w:pos="1418"/>
          <w:tab w:val="left" w:pos="1421"/>
        </w:tabs>
        <w:ind w:right="280"/>
        <w:rPr>
          <w:sz w:val="18"/>
        </w:rPr>
      </w:pPr>
      <w:r>
        <w:rPr>
          <w:sz w:val="18"/>
        </w:rPr>
        <w:t>Avaliação</w:t>
      </w:r>
      <w:r>
        <w:rPr>
          <w:spacing w:val="40"/>
          <w:sz w:val="18"/>
        </w:rPr>
        <w:t xml:space="preserve"> </w:t>
      </w:r>
      <w:r>
        <w:rPr>
          <w:sz w:val="18"/>
        </w:rPr>
        <w:t>do</w:t>
      </w:r>
      <w:r>
        <w:rPr>
          <w:spacing w:val="40"/>
          <w:sz w:val="18"/>
        </w:rPr>
        <w:t xml:space="preserve"> </w:t>
      </w:r>
      <w:r>
        <w:rPr>
          <w:sz w:val="18"/>
        </w:rPr>
        <w:t>desempenho</w:t>
      </w:r>
      <w:r>
        <w:rPr>
          <w:spacing w:val="40"/>
          <w:sz w:val="18"/>
        </w:rPr>
        <w:t xml:space="preserve"> </w:t>
      </w:r>
      <w:r>
        <w:rPr>
          <w:sz w:val="18"/>
        </w:rPr>
        <w:t>contratual</w:t>
      </w:r>
      <w:r>
        <w:rPr>
          <w:spacing w:val="40"/>
          <w:sz w:val="18"/>
        </w:rPr>
        <w:t xml:space="preserve"> </w:t>
      </w:r>
      <w:r>
        <w:rPr>
          <w:sz w:val="18"/>
        </w:rPr>
        <w:t>prévio</w:t>
      </w:r>
      <w:r>
        <w:rPr>
          <w:spacing w:val="40"/>
          <w:sz w:val="18"/>
        </w:rPr>
        <w:t xml:space="preserve"> </w:t>
      </w:r>
      <w:r>
        <w:rPr>
          <w:sz w:val="18"/>
        </w:rPr>
        <w:t>dos</w:t>
      </w:r>
      <w:r>
        <w:rPr>
          <w:spacing w:val="40"/>
          <w:sz w:val="18"/>
        </w:rPr>
        <w:t xml:space="preserve"> </w:t>
      </w:r>
      <w:r>
        <w:rPr>
          <w:sz w:val="18"/>
        </w:rPr>
        <w:t>licitantes,</w:t>
      </w:r>
      <w:r>
        <w:rPr>
          <w:spacing w:val="40"/>
          <w:sz w:val="18"/>
        </w:rPr>
        <w:t xml:space="preserve"> </w:t>
      </w:r>
      <w:r>
        <w:rPr>
          <w:sz w:val="18"/>
        </w:rPr>
        <w:t>para</w:t>
      </w:r>
      <w:r>
        <w:rPr>
          <w:spacing w:val="40"/>
          <w:sz w:val="18"/>
        </w:rPr>
        <w:t xml:space="preserve"> </w:t>
      </w:r>
      <w:r>
        <w:rPr>
          <w:sz w:val="18"/>
        </w:rPr>
        <w:t>a</w:t>
      </w:r>
      <w:r>
        <w:rPr>
          <w:spacing w:val="40"/>
          <w:sz w:val="18"/>
        </w:rPr>
        <w:t xml:space="preserve"> </w:t>
      </w:r>
      <w:r>
        <w:rPr>
          <w:sz w:val="18"/>
        </w:rPr>
        <w:t>qual</w:t>
      </w:r>
      <w:r>
        <w:rPr>
          <w:spacing w:val="40"/>
          <w:sz w:val="18"/>
        </w:rPr>
        <w:t xml:space="preserve"> </w:t>
      </w:r>
      <w:r>
        <w:rPr>
          <w:sz w:val="18"/>
        </w:rPr>
        <w:t>serão</w:t>
      </w:r>
      <w:r>
        <w:rPr>
          <w:spacing w:val="40"/>
          <w:sz w:val="18"/>
        </w:rPr>
        <w:t xml:space="preserve"> </w:t>
      </w:r>
      <w:r>
        <w:rPr>
          <w:sz w:val="18"/>
        </w:rPr>
        <w:t>preferencialmente</w:t>
      </w:r>
      <w:r>
        <w:rPr>
          <w:spacing w:val="40"/>
          <w:sz w:val="18"/>
        </w:rPr>
        <w:t xml:space="preserve"> </w:t>
      </w:r>
      <w:r>
        <w:rPr>
          <w:sz w:val="18"/>
        </w:rPr>
        <w:t>utilizados registros cadastrais para efeito de atesto de cumprimento de obrigações previstos na Lei 14.133/2021.</w:t>
      </w:r>
    </w:p>
    <w:p w14:paraId="202B21FD" w14:textId="77777777" w:rsidR="00AA28C4" w:rsidRDefault="007C2593">
      <w:pPr>
        <w:pStyle w:val="PargrafodaLista"/>
        <w:numPr>
          <w:ilvl w:val="2"/>
          <w:numId w:val="15"/>
        </w:numPr>
        <w:tabs>
          <w:tab w:val="left" w:pos="1418"/>
          <w:tab w:val="left" w:pos="1421"/>
        </w:tabs>
        <w:ind w:right="277"/>
        <w:rPr>
          <w:sz w:val="18"/>
        </w:rPr>
      </w:pPr>
      <w:r>
        <w:rPr>
          <w:sz w:val="18"/>
        </w:rPr>
        <w:lastRenderedPageBreak/>
        <w:t>Desenvolvimento</w:t>
      </w:r>
      <w:r>
        <w:rPr>
          <w:spacing w:val="36"/>
          <w:sz w:val="18"/>
        </w:rPr>
        <w:t xml:space="preserve"> </w:t>
      </w:r>
      <w:r>
        <w:rPr>
          <w:sz w:val="18"/>
        </w:rPr>
        <w:t>pelo</w:t>
      </w:r>
      <w:r>
        <w:rPr>
          <w:spacing w:val="36"/>
          <w:sz w:val="18"/>
        </w:rPr>
        <w:t xml:space="preserve"> </w:t>
      </w:r>
      <w:r>
        <w:rPr>
          <w:sz w:val="18"/>
        </w:rPr>
        <w:t>licitante</w:t>
      </w:r>
      <w:r>
        <w:rPr>
          <w:spacing w:val="36"/>
          <w:sz w:val="18"/>
        </w:rPr>
        <w:t xml:space="preserve"> </w:t>
      </w:r>
      <w:r>
        <w:rPr>
          <w:sz w:val="18"/>
        </w:rPr>
        <w:t>de</w:t>
      </w:r>
      <w:r>
        <w:rPr>
          <w:spacing w:val="36"/>
          <w:sz w:val="18"/>
        </w:rPr>
        <w:t xml:space="preserve"> </w:t>
      </w:r>
      <w:r>
        <w:rPr>
          <w:sz w:val="18"/>
        </w:rPr>
        <w:t>ações</w:t>
      </w:r>
      <w:r>
        <w:rPr>
          <w:spacing w:val="36"/>
          <w:sz w:val="18"/>
        </w:rPr>
        <w:t xml:space="preserve"> </w:t>
      </w:r>
      <w:r>
        <w:rPr>
          <w:sz w:val="18"/>
        </w:rPr>
        <w:t>de</w:t>
      </w:r>
      <w:r>
        <w:rPr>
          <w:spacing w:val="36"/>
          <w:sz w:val="18"/>
        </w:rPr>
        <w:t xml:space="preserve"> </w:t>
      </w:r>
      <w:r>
        <w:rPr>
          <w:sz w:val="18"/>
        </w:rPr>
        <w:t>equidade</w:t>
      </w:r>
      <w:r>
        <w:rPr>
          <w:spacing w:val="36"/>
          <w:sz w:val="18"/>
        </w:rPr>
        <w:t xml:space="preserve"> </w:t>
      </w:r>
      <w:r>
        <w:rPr>
          <w:sz w:val="18"/>
        </w:rPr>
        <w:t>entre</w:t>
      </w:r>
      <w:r>
        <w:rPr>
          <w:spacing w:val="36"/>
          <w:sz w:val="18"/>
        </w:rPr>
        <w:t xml:space="preserve"> </w:t>
      </w:r>
      <w:r>
        <w:rPr>
          <w:sz w:val="18"/>
        </w:rPr>
        <w:t>homens</w:t>
      </w:r>
      <w:r>
        <w:rPr>
          <w:spacing w:val="34"/>
          <w:sz w:val="18"/>
        </w:rPr>
        <w:t xml:space="preserve"> </w:t>
      </w:r>
      <w:r>
        <w:rPr>
          <w:sz w:val="18"/>
        </w:rPr>
        <w:t>e</w:t>
      </w:r>
      <w:r>
        <w:rPr>
          <w:spacing w:val="37"/>
          <w:sz w:val="18"/>
        </w:rPr>
        <w:t xml:space="preserve"> </w:t>
      </w:r>
      <w:r>
        <w:rPr>
          <w:sz w:val="18"/>
        </w:rPr>
        <w:t>mulheres</w:t>
      </w:r>
      <w:r>
        <w:rPr>
          <w:spacing w:val="36"/>
          <w:sz w:val="18"/>
        </w:rPr>
        <w:t xml:space="preserve"> </w:t>
      </w:r>
      <w:r>
        <w:rPr>
          <w:sz w:val="18"/>
        </w:rPr>
        <w:t>no</w:t>
      </w:r>
      <w:r>
        <w:rPr>
          <w:spacing w:val="36"/>
          <w:sz w:val="18"/>
        </w:rPr>
        <w:t xml:space="preserve"> </w:t>
      </w:r>
      <w:r>
        <w:rPr>
          <w:sz w:val="18"/>
        </w:rPr>
        <w:t>ambiente</w:t>
      </w:r>
      <w:r>
        <w:rPr>
          <w:spacing w:val="36"/>
          <w:sz w:val="18"/>
        </w:rPr>
        <w:t xml:space="preserve"> </w:t>
      </w:r>
      <w:r>
        <w:rPr>
          <w:sz w:val="18"/>
        </w:rPr>
        <w:t>de</w:t>
      </w:r>
      <w:r>
        <w:rPr>
          <w:spacing w:val="36"/>
          <w:sz w:val="18"/>
        </w:rPr>
        <w:t xml:space="preserve"> </w:t>
      </w:r>
      <w:r>
        <w:rPr>
          <w:sz w:val="18"/>
        </w:rPr>
        <w:t>trabalho, conforme regulamento.</w:t>
      </w:r>
    </w:p>
    <w:p w14:paraId="202B21FE" w14:textId="77777777" w:rsidR="00AA28C4" w:rsidRDefault="007C2593">
      <w:pPr>
        <w:pStyle w:val="PargrafodaLista"/>
        <w:numPr>
          <w:ilvl w:val="2"/>
          <w:numId w:val="15"/>
        </w:numPr>
        <w:tabs>
          <w:tab w:val="left" w:pos="1418"/>
        </w:tabs>
        <w:spacing w:line="206" w:lineRule="exact"/>
        <w:ind w:left="1418" w:hanging="566"/>
        <w:rPr>
          <w:sz w:val="18"/>
        </w:rPr>
      </w:pPr>
      <w:r>
        <w:rPr>
          <w:sz w:val="18"/>
        </w:rPr>
        <w:t>Desenvolvimento</w:t>
      </w:r>
      <w:r>
        <w:rPr>
          <w:spacing w:val="-4"/>
          <w:sz w:val="18"/>
        </w:rPr>
        <w:t xml:space="preserve"> </w:t>
      </w:r>
      <w:r>
        <w:rPr>
          <w:sz w:val="18"/>
        </w:rPr>
        <w:t>pelo</w:t>
      </w:r>
      <w:r>
        <w:rPr>
          <w:spacing w:val="-5"/>
          <w:sz w:val="18"/>
        </w:rPr>
        <w:t xml:space="preserve"> </w:t>
      </w:r>
      <w:r>
        <w:rPr>
          <w:sz w:val="18"/>
        </w:rPr>
        <w:t>licitante</w:t>
      </w:r>
      <w:r>
        <w:rPr>
          <w:spacing w:val="-4"/>
          <w:sz w:val="18"/>
        </w:rPr>
        <w:t xml:space="preserve"> </w:t>
      </w:r>
      <w:r>
        <w:rPr>
          <w:sz w:val="18"/>
        </w:rPr>
        <w:t>de</w:t>
      </w:r>
      <w:r>
        <w:rPr>
          <w:spacing w:val="-3"/>
          <w:sz w:val="18"/>
        </w:rPr>
        <w:t xml:space="preserve"> </w:t>
      </w:r>
      <w:r>
        <w:rPr>
          <w:sz w:val="18"/>
        </w:rPr>
        <w:t>programa</w:t>
      </w:r>
      <w:r>
        <w:rPr>
          <w:spacing w:val="-3"/>
          <w:sz w:val="18"/>
        </w:rPr>
        <w:t xml:space="preserve"> </w:t>
      </w:r>
      <w:r>
        <w:rPr>
          <w:sz w:val="18"/>
        </w:rPr>
        <w:t>de</w:t>
      </w:r>
      <w:r>
        <w:rPr>
          <w:spacing w:val="-2"/>
          <w:sz w:val="18"/>
        </w:rPr>
        <w:t xml:space="preserve"> </w:t>
      </w:r>
      <w:r>
        <w:rPr>
          <w:sz w:val="18"/>
        </w:rPr>
        <w:t>integridade,</w:t>
      </w:r>
      <w:r>
        <w:rPr>
          <w:spacing w:val="-3"/>
          <w:sz w:val="18"/>
        </w:rPr>
        <w:t xml:space="preserve"> </w:t>
      </w:r>
      <w:r>
        <w:rPr>
          <w:sz w:val="18"/>
        </w:rPr>
        <w:t>conforme</w:t>
      </w:r>
      <w:r>
        <w:rPr>
          <w:spacing w:val="-4"/>
          <w:sz w:val="18"/>
        </w:rPr>
        <w:t xml:space="preserve"> </w:t>
      </w:r>
      <w:r>
        <w:rPr>
          <w:sz w:val="18"/>
        </w:rPr>
        <w:t>orientações</w:t>
      </w:r>
      <w:r>
        <w:rPr>
          <w:spacing w:val="-4"/>
          <w:sz w:val="18"/>
        </w:rPr>
        <w:t xml:space="preserve"> </w:t>
      </w:r>
      <w:r>
        <w:rPr>
          <w:sz w:val="18"/>
        </w:rPr>
        <w:t>dos</w:t>
      </w:r>
      <w:r>
        <w:rPr>
          <w:spacing w:val="-5"/>
          <w:sz w:val="18"/>
        </w:rPr>
        <w:t xml:space="preserve"> </w:t>
      </w:r>
      <w:r>
        <w:rPr>
          <w:sz w:val="18"/>
        </w:rPr>
        <w:t>órgãos</w:t>
      </w:r>
      <w:r>
        <w:rPr>
          <w:spacing w:val="-2"/>
          <w:sz w:val="18"/>
        </w:rPr>
        <w:t xml:space="preserve"> </w:t>
      </w:r>
      <w:r>
        <w:rPr>
          <w:sz w:val="18"/>
        </w:rPr>
        <w:t>de</w:t>
      </w:r>
      <w:r>
        <w:rPr>
          <w:spacing w:val="-4"/>
          <w:sz w:val="18"/>
        </w:rPr>
        <w:t xml:space="preserve"> </w:t>
      </w:r>
      <w:r>
        <w:rPr>
          <w:spacing w:val="-2"/>
          <w:sz w:val="18"/>
        </w:rPr>
        <w:t>controle.</w:t>
      </w:r>
    </w:p>
    <w:p w14:paraId="202B21FF" w14:textId="77777777" w:rsidR="00AA28C4" w:rsidRDefault="007C2593">
      <w:pPr>
        <w:pStyle w:val="PargrafodaLista"/>
        <w:numPr>
          <w:ilvl w:val="1"/>
          <w:numId w:val="15"/>
        </w:numPr>
        <w:tabs>
          <w:tab w:val="left" w:pos="849"/>
          <w:tab w:val="left" w:pos="852"/>
        </w:tabs>
        <w:ind w:right="278"/>
        <w:rPr>
          <w:sz w:val="18"/>
        </w:rPr>
      </w:pPr>
      <w:r>
        <w:rPr>
          <w:sz w:val="18"/>
        </w:rPr>
        <w:t>Em</w:t>
      </w:r>
      <w:r>
        <w:rPr>
          <w:spacing w:val="24"/>
          <w:sz w:val="18"/>
        </w:rPr>
        <w:t xml:space="preserve"> </w:t>
      </w:r>
      <w:r>
        <w:rPr>
          <w:sz w:val="18"/>
        </w:rPr>
        <w:t>igualdade de</w:t>
      </w:r>
      <w:r>
        <w:rPr>
          <w:spacing w:val="23"/>
          <w:sz w:val="18"/>
        </w:rPr>
        <w:t xml:space="preserve"> </w:t>
      </w:r>
      <w:r>
        <w:rPr>
          <w:sz w:val="18"/>
        </w:rPr>
        <w:t>condições, se</w:t>
      </w:r>
      <w:r>
        <w:rPr>
          <w:spacing w:val="23"/>
          <w:sz w:val="18"/>
        </w:rPr>
        <w:t xml:space="preserve"> </w:t>
      </w:r>
      <w:r>
        <w:rPr>
          <w:sz w:val="18"/>
        </w:rPr>
        <w:t>não</w:t>
      </w:r>
      <w:r>
        <w:rPr>
          <w:spacing w:val="24"/>
          <w:sz w:val="18"/>
        </w:rPr>
        <w:t xml:space="preserve"> </w:t>
      </w:r>
      <w:r>
        <w:rPr>
          <w:sz w:val="18"/>
        </w:rPr>
        <w:t>houver desempate, será</w:t>
      </w:r>
      <w:r>
        <w:rPr>
          <w:spacing w:val="23"/>
          <w:sz w:val="18"/>
        </w:rPr>
        <w:t xml:space="preserve"> </w:t>
      </w:r>
      <w:r>
        <w:rPr>
          <w:sz w:val="18"/>
        </w:rPr>
        <w:t>assegurada</w:t>
      </w:r>
      <w:r>
        <w:rPr>
          <w:spacing w:val="23"/>
          <w:sz w:val="18"/>
        </w:rPr>
        <w:t xml:space="preserve"> </w:t>
      </w:r>
      <w:r>
        <w:rPr>
          <w:sz w:val="18"/>
        </w:rPr>
        <w:t>preferência, sucessivamente, aos bens</w:t>
      </w:r>
      <w:r>
        <w:rPr>
          <w:spacing w:val="24"/>
          <w:sz w:val="18"/>
        </w:rPr>
        <w:t xml:space="preserve"> </w:t>
      </w:r>
      <w:r>
        <w:rPr>
          <w:sz w:val="18"/>
        </w:rPr>
        <w:t>e serviços produzidos ou prestados por:</w:t>
      </w:r>
    </w:p>
    <w:p w14:paraId="202B2200" w14:textId="77777777" w:rsidR="00AA28C4" w:rsidRDefault="007C2593">
      <w:pPr>
        <w:pStyle w:val="PargrafodaLista"/>
        <w:numPr>
          <w:ilvl w:val="2"/>
          <w:numId w:val="15"/>
        </w:numPr>
        <w:tabs>
          <w:tab w:val="left" w:pos="1418"/>
          <w:tab w:val="left" w:pos="1421"/>
        </w:tabs>
        <w:spacing w:before="1"/>
        <w:ind w:right="278"/>
        <w:jc w:val="both"/>
        <w:rPr>
          <w:sz w:val="18"/>
        </w:rPr>
      </w:pPr>
      <w:r>
        <w:rPr>
          <w:sz w:val="18"/>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202B2201" w14:textId="77777777" w:rsidR="00AA28C4" w:rsidRDefault="007C2593">
      <w:pPr>
        <w:pStyle w:val="PargrafodaLista"/>
        <w:numPr>
          <w:ilvl w:val="2"/>
          <w:numId w:val="15"/>
        </w:numPr>
        <w:tabs>
          <w:tab w:val="left" w:pos="1418"/>
        </w:tabs>
        <w:spacing w:line="205" w:lineRule="exact"/>
        <w:ind w:left="1418" w:hanging="566"/>
        <w:jc w:val="both"/>
        <w:rPr>
          <w:sz w:val="18"/>
        </w:rPr>
      </w:pPr>
      <w:r>
        <w:rPr>
          <w:sz w:val="18"/>
        </w:rPr>
        <w:t>Empresas</w:t>
      </w:r>
      <w:r>
        <w:rPr>
          <w:spacing w:val="-4"/>
          <w:sz w:val="18"/>
        </w:rPr>
        <w:t xml:space="preserve"> </w:t>
      </w:r>
      <w:r>
        <w:rPr>
          <w:spacing w:val="-2"/>
          <w:sz w:val="18"/>
        </w:rPr>
        <w:t>brasileiras.</w:t>
      </w:r>
    </w:p>
    <w:p w14:paraId="202B2202" w14:textId="77777777" w:rsidR="00AA28C4" w:rsidRDefault="007C2593">
      <w:pPr>
        <w:pStyle w:val="PargrafodaLista"/>
        <w:numPr>
          <w:ilvl w:val="2"/>
          <w:numId w:val="15"/>
        </w:numPr>
        <w:tabs>
          <w:tab w:val="left" w:pos="1418"/>
        </w:tabs>
        <w:spacing w:before="2"/>
        <w:ind w:left="1418" w:hanging="566"/>
        <w:jc w:val="both"/>
        <w:rPr>
          <w:sz w:val="18"/>
        </w:rPr>
      </w:pPr>
      <w:r>
        <w:rPr>
          <w:sz w:val="18"/>
        </w:rPr>
        <w:t>Empresas</w:t>
      </w:r>
      <w:r>
        <w:rPr>
          <w:spacing w:val="-6"/>
          <w:sz w:val="18"/>
        </w:rPr>
        <w:t xml:space="preserve"> </w:t>
      </w:r>
      <w:r>
        <w:rPr>
          <w:sz w:val="18"/>
        </w:rPr>
        <w:t>que</w:t>
      </w:r>
      <w:r>
        <w:rPr>
          <w:spacing w:val="-3"/>
          <w:sz w:val="18"/>
        </w:rPr>
        <w:t xml:space="preserve"> </w:t>
      </w:r>
      <w:r>
        <w:rPr>
          <w:sz w:val="18"/>
        </w:rPr>
        <w:t>invistam</w:t>
      </w:r>
      <w:r>
        <w:rPr>
          <w:spacing w:val="-2"/>
          <w:sz w:val="18"/>
        </w:rPr>
        <w:t xml:space="preserve"> </w:t>
      </w:r>
      <w:r>
        <w:rPr>
          <w:sz w:val="18"/>
        </w:rPr>
        <w:t>em</w:t>
      </w:r>
      <w:r>
        <w:rPr>
          <w:spacing w:val="-3"/>
          <w:sz w:val="18"/>
        </w:rPr>
        <w:t xml:space="preserve"> </w:t>
      </w:r>
      <w:r>
        <w:rPr>
          <w:sz w:val="18"/>
        </w:rPr>
        <w:t>pesquisa</w:t>
      </w:r>
      <w:r>
        <w:rPr>
          <w:spacing w:val="-4"/>
          <w:sz w:val="18"/>
        </w:rPr>
        <w:t xml:space="preserve"> </w:t>
      </w:r>
      <w:r>
        <w:rPr>
          <w:sz w:val="18"/>
        </w:rPr>
        <w:t>e</w:t>
      </w:r>
      <w:r>
        <w:rPr>
          <w:spacing w:val="-2"/>
          <w:sz w:val="18"/>
        </w:rPr>
        <w:t xml:space="preserve"> </w:t>
      </w:r>
      <w:r>
        <w:rPr>
          <w:sz w:val="18"/>
        </w:rPr>
        <w:t>no</w:t>
      </w:r>
      <w:r>
        <w:rPr>
          <w:spacing w:val="-4"/>
          <w:sz w:val="18"/>
        </w:rPr>
        <w:t xml:space="preserve"> </w:t>
      </w:r>
      <w:r>
        <w:rPr>
          <w:sz w:val="18"/>
        </w:rPr>
        <w:t>desenvolvimento</w:t>
      </w:r>
      <w:r>
        <w:rPr>
          <w:spacing w:val="-3"/>
          <w:sz w:val="18"/>
        </w:rPr>
        <w:t xml:space="preserve"> </w:t>
      </w:r>
      <w:r>
        <w:rPr>
          <w:sz w:val="18"/>
        </w:rPr>
        <w:t>de</w:t>
      </w:r>
      <w:r>
        <w:rPr>
          <w:spacing w:val="-2"/>
          <w:sz w:val="18"/>
        </w:rPr>
        <w:t xml:space="preserve"> </w:t>
      </w:r>
      <w:r>
        <w:rPr>
          <w:sz w:val="18"/>
        </w:rPr>
        <w:t>tecnologia</w:t>
      </w:r>
      <w:r>
        <w:rPr>
          <w:spacing w:val="-2"/>
          <w:sz w:val="18"/>
        </w:rPr>
        <w:t xml:space="preserve"> </w:t>
      </w:r>
      <w:r>
        <w:rPr>
          <w:sz w:val="18"/>
        </w:rPr>
        <w:t>no</w:t>
      </w:r>
      <w:r>
        <w:rPr>
          <w:spacing w:val="-1"/>
          <w:sz w:val="18"/>
        </w:rPr>
        <w:t xml:space="preserve"> </w:t>
      </w:r>
      <w:r>
        <w:rPr>
          <w:spacing w:val="-2"/>
          <w:sz w:val="18"/>
        </w:rPr>
        <w:t>País.</w:t>
      </w:r>
    </w:p>
    <w:p w14:paraId="202B2203" w14:textId="77777777" w:rsidR="00AA28C4" w:rsidRDefault="007C2593">
      <w:pPr>
        <w:pStyle w:val="PargrafodaLista"/>
        <w:numPr>
          <w:ilvl w:val="2"/>
          <w:numId w:val="15"/>
        </w:numPr>
        <w:tabs>
          <w:tab w:val="left" w:pos="1418"/>
        </w:tabs>
        <w:spacing w:line="207" w:lineRule="exact"/>
        <w:ind w:left="1418" w:hanging="566"/>
        <w:jc w:val="both"/>
        <w:rPr>
          <w:sz w:val="18"/>
        </w:rPr>
      </w:pPr>
      <w:r>
        <w:rPr>
          <w:sz w:val="18"/>
        </w:rPr>
        <w:t>Empresas</w:t>
      </w:r>
      <w:r>
        <w:rPr>
          <w:spacing w:val="-4"/>
          <w:sz w:val="18"/>
        </w:rPr>
        <w:t xml:space="preserve"> </w:t>
      </w:r>
      <w:r>
        <w:rPr>
          <w:sz w:val="18"/>
        </w:rPr>
        <w:t>que</w:t>
      </w:r>
      <w:r>
        <w:rPr>
          <w:spacing w:val="-4"/>
          <w:sz w:val="18"/>
        </w:rPr>
        <w:t xml:space="preserve"> </w:t>
      </w:r>
      <w:r>
        <w:rPr>
          <w:sz w:val="18"/>
        </w:rPr>
        <w:t>comprovem</w:t>
      </w:r>
      <w:r>
        <w:rPr>
          <w:spacing w:val="-1"/>
          <w:sz w:val="18"/>
        </w:rPr>
        <w:t xml:space="preserve"> </w:t>
      </w:r>
      <w:r>
        <w:rPr>
          <w:sz w:val="18"/>
        </w:rPr>
        <w:t>a</w:t>
      </w:r>
      <w:r>
        <w:rPr>
          <w:spacing w:val="-3"/>
          <w:sz w:val="18"/>
        </w:rPr>
        <w:t xml:space="preserve"> </w:t>
      </w:r>
      <w:r>
        <w:rPr>
          <w:sz w:val="18"/>
        </w:rPr>
        <w:t>prática</w:t>
      </w:r>
      <w:r>
        <w:rPr>
          <w:spacing w:val="-2"/>
          <w:sz w:val="18"/>
        </w:rPr>
        <w:t xml:space="preserve"> </w:t>
      </w:r>
      <w:r>
        <w:rPr>
          <w:sz w:val="18"/>
        </w:rPr>
        <w:t>de</w:t>
      </w:r>
      <w:r>
        <w:rPr>
          <w:spacing w:val="-4"/>
          <w:sz w:val="18"/>
        </w:rPr>
        <w:t xml:space="preserve"> </w:t>
      </w:r>
      <w:r>
        <w:rPr>
          <w:sz w:val="18"/>
        </w:rPr>
        <w:t>mitigação, nos</w:t>
      </w:r>
      <w:r>
        <w:rPr>
          <w:spacing w:val="-1"/>
          <w:sz w:val="18"/>
        </w:rPr>
        <w:t xml:space="preserve"> </w:t>
      </w:r>
      <w:r>
        <w:rPr>
          <w:sz w:val="18"/>
        </w:rPr>
        <w:t>termos</w:t>
      </w:r>
      <w:r>
        <w:rPr>
          <w:spacing w:val="-1"/>
          <w:sz w:val="18"/>
        </w:rPr>
        <w:t xml:space="preserve"> </w:t>
      </w:r>
      <w:r>
        <w:rPr>
          <w:sz w:val="18"/>
        </w:rPr>
        <w:t>da</w:t>
      </w:r>
      <w:r>
        <w:rPr>
          <w:spacing w:val="-4"/>
          <w:sz w:val="18"/>
        </w:rPr>
        <w:t xml:space="preserve"> </w:t>
      </w:r>
      <w:r>
        <w:rPr>
          <w:sz w:val="18"/>
        </w:rPr>
        <w:t>Lei</w:t>
      </w:r>
      <w:r>
        <w:rPr>
          <w:spacing w:val="-3"/>
          <w:sz w:val="18"/>
        </w:rPr>
        <w:t xml:space="preserve"> </w:t>
      </w:r>
      <w:r>
        <w:rPr>
          <w:sz w:val="18"/>
        </w:rPr>
        <w:t>nº</w:t>
      </w:r>
      <w:r>
        <w:rPr>
          <w:spacing w:val="-3"/>
          <w:sz w:val="18"/>
        </w:rPr>
        <w:t xml:space="preserve"> </w:t>
      </w:r>
      <w:r>
        <w:rPr>
          <w:sz w:val="18"/>
        </w:rPr>
        <w:t>12.187,</w:t>
      </w:r>
      <w:r>
        <w:rPr>
          <w:spacing w:val="-4"/>
          <w:sz w:val="18"/>
        </w:rPr>
        <w:t xml:space="preserve"> </w:t>
      </w:r>
      <w:r>
        <w:rPr>
          <w:sz w:val="18"/>
        </w:rPr>
        <w:t>de</w:t>
      </w:r>
      <w:r>
        <w:rPr>
          <w:spacing w:val="-1"/>
          <w:sz w:val="18"/>
        </w:rPr>
        <w:t xml:space="preserve"> </w:t>
      </w:r>
      <w:r>
        <w:rPr>
          <w:sz w:val="18"/>
        </w:rPr>
        <w:t>29</w:t>
      </w:r>
      <w:r>
        <w:rPr>
          <w:spacing w:val="-1"/>
          <w:sz w:val="18"/>
        </w:rPr>
        <w:t xml:space="preserve"> </w:t>
      </w:r>
      <w:r>
        <w:rPr>
          <w:sz w:val="18"/>
        </w:rPr>
        <w:t>de</w:t>
      </w:r>
      <w:r>
        <w:rPr>
          <w:spacing w:val="-4"/>
          <w:sz w:val="18"/>
        </w:rPr>
        <w:t xml:space="preserve"> </w:t>
      </w:r>
      <w:r>
        <w:rPr>
          <w:sz w:val="18"/>
        </w:rPr>
        <w:t>dezembro</w:t>
      </w:r>
      <w:r>
        <w:rPr>
          <w:spacing w:val="-2"/>
          <w:sz w:val="18"/>
        </w:rPr>
        <w:t xml:space="preserve"> </w:t>
      </w:r>
      <w:r>
        <w:rPr>
          <w:sz w:val="18"/>
        </w:rPr>
        <w:t>de</w:t>
      </w:r>
      <w:r>
        <w:rPr>
          <w:spacing w:val="-2"/>
          <w:sz w:val="18"/>
        </w:rPr>
        <w:t xml:space="preserve"> 2009.</w:t>
      </w:r>
    </w:p>
    <w:p w14:paraId="202B2204" w14:textId="77777777" w:rsidR="00AA28C4" w:rsidRDefault="007C2593">
      <w:pPr>
        <w:pStyle w:val="PargrafodaLista"/>
        <w:numPr>
          <w:ilvl w:val="1"/>
          <w:numId w:val="14"/>
        </w:numPr>
        <w:tabs>
          <w:tab w:val="left" w:pos="849"/>
          <w:tab w:val="left" w:pos="852"/>
        </w:tabs>
        <w:ind w:right="279"/>
        <w:jc w:val="both"/>
        <w:rPr>
          <w:sz w:val="18"/>
        </w:rPr>
      </w:pPr>
      <w:r>
        <w:rPr>
          <w:sz w:val="18"/>
        </w:rPr>
        <w:t>As regras previstas no subitem 9.28 não prejudicarão a aplicação do disposto no art. 44 da Lei Complementar nº 123, de 14 de dezembro de 2006.</w:t>
      </w:r>
    </w:p>
    <w:p w14:paraId="202B2205" w14:textId="77777777" w:rsidR="00AA28C4" w:rsidRDefault="007C2593">
      <w:pPr>
        <w:pStyle w:val="PargrafodaLista"/>
        <w:numPr>
          <w:ilvl w:val="1"/>
          <w:numId w:val="14"/>
        </w:numPr>
        <w:tabs>
          <w:tab w:val="left" w:pos="850"/>
        </w:tabs>
        <w:spacing w:before="1" w:line="207" w:lineRule="exact"/>
        <w:ind w:left="850" w:hanging="423"/>
        <w:jc w:val="both"/>
        <w:rPr>
          <w:sz w:val="18"/>
        </w:rPr>
      </w:pPr>
      <w:r>
        <w:rPr>
          <w:sz w:val="18"/>
        </w:rPr>
        <w:t>Persistindo</w:t>
      </w:r>
      <w:r>
        <w:rPr>
          <w:spacing w:val="-5"/>
          <w:sz w:val="18"/>
        </w:rPr>
        <w:t xml:space="preserve"> </w:t>
      </w:r>
      <w:r>
        <w:rPr>
          <w:sz w:val="18"/>
        </w:rPr>
        <w:t>o</w:t>
      </w:r>
      <w:r>
        <w:rPr>
          <w:spacing w:val="-4"/>
          <w:sz w:val="18"/>
        </w:rPr>
        <w:t xml:space="preserve"> </w:t>
      </w:r>
      <w:r>
        <w:rPr>
          <w:sz w:val="18"/>
        </w:rPr>
        <w:t>empate,</w:t>
      </w:r>
      <w:r>
        <w:rPr>
          <w:spacing w:val="-3"/>
          <w:sz w:val="18"/>
        </w:rPr>
        <w:t xml:space="preserve"> </w:t>
      </w:r>
      <w:r>
        <w:rPr>
          <w:sz w:val="18"/>
        </w:rPr>
        <w:t>a</w:t>
      </w:r>
      <w:r>
        <w:rPr>
          <w:spacing w:val="-3"/>
          <w:sz w:val="18"/>
        </w:rPr>
        <w:t xml:space="preserve"> </w:t>
      </w:r>
      <w:r>
        <w:rPr>
          <w:sz w:val="18"/>
        </w:rPr>
        <w:t>proposta</w:t>
      </w:r>
      <w:r>
        <w:rPr>
          <w:spacing w:val="-3"/>
          <w:sz w:val="18"/>
        </w:rPr>
        <w:t xml:space="preserve"> </w:t>
      </w:r>
      <w:r>
        <w:rPr>
          <w:sz w:val="18"/>
        </w:rPr>
        <w:t>vencedora</w:t>
      </w:r>
      <w:r>
        <w:rPr>
          <w:spacing w:val="-3"/>
          <w:sz w:val="18"/>
        </w:rPr>
        <w:t xml:space="preserve"> </w:t>
      </w:r>
      <w:r>
        <w:rPr>
          <w:sz w:val="18"/>
        </w:rPr>
        <w:t>será</w:t>
      </w:r>
      <w:r>
        <w:rPr>
          <w:spacing w:val="-3"/>
          <w:sz w:val="18"/>
        </w:rPr>
        <w:t xml:space="preserve"> </w:t>
      </w:r>
      <w:r>
        <w:rPr>
          <w:sz w:val="18"/>
        </w:rPr>
        <w:t>sorteada</w:t>
      </w:r>
      <w:r>
        <w:rPr>
          <w:spacing w:val="-4"/>
          <w:sz w:val="18"/>
        </w:rPr>
        <w:t xml:space="preserve"> </w:t>
      </w:r>
      <w:r>
        <w:rPr>
          <w:sz w:val="18"/>
        </w:rPr>
        <w:t>pelo</w:t>
      </w:r>
      <w:r>
        <w:rPr>
          <w:spacing w:val="-5"/>
          <w:sz w:val="18"/>
        </w:rPr>
        <w:t xml:space="preserve"> </w:t>
      </w:r>
      <w:r>
        <w:rPr>
          <w:sz w:val="18"/>
        </w:rPr>
        <w:t>sistema</w:t>
      </w:r>
      <w:r>
        <w:rPr>
          <w:spacing w:val="-2"/>
          <w:sz w:val="18"/>
        </w:rPr>
        <w:t xml:space="preserve"> </w:t>
      </w:r>
      <w:r>
        <w:rPr>
          <w:sz w:val="18"/>
        </w:rPr>
        <w:t>eletrônico</w:t>
      </w:r>
      <w:r>
        <w:rPr>
          <w:spacing w:val="-3"/>
          <w:sz w:val="18"/>
        </w:rPr>
        <w:t xml:space="preserve"> </w:t>
      </w:r>
      <w:r>
        <w:rPr>
          <w:sz w:val="18"/>
        </w:rPr>
        <w:t>dentre</w:t>
      </w:r>
      <w:r>
        <w:rPr>
          <w:spacing w:val="-3"/>
          <w:sz w:val="18"/>
        </w:rPr>
        <w:t xml:space="preserve"> </w:t>
      </w:r>
      <w:r>
        <w:rPr>
          <w:sz w:val="18"/>
        </w:rPr>
        <w:t>as</w:t>
      </w:r>
      <w:r>
        <w:rPr>
          <w:spacing w:val="-2"/>
          <w:sz w:val="18"/>
        </w:rPr>
        <w:t xml:space="preserve"> </w:t>
      </w:r>
      <w:r>
        <w:rPr>
          <w:sz w:val="18"/>
        </w:rPr>
        <w:t>propostas</w:t>
      </w:r>
      <w:r>
        <w:rPr>
          <w:spacing w:val="-3"/>
          <w:sz w:val="18"/>
        </w:rPr>
        <w:t xml:space="preserve"> </w:t>
      </w:r>
      <w:r>
        <w:rPr>
          <w:spacing w:val="-2"/>
          <w:sz w:val="18"/>
        </w:rPr>
        <w:t>empatadas.</w:t>
      </w:r>
    </w:p>
    <w:p w14:paraId="202B2206" w14:textId="77777777" w:rsidR="00AA28C4" w:rsidRDefault="007C2593">
      <w:pPr>
        <w:pStyle w:val="PargrafodaLista"/>
        <w:numPr>
          <w:ilvl w:val="1"/>
          <w:numId w:val="14"/>
        </w:numPr>
        <w:tabs>
          <w:tab w:val="left" w:pos="849"/>
          <w:tab w:val="left" w:pos="852"/>
        </w:tabs>
        <w:ind w:right="276"/>
        <w:jc w:val="both"/>
        <w:rPr>
          <w:sz w:val="18"/>
        </w:rPr>
      </w:pPr>
      <w:r>
        <w:rPr>
          <w:sz w:val="18"/>
        </w:rPr>
        <w:t>Após o</w:t>
      </w:r>
      <w:r>
        <w:rPr>
          <w:spacing w:val="-1"/>
          <w:sz w:val="18"/>
        </w:rPr>
        <w:t xml:space="preserve"> </w:t>
      </w:r>
      <w:r>
        <w:rPr>
          <w:sz w:val="18"/>
        </w:rPr>
        <w:t>encerramento da etapa de</w:t>
      </w:r>
      <w:r>
        <w:rPr>
          <w:spacing w:val="-1"/>
          <w:sz w:val="18"/>
        </w:rPr>
        <w:t xml:space="preserve"> </w:t>
      </w:r>
      <w:r>
        <w:rPr>
          <w:sz w:val="18"/>
        </w:rPr>
        <w:t>lances,</w:t>
      </w:r>
      <w:r>
        <w:rPr>
          <w:spacing w:val="-1"/>
          <w:sz w:val="18"/>
        </w:rPr>
        <w:t xml:space="preserve"> </w:t>
      </w:r>
      <w:r>
        <w:rPr>
          <w:sz w:val="18"/>
        </w:rPr>
        <w:t>e</w:t>
      </w:r>
      <w:r>
        <w:rPr>
          <w:spacing w:val="-1"/>
          <w:sz w:val="18"/>
        </w:rPr>
        <w:t xml:space="preserve"> </w:t>
      </w:r>
      <w:r>
        <w:rPr>
          <w:sz w:val="18"/>
        </w:rPr>
        <w:t>não tendo</w:t>
      </w:r>
      <w:r>
        <w:rPr>
          <w:spacing w:val="-1"/>
          <w:sz w:val="18"/>
        </w:rPr>
        <w:t xml:space="preserve"> </w:t>
      </w:r>
      <w:r>
        <w:rPr>
          <w:sz w:val="18"/>
        </w:rPr>
        <w:t>sido</w:t>
      </w:r>
      <w:r>
        <w:rPr>
          <w:spacing w:val="-1"/>
          <w:sz w:val="18"/>
        </w:rPr>
        <w:t xml:space="preserve"> </w:t>
      </w:r>
      <w:r>
        <w:rPr>
          <w:sz w:val="18"/>
        </w:rPr>
        <w:t>a menor proposta ou</w:t>
      </w:r>
      <w:r>
        <w:rPr>
          <w:spacing w:val="-1"/>
          <w:sz w:val="18"/>
        </w:rPr>
        <w:t xml:space="preserve"> </w:t>
      </w:r>
      <w:r>
        <w:rPr>
          <w:sz w:val="18"/>
        </w:rPr>
        <w:t>lance</w:t>
      </w:r>
      <w:r>
        <w:rPr>
          <w:spacing w:val="-1"/>
          <w:sz w:val="18"/>
        </w:rPr>
        <w:t xml:space="preserve"> </w:t>
      </w:r>
      <w:r>
        <w:rPr>
          <w:sz w:val="18"/>
        </w:rPr>
        <w:t>apresentado</w:t>
      </w:r>
      <w:r>
        <w:rPr>
          <w:spacing w:val="-1"/>
          <w:sz w:val="18"/>
        </w:rPr>
        <w:t xml:space="preserve"> </w:t>
      </w:r>
      <w:r>
        <w:rPr>
          <w:sz w:val="18"/>
        </w:rPr>
        <w:t>por microempresa ou empresa de pequeno porte, caso se verifique a ocorrência de empate, será assegurado como critério de desempate, preferência de contratação para as microempresas e empresas de pequeno porte, conforme Lei Complementar nº 123/06.</w:t>
      </w:r>
    </w:p>
    <w:p w14:paraId="202B2207" w14:textId="77777777" w:rsidR="00AA28C4" w:rsidRDefault="007C2593">
      <w:pPr>
        <w:pStyle w:val="PargrafodaLista"/>
        <w:numPr>
          <w:ilvl w:val="2"/>
          <w:numId w:val="14"/>
        </w:numPr>
        <w:tabs>
          <w:tab w:val="left" w:pos="1418"/>
          <w:tab w:val="left" w:pos="1421"/>
        </w:tabs>
        <w:ind w:right="277"/>
        <w:jc w:val="both"/>
        <w:rPr>
          <w:sz w:val="18"/>
        </w:rPr>
      </w:pPr>
      <w:r>
        <w:rPr>
          <w:sz w:val="18"/>
        </w:rPr>
        <w:t>Entende-se por empate, nos termos da LC 123/06, aquelas situações em que as propostas ou lances apresentados</w:t>
      </w:r>
      <w:r>
        <w:rPr>
          <w:spacing w:val="-1"/>
          <w:sz w:val="18"/>
        </w:rPr>
        <w:t xml:space="preserve"> </w:t>
      </w:r>
      <w:r>
        <w:rPr>
          <w:sz w:val="18"/>
        </w:rPr>
        <w:t>pelas ME</w:t>
      </w:r>
      <w:r>
        <w:rPr>
          <w:spacing w:val="-2"/>
          <w:sz w:val="18"/>
        </w:rPr>
        <w:t xml:space="preserve"> </w:t>
      </w:r>
      <w:r>
        <w:rPr>
          <w:sz w:val="18"/>
        </w:rPr>
        <w:t>e EPP sejam iguais ou até 5% (cinco por</w:t>
      </w:r>
      <w:r>
        <w:rPr>
          <w:spacing w:val="-2"/>
          <w:sz w:val="18"/>
        </w:rPr>
        <w:t xml:space="preserve"> </w:t>
      </w:r>
      <w:r>
        <w:rPr>
          <w:sz w:val="18"/>
        </w:rPr>
        <w:t>cento) superiores</w:t>
      </w:r>
      <w:r>
        <w:rPr>
          <w:spacing w:val="-1"/>
          <w:sz w:val="18"/>
        </w:rPr>
        <w:t xml:space="preserve"> </w:t>
      </w:r>
      <w:r>
        <w:rPr>
          <w:sz w:val="18"/>
        </w:rPr>
        <w:t>à proposta ou lance melhor classificado durante a etapa de lances.</w:t>
      </w:r>
    </w:p>
    <w:p w14:paraId="202B2208" w14:textId="77777777" w:rsidR="00AA28C4" w:rsidRDefault="007C2593">
      <w:pPr>
        <w:pStyle w:val="PargrafodaLista"/>
        <w:numPr>
          <w:ilvl w:val="2"/>
          <w:numId w:val="14"/>
        </w:numPr>
        <w:tabs>
          <w:tab w:val="left" w:pos="1418"/>
        </w:tabs>
        <w:spacing w:line="207" w:lineRule="exact"/>
        <w:ind w:left="1418" w:hanging="566"/>
        <w:jc w:val="both"/>
        <w:rPr>
          <w:sz w:val="18"/>
        </w:rPr>
      </w:pPr>
      <w:r>
        <w:rPr>
          <w:sz w:val="18"/>
        </w:rPr>
        <w:t>Na</w:t>
      </w:r>
      <w:r>
        <w:rPr>
          <w:spacing w:val="-3"/>
          <w:sz w:val="18"/>
        </w:rPr>
        <w:t xml:space="preserve"> </w:t>
      </w:r>
      <w:r>
        <w:rPr>
          <w:sz w:val="18"/>
        </w:rPr>
        <w:t>ocorrência</w:t>
      </w:r>
      <w:r>
        <w:rPr>
          <w:spacing w:val="-4"/>
          <w:sz w:val="18"/>
        </w:rPr>
        <w:t xml:space="preserve"> </w:t>
      </w:r>
      <w:r>
        <w:rPr>
          <w:sz w:val="18"/>
        </w:rPr>
        <w:t>de</w:t>
      </w:r>
      <w:r>
        <w:rPr>
          <w:spacing w:val="-3"/>
          <w:sz w:val="18"/>
        </w:rPr>
        <w:t xml:space="preserve"> </w:t>
      </w:r>
      <w:r>
        <w:rPr>
          <w:sz w:val="18"/>
        </w:rPr>
        <w:t>empate, proceder-se-á</w:t>
      </w:r>
      <w:r>
        <w:rPr>
          <w:spacing w:val="-5"/>
          <w:sz w:val="18"/>
        </w:rPr>
        <w:t xml:space="preserve"> </w:t>
      </w:r>
      <w:r>
        <w:rPr>
          <w:sz w:val="18"/>
        </w:rPr>
        <w:t>da</w:t>
      </w:r>
      <w:r>
        <w:rPr>
          <w:spacing w:val="-4"/>
          <w:sz w:val="18"/>
        </w:rPr>
        <w:t xml:space="preserve"> </w:t>
      </w:r>
      <w:r>
        <w:rPr>
          <w:sz w:val="18"/>
        </w:rPr>
        <w:t>seguinte</w:t>
      </w:r>
      <w:r>
        <w:rPr>
          <w:spacing w:val="-3"/>
          <w:sz w:val="18"/>
        </w:rPr>
        <w:t xml:space="preserve"> </w:t>
      </w:r>
      <w:r>
        <w:rPr>
          <w:spacing w:val="-2"/>
          <w:sz w:val="18"/>
        </w:rPr>
        <w:t>forma:</w:t>
      </w:r>
    </w:p>
    <w:p w14:paraId="202B2209" w14:textId="77777777" w:rsidR="00AA28C4" w:rsidRDefault="007C2593">
      <w:pPr>
        <w:pStyle w:val="PargrafodaLista"/>
        <w:numPr>
          <w:ilvl w:val="3"/>
          <w:numId w:val="14"/>
        </w:numPr>
        <w:tabs>
          <w:tab w:val="left" w:pos="2125"/>
          <w:tab w:val="left" w:pos="2129"/>
        </w:tabs>
        <w:ind w:right="277"/>
        <w:jc w:val="both"/>
        <w:rPr>
          <w:sz w:val="18"/>
        </w:rPr>
      </w:pPr>
      <w:r>
        <w:rPr>
          <w:sz w:val="18"/>
        </w:rPr>
        <w:t>A ME ou EPP melhor classificada no intervalo percentual de até 5% (cinco por cento), definido nos termos deste subitem, será convocada automaticamente pelo sistema eletrônico para, desejando, apresentar nova proposta de preço inferior àquela classificada com o menor preço ou lance, no prazo máximo de 05 (cinco) minutos após o encerramento dos lances, sob pena de preclusão.</w:t>
      </w:r>
    </w:p>
    <w:p w14:paraId="202B220A" w14:textId="77777777" w:rsidR="00AA28C4" w:rsidRDefault="007C2593">
      <w:pPr>
        <w:pStyle w:val="PargrafodaLista"/>
        <w:numPr>
          <w:ilvl w:val="3"/>
          <w:numId w:val="14"/>
        </w:numPr>
        <w:tabs>
          <w:tab w:val="left" w:pos="2125"/>
          <w:tab w:val="left" w:pos="2129"/>
        </w:tabs>
        <w:ind w:right="275"/>
        <w:jc w:val="both"/>
        <w:rPr>
          <w:sz w:val="18"/>
        </w:rPr>
      </w:pPr>
      <w:r>
        <w:rPr>
          <w:sz w:val="18"/>
        </w:rPr>
        <w:t>É de responsabilidade da licitante a sua conexão com o sistema eletrônico durante o prazo acima referido para o exercício do direito sob comento.</w:t>
      </w:r>
    </w:p>
    <w:p w14:paraId="202B220B" w14:textId="77777777" w:rsidR="00AA28C4" w:rsidRDefault="007C2593">
      <w:pPr>
        <w:pStyle w:val="PargrafodaLista"/>
        <w:numPr>
          <w:ilvl w:val="3"/>
          <w:numId w:val="14"/>
        </w:numPr>
        <w:tabs>
          <w:tab w:val="left" w:pos="2125"/>
          <w:tab w:val="left" w:pos="2129"/>
        </w:tabs>
        <w:ind w:right="279"/>
        <w:jc w:val="both"/>
        <w:rPr>
          <w:sz w:val="18"/>
        </w:rPr>
      </w:pPr>
      <w:r>
        <w:rPr>
          <w:sz w:val="18"/>
        </w:rPr>
        <w:t xml:space="preserve">Apresentada a proposta nas condições acima referidas, será analisada sua documentação de </w:t>
      </w:r>
      <w:r>
        <w:rPr>
          <w:spacing w:val="-2"/>
          <w:sz w:val="18"/>
        </w:rPr>
        <w:t>habilitação.</w:t>
      </w:r>
    </w:p>
    <w:p w14:paraId="202B220C" w14:textId="77777777" w:rsidR="00AA28C4" w:rsidRDefault="007C2593">
      <w:pPr>
        <w:pStyle w:val="PargrafodaLista"/>
        <w:numPr>
          <w:ilvl w:val="3"/>
          <w:numId w:val="14"/>
        </w:numPr>
        <w:tabs>
          <w:tab w:val="left" w:pos="2125"/>
          <w:tab w:val="left" w:pos="2129"/>
        </w:tabs>
        <w:ind w:right="279"/>
        <w:jc w:val="both"/>
        <w:rPr>
          <w:sz w:val="18"/>
        </w:rPr>
      </w:pPr>
      <w:r>
        <w:rPr>
          <w:sz w:val="18"/>
        </w:rPr>
        <w:t>Não sendo declarada vencedora a ME ou EPP, na forma da alínea anterior, serão convocadas automaticamente pelo sistema eletrônico as remanescentes que porventura se enquadrem na</w:t>
      </w:r>
      <w:r>
        <w:rPr>
          <w:spacing w:val="40"/>
          <w:sz w:val="18"/>
        </w:rPr>
        <w:t xml:space="preserve"> </w:t>
      </w:r>
      <w:r>
        <w:rPr>
          <w:sz w:val="18"/>
        </w:rPr>
        <w:t>hipótese do subitem 9.31.1, na ordem classificatória, com vistas ao exercício do mesmo direito.</w:t>
      </w:r>
    </w:p>
    <w:p w14:paraId="202B220D" w14:textId="77777777" w:rsidR="00AA28C4" w:rsidRDefault="007C2593">
      <w:pPr>
        <w:pStyle w:val="PargrafodaLista"/>
        <w:numPr>
          <w:ilvl w:val="1"/>
          <w:numId w:val="14"/>
        </w:numPr>
        <w:tabs>
          <w:tab w:val="left" w:pos="849"/>
          <w:tab w:val="left" w:pos="852"/>
        </w:tabs>
        <w:spacing w:before="1"/>
        <w:ind w:right="278"/>
        <w:jc w:val="both"/>
        <w:rPr>
          <w:sz w:val="18"/>
        </w:rPr>
      </w:pPr>
      <w:r>
        <w:rPr>
          <w:sz w:val="18"/>
        </w:rPr>
        <w:t>Encerrada a etapa de envio de lances da sessão pública, o Pregoeiro abrirá pelo sistema eletrônico, tempo de negociação</w:t>
      </w:r>
      <w:r>
        <w:rPr>
          <w:spacing w:val="-1"/>
          <w:sz w:val="18"/>
        </w:rPr>
        <w:t xml:space="preserve"> </w:t>
      </w:r>
      <w:r>
        <w:rPr>
          <w:sz w:val="18"/>
        </w:rPr>
        <w:t>junto ao licitante que tenha apresentado o melhor preço, na tentativa</w:t>
      </w:r>
      <w:r>
        <w:rPr>
          <w:spacing w:val="-2"/>
          <w:sz w:val="18"/>
        </w:rPr>
        <w:t xml:space="preserve"> </w:t>
      </w:r>
      <w:r>
        <w:rPr>
          <w:sz w:val="18"/>
        </w:rPr>
        <w:t>de se obter melhor proposta,</w:t>
      </w:r>
      <w:r>
        <w:rPr>
          <w:spacing w:val="-2"/>
          <w:sz w:val="18"/>
        </w:rPr>
        <w:t xml:space="preserve"> </w:t>
      </w:r>
      <w:r>
        <w:rPr>
          <w:sz w:val="18"/>
        </w:rPr>
        <w:t>vedada a negociação em condições diferentes das previstas neste Edital.</w:t>
      </w:r>
    </w:p>
    <w:p w14:paraId="202B220E" w14:textId="77777777" w:rsidR="00AA28C4" w:rsidRDefault="007C2593">
      <w:pPr>
        <w:pStyle w:val="PargrafodaLista"/>
        <w:numPr>
          <w:ilvl w:val="1"/>
          <w:numId w:val="14"/>
        </w:numPr>
        <w:tabs>
          <w:tab w:val="left" w:pos="849"/>
          <w:tab w:val="left" w:pos="852"/>
        </w:tabs>
        <w:ind w:right="278"/>
        <w:jc w:val="both"/>
        <w:rPr>
          <w:sz w:val="18"/>
        </w:rPr>
      </w:pPr>
      <w:r>
        <w:rPr>
          <w:sz w:val="18"/>
        </w:rPr>
        <w:t>Após</w:t>
      </w:r>
      <w:r>
        <w:rPr>
          <w:spacing w:val="-1"/>
          <w:sz w:val="18"/>
        </w:rPr>
        <w:t xml:space="preserve"> </w:t>
      </w:r>
      <w:r>
        <w:rPr>
          <w:sz w:val="18"/>
        </w:rPr>
        <w:t>a</w:t>
      </w:r>
      <w:r>
        <w:rPr>
          <w:spacing w:val="-2"/>
          <w:sz w:val="18"/>
        </w:rPr>
        <w:t xml:space="preserve"> </w:t>
      </w:r>
      <w:r>
        <w:rPr>
          <w:sz w:val="18"/>
        </w:rPr>
        <w:t>etapa</w:t>
      </w:r>
      <w:r>
        <w:rPr>
          <w:spacing w:val="-3"/>
          <w:sz w:val="18"/>
        </w:rPr>
        <w:t xml:space="preserve"> </w:t>
      </w:r>
      <w:r>
        <w:rPr>
          <w:sz w:val="18"/>
        </w:rPr>
        <w:t>de</w:t>
      </w:r>
      <w:r>
        <w:rPr>
          <w:spacing w:val="-1"/>
          <w:sz w:val="18"/>
        </w:rPr>
        <w:t xml:space="preserve"> </w:t>
      </w:r>
      <w:r>
        <w:rPr>
          <w:sz w:val="18"/>
        </w:rPr>
        <w:t>negociação,</w:t>
      </w:r>
      <w:r>
        <w:rPr>
          <w:spacing w:val="-3"/>
          <w:sz w:val="18"/>
        </w:rPr>
        <w:t xml:space="preserve"> </w:t>
      </w:r>
      <w:r>
        <w:rPr>
          <w:sz w:val="18"/>
        </w:rPr>
        <w:t>o</w:t>
      </w:r>
      <w:r>
        <w:rPr>
          <w:spacing w:val="-2"/>
          <w:sz w:val="18"/>
        </w:rPr>
        <w:t xml:space="preserve"> </w:t>
      </w:r>
      <w:r>
        <w:rPr>
          <w:sz w:val="18"/>
        </w:rPr>
        <w:t>Pregoeiro</w:t>
      </w:r>
      <w:r>
        <w:rPr>
          <w:spacing w:val="-2"/>
          <w:sz w:val="18"/>
        </w:rPr>
        <w:t xml:space="preserve"> </w:t>
      </w:r>
      <w:r>
        <w:rPr>
          <w:sz w:val="18"/>
        </w:rPr>
        <w:t>abrirá pelo</w:t>
      </w:r>
      <w:r>
        <w:rPr>
          <w:spacing w:val="-3"/>
          <w:sz w:val="18"/>
        </w:rPr>
        <w:t xml:space="preserve"> </w:t>
      </w:r>
      <w:r>
        <w:rPr>
          <w:sz w:val="18"/>
        </w:rPr>
        <w:t>sistema</w:t>
      </w:r>
      <w:r>
        <w:rPr>
          <w:spacing w:val="-2"/>
          <w:sz w:val="18"/>
        </w:rPr>
        <w:t xml:space="preserve"> </w:t>
      </w:r>
      <w:r>
        <w:rPr>
          <w:sz w:val="18"/>
        </w:rPr>
        <w:t>eletrônico,</w:t>
      </w:r>
      <w:r>
        <w:rPr>
          <w:spacing w:val="-2"/>
          <w:sz w:val="18"/>
        </w:rPr>
        <w:t xml:space="preserve"> </w:t>
      </w:r>
      <w:r>
        <w:rPr>
          <w:sz w:val="18"/>
        </w:rPr>
        <w:t>o</w:t>
      </w:r>
      <w:r>
        <w:rPr>
          <w:spacing w:val="-3"/>
          <w:sz w:val="18"/>
        </w:rPr>
        <w:t xml:space="preserve"> </w:t>
      </w:r>
      <w:r>
        <w:rPr>
          <w:sz w:val="18"/>
        </w:rPr>
        <w:t>prazo para</w:t>
      </w:r>
      <w:r>
        <w:rPr>
          <w:spacing w:val="-3"/>
          <w:sz w:val="18"/>
        </w:rPr>
        <w:t xml:space="preserve"> </w:t>
      </w:r>
      <w:r>
        <w:rPr>
          <w:sz w:val="18"/>
        </w:rPr>
        <w:t>interposição</w:t>
      </w:r>
      <w:r>
        <w:rPr>
          <w:spacing w:val="-3"/>
          <w:sz w:val="18"/>
        </w:rPr>
        <w:t xml:space="preserve"> </w:t>
      </w:r>
      <w:r>
        <w:rPr>
          <w:sz w:val="18"/>
        </w:rPr>
        <w:t>de</w:t>
      </w:r>
      <w:r>
        <w:rPr>
          <w:spacing w:val="-2"/>
          <w:sz w:val="18"/>
        </w:rPr>
        <w:t xml:space="preserve"> </w:t>
      </w:r>
      <w:r>
        <w:rPr>
          <w:sz w:val="18"/>
        </w:rPr>
        <w:t>recurso sobre</w:t>
      </w:r>
      <w:r>
        <w:rPr>
          <w:spacing w:val="-2"/>
          <w:sz w:val="18"/>
        </w:rPr>
        <w:t xml:space="preserve"> </w:t>
      </w:r>
      <w:r>
        <w:rPr>
          <w:sz w:val="18"/>
        </w:rPr>
        <w:t xml:space="preserve">as </w:t>
      </w:r>
      <w:r>
        <w:rPr>
          <w:spacing w:val="-2"/>
          <w:sz w:val="18"/>
        </w:rPr>
        <w:t>propostas.</w:t>
      </w:r>
    </w:p>
    <w:p w14:paraId="202B220F" w14:textId="77777777" w:rsidR="00AA28C4" w:rsidRDefault="007C2593">
      <w:pPr>
        <w:pStyle w:val="Ttulo1"/>
        <w:numPr>
          <w:ilvl w:val="0"/>
          <w:numId w:val="15"/>
        </w:numPr>
        <w:tabs>
          <w:tab w:val="left" w:pos="426"/>
        </w:tabs>
        <w:spacing w:before="206"/>
        <w:ind w:left="426" w:hanging="282"/>
      </w:pPr>
      <w:r>
        <w:t>DA</w:t>
      </w:r>
      <w:r>
        <w:rPr>
          <w:spacing w:val="-10"/>
        </w:rPr>
        <w:t xml:space="preserve"> </w:t>
      </w:r>
      <w:r>
        <w:t>ACEITABILIDADE</w:t>
      </w:r>
      <w:r>
        <w:rPr>
          <w:spacing w:val="-6"/>
        </w:rPr>
        <w:t xml:space="preserve"> </w:t>
      </w:r>
      <w:r>
        <w:t>DA</w:t>
      </w:r>
      <w:r>
        <w:rPr>
          <w:spacing w:val="-6"/>
        </w:rPr>
        <w:t xml:space="preserve"> </w:t>
      </w:r>
      <w:r>
        <w:t>PROPOSTA</w:t>
      </w:r>
      <w:r>
        <w:rPr>
          <w:spacing w:val="-6"/>
        </w:rPr>
        <w:t xml:space="preserve"> </w:t>
      </w:r>
      <w:r>
        <w:rPr>
          <w:spacing w:val="-2"/>
        </w:rPr>
        <w:t>VENCEDORA</w:t>
      </w:r>
    </w:p>
    <w:p w14:paraId="202B2210" w14:textId="77777777" w:rsidR="00AA28C4" w:rsidRDefault="007C2593">
      <w:pPr>
        <w:pStyle w:val="PargrafodaLista"/>
        <w:numPr>
          <w:ilvl w:val="1"/>
          <w:numId w:val="15"/>
        </w:numPr>
        <w:tabs>
          <w:tab w:val="left" w:pos="993"/>
          <w:tab w:val="left" w:pos="996"/>
        </w:tabs>
        <w:ind w:left="996" w:right="277" w:hanging="570"/>
        <w:jc w:val="both"/>
        <w:rPr>
          <w:sz w:val="18"/>
        </w:rPr>
      </w:pPr>
      <w:r>
        <w:rPr>
          <w:sz w:val="18"/>
        </w:rPr>
        <w:t>Encerrada a etapa de negociação, o pregoeiro verificará a compatibilidade do preço em relação ao máximo estipulado para contratação, conforme disposto no Anexo I – Termo de Referência.</w:t>
      </w:r>
    </w:p>
    <w:p w14:paraId="202B2211" w14:textId="77777777" w:rsidR="00AA28C4" w:rsidRDefault="007C2593">
      <w:pPr>
        <w:pStyle w:val="PargrafodaLista"/>
        <w:numPr>
          <w:ilvl w:val="1"/>
          <w:numId w:val="15"/>
        </w:numPr>
        <w:tabs>
          <w:tab w:val="left" w:pos="993"/>
          <w:tab w:val="left" w:pos="996"/>
        </w:tabs>
        <w:spacing w:before="1"/>
        <w:ind w:left="996" w:right="277" w:hanging="570"/>
        <w:jc w:val="both"/>
        <w:rPr>
          <w:sz w:val="18"/>
        </w:rPr>
      </w:pPr>
      <w:r>
        <w:rPr>
          <w:sz w:val="18"/>
        </w:rPr>
        <w:t>Será desclassificada a proposta ou o lance vencedor, que apresentar preço final superior ao preço máximo fixado,</w:t>
      </w:r>
      <w:r>
        <w:rPr>
          <w:spacing w:val="40"/>
          <w:sz w:val="18"/>
        </w:rPr>
        <w:t xml:space="preserve"> </w:t>
      </w:r>
      <w:r>
        <w:rPr>
          <w:sz w:val="18"/>
        </w:rPr>
        <w:t>ou que apresentar preço manifestamente inexequível.</w:t>
      </w:r>
    </w:p>
    <w:p w14:paraId="202B2212" w14:textId="77777777" w:rsidR="00AA28C4" w:rsidRDefault="007C2593">
      <w:pPr>
        <w:pStyle w:val="PargrafodaLista"/>
        <w:numPr>
          <w:ilvl w:val="1"/>
          <w:numId w:val="15"/>
        </w:numPr>
        <w:tabs>
          <w:tab w:val="left" w:pos="993"/>
          <w:tab w:val="left" w:pos="996"/>
        </w:tabs>
        <w:ind w:left="996" w:right="277" w:hanging="570"/>
        <w:jc w:val="both"/>
        <w:rPr>
          <w:sz w:val="18"/>
        </w:rPr>
      </w:pPr>
      <w:r>
        <w:rPr>
          <w:sz w:val="18"/>
        </w:rPr>
        <w:t>Considera-se inexequível a proposta que apresente preço global ou unitário simbólico, irrisório ou de valor zero, incompatível com os preços dos insumos e salários de mercado, acrescidos dos respectivos encargos, ainda que o ato convocatório da licitação não tenha estabelecido limites mínimos, exceto quando se referirem a materiais e instalações de</w:t>
      </w:r>
      <w:r>
        <w:rPr>
          <w:spacing w:val="-2"/>
          <w:sz w:val="18"/>
        </w:rPr>
        <w:t xml:space="preserve"> </w:t>
      </w:r>
      <w:r>
        <w:rPr>
          <w:sz w:val="18"/>
        </w:rPr>
        <w:t>propriedade</w:t>
      </w:r>
      <w:r>
        <w:rPr>
          <w:spacing w:val="-2"/>
          <w:sz w:val="18"/>
        </w:rPr>
        <w:t xml:space="preserve"> </w:t>
      </w:r>
      <w:r>
        <w:rPr>
          <w:sz w:val="18"/>
        </w:rPr>
        <w:t>do</w:t>
      </w:r>
      <w:r>
        <w:rPr>
          <w:spacing w:val="-2"/>
          <w:sz w:val="18"/>
        </w:rPr>
        <w:t xml:space="preserve"> </w:t>
      </w:r>
      <w:r>
        <w:rPr>
          <w:sz w:val="18"/>
        </w:rPr>
        <w:t>próprio licitante, para os quais</w:t>
      </w:r>
      <w:r>
        <w:rPr>
          <w:spacing w:val="-1"/>
          <w:sz w:val="18"/>
        </w:rPr>
        <w:t xml:space="preserve"> </w:t>
      </w:r>
      <w:r>
        <w:rPr>
          <w:sz w:val="18"/>
        </w:rPr>
        <w:t>ele renuncie a parcela</w:t>
      </w:r>
      <w:r>
        <w:rPr>
          <w:spacing w:val="-2"/>
          <w:sz w:val="18"/>
        </w:rPr>
        <w:t xml:space="preserve"> </w:t>
      </w:r>
      <w:r>
        <w:rPr>
          <w:sz w:val="18"/>
        </w:rPr>
        <w:t>ou à</w:t>
      </w:r>
      <w:r>
        <w:rPr>
          <w:spacing w:val="-2"/>
          <w:sz w:val="18"/>
        </w:rPr>
        <w:t xml:space="preserve"> </w:t>
      </w:r>
      <w:r>
        <w:rPr>
          <w:sz w:val="18"/>
        </w:rPr>
        <w:t>totalidade</w:t>
      </w:r>
      <w:r>
        <w:rPr>
          <w:spacing w:val="-2"/>
          <w:sz w:val="18"/>
        </w:rPr>
        <w:t xml:space="preserve"> </w:t>
      </w:r>
      <w:r>
        <w:rPr>
          <w:sz w:val="18"/>
        </w:rPr>
        <w:t>da remuneração.</w:t>
      </w:r>
    </w:p>
    <w:p w14:paraId="202B2213" w14:textId="77777777" w:rsidR="00AA28C4" w:rsidRDefault="007C2593">
      <w:pPr>
        <w:pStyle w:val="PargrafodaLista"/>
        <w:numPr>
          <w:ilvl w:val="1"/>
          <w:numId w:val="15"/>
        </w:numPr>
        <w:tabs>
          <w:tab w:val="left" w:pos="993"/>
          <w:tab w:val="left" w:pos="996"/>
        </w:tabs>
        <w:ind w:left="996" w:right="276" w:hanging="570"/>
        <w:jc w:val="both"/>
        <w:rPr>
          <w:sz w:val="18"/>
        </w:rPr>
      </w:pPr>
      <w:r>
        <w:rPr>
          <w:sz w:val="18"/>
        </w:rPr>
        <w:t>Qualquer interessado poderá requerer que se realizem diligências para aferir a exequibilidade e a legalidade das propostas, devendo apresentar as provas ou os indícios que fundamentam a suspeita.</w:t>
      </w:r>
    </w:p>
    <w:p w14:paraId="202B2214" w14:textId="77777777" w:rsidR="00AA28C4" w:rsidRDefault="007C2593">
      <w:pPr>
        <w:pStyle w:val="PargrafodaLista"/>
        <w:numPr>
          <w:ilvl w:val="1"/>
          <w:numId w:val="15"/>
        </w:numPr>
        <w:tabs>
          <w:tab w:val="left" w:pos="993"/>
          <w:tab w:val="left" w:pos="996"/>
        </w:tabs>
        <w:spacing w:before="1"/>
        <w:ind w:left="996" w:right="278" w:hanging="570"/>
        <w:jc w:val="both"/>
        <w:rPr>
          <w:sz w:val="18"/>
        </w:rPr>
      </w:pPr>
      <w:r>
        <w:rPr>
          <w:sz w:val="18"/>
        </w:rPr>
        <w:t>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w:t>
      </w:r>
    </w:p>
    <w:p w14:paraId="202B2215" w14:textId="77777777" w:rsidR="00AA28C4" w:rsidRDefault="007C2593">
      <w:pPr>
        <w:pStyle w:val="PargrafodaLista"/>
        <w:numPr>
          <w:ilvl w:val="1"/>
          <w:numId w:val="15"/>
        </w:numPr>
        <w:tabs>
          <w:tab w:val="left" w:pos="993"/>
          <w:tab w:val="left" w:pos="996"/>
        </w:tabs>
        <w:ind w:left="996" w:right="277" w:hanging="570"/>
        <w:jc w:val="both"/>
        <w:rPr>
          <w:sz w:val="18"/>
        </w:rPr>
      </w:pPr>
      <w:r>
        <w:rPr>
          <w:sz w:val="18"/>
        </w:rPr>
        <w:t>O Pregoeiro poderá convocar o licitante para enviar documento digital complementar, por meio de funcionalidade disponível no sistema, no prazo de 02 (duas) horas, sob pena de não aceitação da proposta.</w:t>
      </w:r>
    </w:p>
    <w:p w14:paraId="202B2216" w14:textId="77777777" w:rsidR="00AA28C4" w:rsidRDefault="007C2593">
      <w:pPr>
        <w:pStyle w:val="PargrafodaLista"/>
        <w:numPr>
          <w:ilvl w:val="1"/>
          <w:numId w:val="15"/>
        </w:numPr>
        <w:tabs>
          <w:tab w:val="left" w:pos="993"/>
          <w:tab w:val="left" w:pos="996"/>
        </w:tabs>
        <w:ind w:left="996" w:right="277" w:hanging="570"/>
        <w:jc w:val="both"/>
        <w:rPr>
          <w:sz w:val="18"/>
        </w:rPr>
      </w:pPr>
      <w:r>
        <w:rPr>
          <w:sz w:val="18"/>
        </w:rPr>
        <w:t>O prazo estabelecido poderá ser prorrogado pelo Pregoeiro por solicitação escrita e justificada do licitante,</w:t>
      </w:r>
      <w:r>
        <w:rPr>
          <w:spacing w:val="80"/>
          <w:sz w:val="18"/>
        </w:rPr>
        <w:t xml:space="preserve"> </w:t>
      </w:r>
      <w:r>
        <w:rPr>
          <w:sz w:val="18"/>
        </w:rPr>
        <w:t>formulada antes de findo o prazo e formalmente aceita pelo Pregoeiro.</w:t>
      </w:r>
    </w:p>
    <w:p w14:paraId="202B2217" w14:textId="77777777" w:rsidR="00AA28C4" w:rsidRDefault="007C2593">
      <w:pPr>
        <w:pStyle w:val="PargrafodaLista"/>
        <w:numPr>
          <w:ilvl w:val="1"/>
          <w:numId w:val="15"/>
        </w:numPr>
        <w:tabs>
          <w:tab w:val="left" w:pos="993"/>
          <w:tab w:val="left" w:pos="996"/>
        </w:tabs>
        <w:ind w:left="996" w:right="277" w:hanging="570"/>
        <w:jc w:val="both"/>
        <w:rPr>
          <w:sz w:val="18"/>
        </w:rPr>
      </w:pPr>
      <w:r>
        <w:rPr>
          <w:sz w:val="18"/>
        </w:rPr>
        <w:t>Dentre</w:t>
      </w:r>
      <w:r>
        <w:rPr>
          <w:spacing w:val="-2"/>
          <w:sz w:val="18"/>
        </w:rPr>
        <w:t xml:space="preserve"> </w:t>
      </w:r>
      <w:r>
        <w:rPr>
          <w:sz w:val="18"/>
        </w:rPr>
        <w:t>os</w:t>
      </w:r>
      <w:r>
        <w:rPr>
          <w:spacing w:val="-1"/>
          <w:sz w:val="18"/>
        </w:rPr>
        <w:t xml:space="preserve"> </w:t>
      </w:r>
      <w:r>
        <w:rPr>
          <w:sz w:val="18"/>
        </w:rPr>
        <w:t>documentos</w:t>
      </w:r>
      <w:r>
        <w:rPr>
          <w:spacing w:val="-1"/>
          <w:sz w:val="18"/>
        </w:rPr>
        <w:t xml:space="preserve"> </w:t>
      </w:r>
      <w:r>
        <w:rPr>
          <w:sz w:val="18"/>
        </w:rPr>
        <w:t>passíveis</w:t>
      </w:r>
      <w:r>
        <w:rPr>
          <w:spacing w:val="-1"/>
          <w:sz w:val="18"/>
        </w:rPr>
        <w:t xml:space="preserve"> </w:t>
      </w:r>
      <w:r>
        <w:rPr>
          <w:sz w:val="18"/>
        </w:rPr>
        <w:t>de</w:t>
      </w:r>
      <w:r>
        <w:rPr>
          <w:spacing w:val="-2"/>
          <w:sz w:val="18"/>
        </w:rPr>
        <w:t xml:space="preserve"> </w:t>
      </w:r>
      <w:r>
        <w:rPr>
          <w:sz w:val="18"/>
        </w:rPr>
        <w:t>solicitação</w:t>
      </w:r>
      <w:r>
        <w:rPr>
          <w:spacing w:val="-2"/>
          <w:sz w:val="18"/>
        </w:rPr>
        <w:t xml:space="preserve"> </w:t>
      </w:r>
      <w:r>
        <w:rPr>
          <w:sz w:val="18"/>
        </w:rPr>
        <w:t>pelo</w:t>
      </w:r>
      <w:r>
        <w:rPr>
          <w:spacing w:val="-2"/>
          <w:sz w:val="18"/>
        </w:rPr>
        <w:t xml:space="preserve"> </w:t>
      </w:r>
      <w:r>
        <w:rPr>
          <w:sz w:val="18"/>
        </w:rPr>
        <w:t>Pregoeiro, destacam-se</w:t>
      </w:r>
      <w:r>
        <w:rPr>
          <w:spacing w:val="-2"/>
          <w:sz w:val="18"/>
        </w:rPr>
        <w:t xml:space="preserve"> </w:t>
      </w:r>
      <w:r>
        <w:rPr>
          <w:sz w:val="18"/>
        </w:rPr>
        <w:t>os</w:t>
      </w:r>
      <w:r>
        <w:rPr>
          <w:spacing w:val="-1"/>
          <w:sz w:val="18"/>
        </w:rPr>
        <w:t xml:space="preserve"> </w:t>
      </w:r>
      <w:r>
        <w:rPr>
          <w:sz w:val="18"/>
        </w:rPr>
        <w:t>que</w:t>
      </w:r>
      <w:r>
        <w:rPr>
          <w:spacing w:val="-1"/>
          <w:sz w:val="18"/>
        </w:rPr>
        <w:t xml:space="preserve"> </w:t>
      </w:r>
      <w:r>
        <w:rPr>
          <w:sz w:val="18"/>
        </w:rPr>
        <w:t>contenham</w:t>
      </w:r>
      <w:r>
        <w:rPr>
          <w:spacing w:val="-1"/>
          <w:sz w:val="18"/>
        </w:rPr>
        <w:t xml:space="preserve"> </w:t>
      </w:r>
      <w:r>
        <w:rPr>
          <w:sz w:val="18"/>
        </w:rPr>
        <w:t>as</w:t>
      </w:r>
      <w:r>
        <w:rPr>
          <w:spacing w:val="-1"/>
          <w:sz w:val="18"/>
        </w:rPr>
        <w:t xml:space="preserve"> </w:t>
      </w:r>
      <w:r>
        <w:rPr>
          <w:sz w:val="18"/>
        </w:rPr>
        <w:t>características</w:t>
      </w:r>
      <w:r>
        <w:rPr>
          <w:spacing w:val="-1"/>
          <w:sz w:val="18"/>
        </w:rPr>
        <w:t xml:space="preserve"> </w:t>
      </w:r>
      <w:r>
        <w:rPr>
          <w:sz w:val="18"/>
        </w:rPr>
        <w:t>do material ofertado, tais como marca, modelo, tipo, fabricante e procedência, além de outras informações pertinentes,</w:t>
      </w:r>
      <w:r>
        <w:rPr>
          <w:spacing w:val="40"/>
          <w:sz w:val="18"/>
        </w:rPr>
        <w:t xml:space="preserve"> </w:t>
      </w:r>
      <w:r>
        <w:rPr>
          <w:sz w:val="18"/>
        </w:rPr>
        <w:t>a exemplo de catálogos, folhetos ou propostas, encaminhados por meio eletrônico, ou, se for o caso, por outro meio</w:t>
      </w:r>
    </w:p>
    <w:p w14:paraId="202B2219" w14:textId="77777777" w:rsidR="00AA28C4" w:rsidRDefault="007C2593">
      <w:pPr>
        <w:pStyle w:val="Corpodetexto"/>
        <w:spacing w:before="84"/>
        <w:ind w:left="996" w:right="277"/>
        <w:jc w:val="left"/>
      </w:pPr>
      <w:r>
        <w:t>e</w:t>
      </w:r>
      <w:r>
        <w:rPr>
          <w:spacing w:val="32"/>
        </w:rPr>
        <w:t xml:space="preserve"> </w:t>
      </w:r>
      <w:r>
        <w:t>prazo</w:t>
      </w:r>
      <w:r>
        <w:rPr>
          <w:spacing w:val="33"/>
        </w:rPr>
        <w:t xml:space="preserve"> </w:t>
      </w:r>
      <w:r>
        <w:t>indicados</w:t>
      </w:r>
      <w:r>
        <w:rPr>
          <w:spacing w:val="32"/>
        </w:rPr>
        <w:t xml:space="preserve"> </w:t>
      </w:r>
      <w:r>
        <w:t>pelo</w:t>
      </w:r>
      <w:r>
        <w:rPr>
          <w:spacing w:val="32"/>
        </w:rPr>
        <w:t xml:space="preserve"> </w:t>
      </w:r>
      <w:r>
        <w:t>Pregoeiro,</w:t>
      </w:r>
      <w:r>
        <w:rPr>
          <w:spacing w:val="29"/>
        </w:rPr>
        <w:t xml:space="preserve"> </w:t>
      </w:r>
      <w:r>
        <w:t>sem</w:t>
      </w:r>
      <w:r>
        <w:rPr>
          <w:spacing w:val="32"/>
        </w:rPr>
        <w:t xml:space="preserve"> </w:t>
      </w:r>
      <w:r>
        <w:t>prejuízo</w:t>
      </w:r>
      <w:r>
        <w:rPr>
          <w:spacing w:val="32"/>
        </w:rPr>
        <w:t xml:space="preserve"> </w:t>
      </w:r>
      <w:r>
        <w:t>do</w:t>
      </w:r>
      <w:r>
        <w:rPr>
          <w:spacing w:val="32"/>
        </w:rPr>
        <w:t xml:space="preserve"> </w:t>
      </w:r>
      <w:r>
        <w:t>seu</w:t>
      </w:r>
      <w:r>
        <w:rPr>
          <w:spacing w:val="33"/>
        </w:rPr>
        <w:t xml:space="preserve"> </w:t>
      </w:r>
      <w:r>
        <w:t>ulterior</w:t>
      </w:r>
      <w:r>
        <w:rPr>
          <w:spacing w:val="31"/>
        </w:rPr>
        <w:t xml:space="preserve"> </w:t>
      </w:r>
      <w:r>
        <w:t>envio</w:t>
      </w:r>
      <w:r>
        <w:rPr>
          <w:spacing w:val="32"/>
        </w:rPr>
        <w:t xml:space="preserve"> </w:t>
      </w:r>
      <w:r>
        <w:t>pelo</w:t>
      </w:r>
      <w:r>
        <w:rPr>
          <w:spacing w:val="32"/>
        </w:rPr>
        <w:t xml:space="preserve"> </w:t>
      </w:r>
      <w:r>
        <w:t>sistema</w:t>
      </w:r>
      <w:r>
        <w:rPr>
          <w:spacing w:val="32"/>
        </w:rPr>
        <w:t xml:space="preserve"> </w:t>
      </w:r>
      <w:r>
        <w:t>eletrônico,</w:t>
      </w:r>
      <w:r>
        <w:rPr>
          <w:spacing w:val="32"/>
        </w:rPr>
        <w:t xml:space="preserve"> </w:t>
      </w:r>
      <w:r>
        <w:t>sob</w:t>
      </w:r>
      <w:r>
        <w:rPr>
          <w:spacing w:val="32"/>
        </w:rPr>
        <w:t xml:space="preserve"> </w:t>
      </w:r>
      <w:r>
        <w:t>pena</w:t>
      </w:r>
      <w:r>
        <w:rPr>
          <w:spacing w:val="32"/>
        </w:rPr>
        <w:t xml:space="preserve"> </w:t>
      </w:r>
      <w:r>
        <w:t>de</w:t>
      </w:r>
      <w:r>
        <w:rPr>
          <w:spacing w:val="32"/>
        </w:rPr>
        <w:t xml:space="preserve"> </w:t>
      </w:r>
      <w:r>
        <w:t>não aceitação da proposta.</w:t>
      </w:r>
    </w:p>
    <w:p w14:paraId="202B221A" w14:textId="77777777" w:rsidR="00AA28C4" w:rsidRDefault="007C2593">
      <w:pPr>
        <w:pStyle w:val="PargrafodaLista"/>
        <w:numPr>
          <w:ilvl w:val="1"/>
          <w:numId w:val="15"/>
        </w:numPr>
        <w:tabs>
          <w:tab w:val="left" w:pos="996"/>
        </w:tabs>
        <w:ind w:left="996" w:right="277" w:hanging="570"/>
        <w:rPr>
          <w:sz w:val="18"/>
        </w:rPr>
      </w:pPr>
      <w:r>
        <w:rPr>
          <w:sz w:val="18"/>
        </w:rPr>
        <w:t>Se a proposta ou lance vencedor for desclassificado, o Pregoeiro examinará a proposta ou lance subsequente, e,</w:t>
      </w:r>
      <w:r>
        <w:rPr>
          <w:spacing w:val="80"/>
          <w:sz w:val="18"/>
        </w:rPr>
        <w:t xml:space="preserve"> </w:t>
      </w:r>
      <w:r>
        <w:rPr>
          <w:sz w:val="18"/>
        </w:rPr>
        <w:t>assim sucessivamente, na ordem de classificação.</w:t>
      </w:r>
    </w:p>
    <w:p w14:paraId="202B221B" w14:textId="77777777" w:rsidR="00AA28C4" w:rsidRDefault="007C2593">
      <w:pPr>
        <w:pStyle w:val="PargrafodaLista"/>
        <w:numPr>
          <w:ilvl w:val="1"/>
          <w:numId w:val="15"/>
        </w:numPr>
        <w:tabs>
          <w:tab w:val="left" w:pos="992"/>
          <w:tab w:val="left" w:pos="996"/>
        </w:tabs>
        <w:ind w:left="996" w:right="278" w:hanging="570"/>
        <w:rPr>
          <w:sz w:val="18"/>
        </w:rPr>
      </w:pPr>
      <w:r>
        <w:rPr>
          <w:sz w:val="18"/>
        </w:rPr>
        <w:t>Havendo</w:t>
      </w:r>
      <w:r>
        <w:rPr>
          <w:spacing w:val="21"/>
          <w:sz w:val="18"/>
        </w:rPr>
        <w:t xml:space="preserve"> </w:t>
      </w:r>
      <w:r>
        <w:rPr>
          <w:sz w:val="18"/>
        </w:rPr>
        <w:t>necessidade,</w:t>
      </w:r>
      <w:r>
        <w:rPr>
          <w:spacing w:val="21"/>
          <w:sz w:val="18"/>
        </w:rPr>
        <w:t xml:space="preserve"> </w:t>
      </w:r>
      <w:r>
        <w:rPr>
          <w:sz w:val="18"/>
        </w:rPr>
        <w:t>o</w:t>
      </w:r>
      <w:r>
        <w:rPr>
          <w:spacing w:val="22"/>
          <w:sz w:val="18"/>
        </w:rPr>
        <w:t xml:space="preserve"> </w:t>
      </w:r>
      <w:r>
        <w:rPr>
          <w:sz w:val="18"/>
        </w:rPr>
        <w:t>Pregoeiro</w:t>
      </w:r>
      <w:r>
        <w:rPr>
          <w:spacing w:val="19"/>
          <w:sz w:val="18"/>
        </w:rPr>
        <w:t xml:space="preserve"> </w:t>
      </w:r>
      <w:r>
        <w:rPr>
          <w:sz w:val="18"/>
        </w:rPr>
        <w:t>suspenderá</w:t>
      </w:r>
      <w:r>
        <w:rPr>
          <w:spacing w:val="21"/>
          <w:sz w:val="18"/>
        </w:rPr>
        <w:t xml:space="preserve"> </w:t>
      </w:r>
      <w:r>
        <w:rPr>
          <w:sz w:val="18"/>
        </w:rPr>
        <w:t>a</w:t>
      </w:r>
      <w:r>
        <w:rPr>
          <w:spacing w:val="18"/>
          <w:sz w:val="18"/>
        </w:rPr>
        <w:t xml:space="preserve"> </w:t>
      </w:r>
      <w:r>
        <w:rPr>
          <w:sz w:val="18"/>
        </w:rPr>
        <w:t>sessão,</w:t>
      </w:r>
      <w:r>
        <w:rPr>
          <w:spacing w:val="19"/>
          <w:sz w:val="18"/>
        </w:rPr>
        <w:t xml:space="preserve"> </w:t>
      </w:r>
      <w:r>
        <w:rPr>
          <w:sz w:val="18"/>
        </w:rPr>
        <w:t>informando</w:t>
      </w:r>
      <w:r>
        <w:rPr>
          <w:spacing w:val="21"/>
          <w:sz w:val="18"/>
        </w:rPr>
        <w:t xml:space="preserve"> </w:t>
      </w:r>
      <w:r>
        <w:rPr>
          <w:sz w:val="18"/>
        </w:rPr>
        <w:t>no</w:t>
      </w:r>
      <w:r>
        <w:rPr>
          <w:spacing w:val="19"/>
          <w:sz w:val="18"/>
        </w:rPr>
        <w:t xml:space="preserve"> </w:t>
      </w:r>
      <w:r>
        <w:rPr>
          <w:sz w:val="18"/>
        </w:rPr>
        <w:t>“chat”</w:t>
      </w:r>
      <w:r>
        <w:rPr>
          <w:spacing w:val="21"/>
          <w:sz w:val="18"/>
        </w:rPr>
        <w:t xml:space="preserve"> </w:t>
      </w:r>
      <w:r>
        <w:rPr>
          <w:sz w:val="18"/>
        </w:rPr>
        <w:t>a</w:t>
      </w:r>
      <w:r>
        <w:rPr>
          <w:spacing w:val="19"/>
          <w:sz w:val="18"/>
        </w:rPr>
        <w:t xml:space="preserve"> </w:t>
      </w:r>
      <w:r>
        <w:rPr>
          <w:sz w:val="18"/>
        </w:rPr>
        <w:t>nova</w:t>
      </w:r>
      <w:r>
        <w:rPr>
          <w:spacing w:val="18"/>
          <w:sz w:val="18"/>
        </w:rPr>
        <w:t xml:space="preserve"> </w:t>
      </w:r>
      <w:r>
        <w:rPr>
          <w:sz w:val="18"/>
        </w:rPr>
        <w:t>data</w:t>
      </w:r>
      <w:r>
        <w:rPr>
          <w:spacing w:val="21"/>
          <w:sz w:val="18"/>
        </w:rPr>
        <w:t xml:space="preserve"> </w:t>
      </w:r>
      <w:r>
        <w:rPr>
          <w:sz w:val="18"/>
        </w:rPr>
        <w:t>e</w:t>
      </w:r>
      <w:r>
        <w:rPr>
          <w:spacing w:val="19"/>
          <w:sz w:val="18"/>
        </w:rPr>
        <w:t xml:space="preserve"> </w:t>
      </w:r>
      <w:r>
        <w:rPr>
          <w:sz w:val="18"/>
        </w:rPr>
        <w:t>horário</w:t>
      </w:r>
      <w:r>
        <w:rPr>
          <w:spacing w:val="18"/>
          <w:sz w:val="18"/>
        </w:rPr>
        <w:t xml:space="preserve"> </w:t>
      </w:r>
      <w:r>
        <w:rPr>
          <w:sz w:val="18"/>
        </w:rPr>
        <w:t>para</w:t>
      </w:r>
      <w:r>
        <w:rPr>
          <w:spacing w:val="18"/>
          <w:sz w:val="18"/>
        </w:rPr>
        <w:t xml:space="preserve"> </w:t>
      </w:r>
      <w:r>
        <w:rPr>
          <w:sz w:val="18"/>
        </w:rPr>
        <w:t>a</w:t>
      </w:r>
      <w:r>
        <w:rPr>
          <w:spacing w:val="21"/>
          <w:sz w:val="18"/>
        </w:rPr>
        <w:t xml:space="preserve"> </w:t>
      </w:r>
      <w:r>
        <w:rPr>
          <w:sz w:val="18"/>
        </w:rPr>
        <w:t xml:space="preserve">sua </w:t>
      </w:r>
      <w:r>
        <w:rPr>
          <w:spacing w:val="-2"/>
          <w:sz w:val="18"/>
        </w:rPr>
        <w:lastRenderedPageBreak/>
        <w:t>continuidade.</w:t>
      </w:r>
    </w:p>
    <w:p w14:paraId="202B221C" w14:textId="77777777" w:rsidR="00AA28C4" w:rsidRDefault="007C2593">
      <w:pPr>
        <w:pStyle w:val="PargrafodaLista"/>
        <w:numPr>
          <w:ilvl w:val="1"/>
          <w:numId w:val="15"/>
        </w:numPr>
        <w:tabs>
          <w:tab w:val="left" w:pos="992"/>
          <w:tab w:val="left" w:pos="996"/>
        </w:tabs>
        <w:ind w:left="996" w:right="277" w:hanging="570"/>
        <w:rPr>
          <w:sz w:val="18"/>
        </w:rPr>
      </w:pPr>
      <w:r>
        <w:rPr>
          <w:sz w:val="18"/>
        </w:rPr>
        <w:t>Nas hipóteses em que o Pregoeiro não aceitar a proposta e passar à subsequente, poderá negociar com o licitante para que seja obtido preço melhor.</w:t>
      </w:r>
    </w:p>
    <w:p w14:paraId="202B221D" w14:textId="77777777" w:rsidR="00AA28C4" w:rsidRDefault="007C2593">
      <w:pPr>
        <w:pStyle w:val="PargrafodaLista"/>
        <w:numPr>
          <w:ilvl w:val="1"/>
          <w:numId w:val="15"/>
        </w:numPr>
        <w:tabs>
          <w:tab w:val="left" w:pos="993"/>
        </w:tabs>
        <w:spacing w:line="207" w:lineRule="exact"/>
        <w:ind w:left="993" w:hanging="566"/>
        <w:rPr>
          <w:sz w:val="18"/>
        </w:rPr>
      </w:pPr>
      <w:r>
        <w:rPr>
          <w:sz w:val="18"/>
        </w:rPr>
        <w:t>A</w:t>
      </w:r>
      <w:r>
        <w:rPr>
          <w:spacing w:val="-5"/>
          <w:sz w:val="18"/>
        </w:rPr>
        <w:t xml:space="preserve"> </w:t>
      </w:r>
      <w:r>
        <w:rPr>
          <w:sz w:val="18"/>
        </w:rPr>
        <w:t>negociação</w:t>
      </w:r>
      <w:r>
        <w:rPr>
          <w:spacing w:val="-4"/>
          <w:sz w:val="18"/>
        </w:rPr>
        <w:t xml:space="preserve"> </w:t>
      </w:r>
      <w:r>
        <w:rPr>
          <w:sz w:val="18"/>
        </w:rPr>
        <w:t>será</w:t>
      </w:r>
      <w:r>
        <w:rPr>
          <w:spacing w:val="-2"/>
          <w:sz w:val="18"/>
        </w:rPr>
        <w:t xml:space="preserve"> </w:t>
      </w:r>
      <w:r>
        <w:rPr>
          <w:sz w:val="18"/>
        </w:rPr>
        <w:t>realizada</w:t>
      </w:r>
      <w:r>
        <w:rPr>
          <w:spacing w:val="-4"/>
          <w:sz w:val="18"/>
        </w:rPr>
        <w:t xml:space="preserve"> </w:t>
      </w:r>
      <w:r>
        <w:rPr>
          <w:sz w:val="18"/>
        </w:rPr>
        <w:t>por</w:t>
      </w:r>
      <w:r>
        <w:rPr>
          <w:spacing w:val="-2"/>
          <w:sz w:val="18"/>
        </w:rPr>
        <w:t xml:space="preserve"> </w:t>
      </w:r>
      <w:r>
        <w:rPr>
          <w:sz w:val="18"/>
        </w:rPr>
        <w:t>meio</w:t>
      </w:r>
      <w:r>
        <w:rPr>
          <w:spacing w:val="1"/>
          <w:sz w:val="18"/>
        </w:rPr>
        <w:t xml:space="preserve"> </w:t>
      </w:r>
      <w:r>
        <w:rPr>
          <w:sz w:val="18"/>
        </w:rPr>
        <w:t>do</w:t>
      </w:r>
      <w:r>
        <w:rPr>
          <w:spacing w:val="-2"/>
          <w:sz w:val="18"/>
        </w:rPr>
        <w:t xml:space="preserve"> </w:t>
      </w:r>
      <w:r>
        <w:rPr>
          <w:sz w:val="18"/>
        </w:rPr>
        <w:t>sistema,</w:t>
      </w:r>
      <w:r>
        <w:rPr>
          <w:spacing w:val="-1"/>
          <w:sz w:val="18"/>
        </w:rPr>
        <w:t xml:space="preserve"> </w:t>
      </w:r>
      <w:r>
        <w:rPr>
          <w:sz w:val="18"/>
        </w:rPr>
        <w:t>podendo</w:t>
      </w:r>
      <w:r>
        <w:rPr>
          <w:spacing w:val="-4"/>
          <w:sz w:val="18"/>
        </w:rPr>
        <w:t xml:space="preserve"> </w:t>
      </w:r>
      <w:r>
        <w:rPr>
          <w:sz w:val="18"/>
        </w:rPr>
        <w:t>ser</w:t>
      </w:r>
      <w:r>
        <w:rPr>
          <w:spacing w:val="-2"/>
          <w:sz w:val="18"/>
        </w:rPr>
        <w:t xml:space="preserve"> </w:t>
      </w:r>
      <w:r>
        <w:rPr>
          <w:sz w:val="18"/>
        </w:rPr>
        <w:t>acompanhada</w:t>
      </w:r>
      <w:r>
        <w:rPr>
          <w:spacing w:val="-2"/>
          <w:sz w:val="18"/>
        </w:rPr>
        <w:t xml:space="preserve"> </w:t>
      </w:r>
      <w:r>
        <w:rPr>
          <w:sz w:val="18"/>
        </w:rPr>
        <w:t>pelos</w:t>
      </w:r>
      <w:r>
        <w:rPr>
          <w:spacing w:val="-4"/>
          <w:sz w:val="18"/>
        </w:rPr>
        <w:t xml:space="preserve"> </w:t>
      </w:r>
      <w:r>
        <w:rPr>
          <w:sz w:val="18"/>
        </w:rPr>
        <w:t>demais</w:t>
      </w:r>
      <w:r>
        <w:rPr>
          <w:spacing w:val="-1"/>
          <w:sz w:val="18"/>
        </w:rPr>
        <w:t xml:space="preserve"> </w:t>
      </w:r>
      <w:r>
        <w:rPr>
          <w:spacing w:val="-2"/>
          <w:sz w:val="18"/>
        </w:rPr>
        <w:t>licitantes.</w:t>
      </w:r>
    </w:p>
    <w:p w14:paraId="202B221E" w14:textId="77777777" w:rsidR="00AA28C4" w:rsidRDefault="007C2593">
      <w:pPr>
        <w:pStyle w:val="PargrafodaLista"/>
        <w:numPr>
          <w:ilvl w:val="1"/>
          <w:numId w:val="15"/>
        </w:numPr>
        <w:tabs>
          <w:tab w:val="left" w:pos="992"/>
          <w:tab w:val="left" w:pos="996"/>
        </w:tabs>
        <w:ind w:left="996" w:right="277" w:hanging="570"/>
        <w:jc w:val="both"/>
        <w:rPr>
          <w:sz w:val="18"/>
        </w:rPr>
      </w:pPr>
      <w:r>
        <w:rPr>
          <w:sz w:val="18"/>
        </w:rPr>
        <w:t>Nos itens não exclusivos para a participação de microempresas e empresas de pequeno porte, sempre que a proposta não for aceita, e antes de o Pregoeiro passar à subsequente, haverá nova verificação, pelo sistema, da eventual ocorrência do empate ficto, previsto nos artigos 44 e 45 da LC nº 123, de 2006, seguindo-se a disciplina antes estabelecida, se for o caso.</w:t>
      </w:r>
    </w:p>
    <w:p w14:paraId="202B221F" w14:textId="77777777" w:rsidR="00AA28C4" w:rsidRDefault="007C2593">
      <w:pPr>
        <w:pStyle w:val="PargrafodaLista"/>
        <w:numPr>
          <w:ilvl w:val="1"/>
          <w:numId w:val="15"/>
        </w:numPr>
        <w:tabs>
          <w:tab w:val="left" w:pos="992"/>
          <w:tab w:val="left" w:pos="996"/>
        </w:tabs>
        <w:ind w:left="996" w:right="277" w:hanging="570"/>
        <w:jc w:val="both"/>
        <w:rPr>
          <w:sz w:val="18"/>
        </w:rPr>
      </w:pPr>
      <w:r>
        <w:rPr>
          <w:sz w:val="18"/>
        </w:rPr>
        <w:t>Encerrada a análise quanto à aceitação da proposta, o Pregoeiro verificará a habilitação do licitante, observado o disposto neste Edital.</w:t>
      </w:r>
    </w:p>
    <w:p w14:paraId="202B2220" w14:textId="77777777" w:rsidR="00AA28C4" w:rsidRDefault="007C2593">
      <w:pPr>
        <w:pStyle w:val="Ttulo1"/>
        <w:numPr>
          <w:ilvl w:val="0"/>
          <w:numId w:val="15"/>
        </w:numPr>
        <w:tabs>
          <w:tab w:val="left" w:pos="503"/>
        </w:tabs>
        <w:spacing w:before="206" w:line="240" w:lineRule="auto"/>
        <w:ind w:left="503" w:hanging="359"/>
      </w:pPr>
      <w:r>
        <w:t>DA</w:t>
      </w:r>
      <w:r>
        <w:rPr>
          <w:spacing w:val="-6"/>
        </w:rPr>
        <w:t xml:space="preserve"> </w:t>
      </w:r>
      <w:r>
        <w:t>APRESENTAÇÃO</w:t>
      </w:r>
      <w:r>
        <w:rPr>
          <w:spacing w:val="-5"/>
        </w:rPr>
        <w:t xml:space="preserve"> </w:t>
      </w:r>
      <w:r>
        <w:t>DOS</w:t>
      </w:r>
      <w:r>
        <w:rPr>
          <w:spacing w:val="-4"/>
        </w:rPr>
        <w:t xml:space="preserve"> </w:t>
      </w:r>
      <w:r>
        <w:t>DOCUMENTOS</w:t>
      </w:r>
      <w:r>
        <w:rPr>
          <w:spacing w:val="-4"/>
        </w:rPr>
        <w:t xml:space="preserve"> </w:t>
      </w:r>
      <w:r>
        <w:t>DE</w:t>
      </w:r>
      <w:r>
        <w:rPr>
          <w:spacing w:val="-4"/>
        </w:rPr>
        <w:t xml:space="preserve"> </w:t>
      </w:r>
      <w:r>
        <w:rPr>
          <w:spacing w:val="-2"/>
        </w:rPr>
        <w:t>HABILITAÇÃO</w:t>
      </w:r>
    </w:p>
    <w:p w14:paraId="202B2221" w14:textId="77777777" w:rsidR="00AA28C4" w:rsidRDefault="007C2593">
      <w:pPr>
        <w:pStyle w:val="PargrafodaLista"/>
        <w:numPr>
          <w:ilvl w:val="1"/>
          <w:numId w:val="15"/>
        </w:numPr>
        <w:tabs>
          <w:tab w:val="left" w:pos="850"/>
        </w:tabs>
        <w:spacing w:before="1" w:line="207" w:lineRule="exact"/>
        <w:ind w:left="850" w:hanging="423"/>
        <w:rPr>
          <w:rFonts w:ascii="Arial" w:hAnsi="Arial"/>
          <w:b/>
          <w:sz w:val="18"/>
        </w:rPr>
      </w:pPr>
      <w:r>
        <w:rPr>
          <w:rFonts w:ascii="Arial" w:hAnsi="Arial"/>
          <w:b/>
          <w:sz w:val="18"/>
        </w:rPr>
        <w:t>SERÁ</w:t>
      </w:r>
      <w:r>
        <w:rPr>
          <w:rFonts w:ascii="Arial" w:hAnsi="Arial"/>
          <w:b/>
          <w:spacing w:val="66"/>
          <w:w w:val="150"/>
          <w:sz w:val="18"/>
        </w:rPr>
        <w:t xml:space="preserve"> </w:t>
      </w:r>
      <w:r>
        <w:rPr>
          <w:rFonts w:ascii="Arial" w:hAnsi="Arial"/>
          <w:b/>
          <w:sz w:val="18"/>
        </w:rPr>
        <w:t>EXIGIDA</w:t>
      </w:r>
      <w:r>
        <w:rPr>
          <w:rFonts w:ascii="Arial" w:hAnsi="Arial"/>
          <w:b/>
          <w:spacing w:val="67"/>
          <w:w w:val="150"/>
          <w:sz w:val="18"/>
        </w:rPr>
        <w:t xml:space="preserve"> </w:t>
      </w:r>
      <w:r>
        <w:rPr>
          <w:rFonts w:ascii="Arial" w:hAnsi="Arial"/>
          <w:b/>
          <w:sz w:val="18"/>
        </w:rPr>
        <w:t>A</w:t>
      </w:r>
      <w:r>
        <w:rPr>
          <w:rFonts w:ascii="Arial" w:hAnsi="Arial"/>
          <w:b/>
          <w:spacing w:val="67"/>
          <w:w w:val="150"/>
          <w:sz w:val="18"/>
        </w:rPr>
        <w:t xml:space="preserve"> </w:t>
      </w:r>
      <w:r>
        <w:rPr>
          <w:rFonts w:ascii="Arial" w:hAnsi="Arial"/>
          <w:b/>
          <w:sz w:val="18"/>
        </w:rPr>
        <w:t>APRESENTAÇÃO</w:t>
      </w:r>
      <w:r>
        <w:rPr>
          <w:rFonts w:ascii="Arial" w:hAnsi="Arial"/>
          <w:b/>
          <w:spacing w:val="66"/>
          <w:w w:val="150"/>
          <w:sz w:val="18"/>
        </w:rPr>
        <w:t xml:space="preserve"> </w:t>
      </w:r>
      <w:r>
        <w:rPr>
          <w:rFonts w:ascii="Arial" w:hAnsi="Arial"/>
          <w:b/>
          <w:sz w:val="18"/>
        </w:rPr>
        <w:t>DOS</w:t>
      </w:r>
      <w:r>
        <w:rPr>
          <w:rFonts w:ascii="Arial" w:hAnsi="Arial"/>
          <w:b/>
          <w:spacing w:val="68"/>
          <w:w w:val="150"/>
          <w:sz w:val="18"/>
        </w:rPr>
        <w:t xml:space="preserve"> </w:t>
      </w:r>
      <w:r>
        <w:rPr>
          <w:rFonts w:ascii="Arial" w:hAnsi="Arial"/>
          <w:b/>
          <w:sz w:val="18"/>
        </w:rPr>
        <w:t>DOCUMENTOS</w:t>
      </w:r>
      <w:r>
        <w:rPr>
          <w:rFonts w:ascii="Arial" w:hAnsi="Arial"/>
          <w:b/>
          <w:spacing w:val="65"/>
          <w:w w:val="150"/>
          <w:sz w:val="18"/>
        </w:rPr>
        <w:t xml:space="preserve"> </w:t>
      </w:r>
      <w:r>
        <w:rPr>
          <w:rFonts w:ascii="Arial" w:hAnsi="Arial"/>
          <w:b/>
          <w:sz w:val="18"/>
        </w:rPr>
        <w:t>DE</w:t>
      </w:r>
      <w:r>
        <w:rPr>
          <w:rFonts w:ascii="Arial" w:hAnsi="Arial"/>
          <w:b/>
          <w:spacing w:val="68"/>
          <w:w w:val="150"/>
          <w:sz w:val="18"/>
        </w:rPr>
        <w:t xml:space="preserve"> </w:t>
      </w:r>
      <w:r>
        <w:rPr>
          <w:rFonts w:ascii="Arial" w:hAnsi="Arial"/>
          <w:b/>
          <w:sz w:val="18"/>
        </w:rPr>
        <w:t>HABILITAÇÃO</w:t>
      </w:r>
      <w:r>
        <w:rPr>
          <w:rFonts w:ascii="Arial" w:hAnsi="Arial"/>
          <w:b/>
          <w:spacing w:val="68"/>
          <w:w w:val="150"/>
          <w:sz w:val="18"/>
        </w:rPr>
        <w:t xml:space="preserve"> </w:t>
      </w:r>
      <w:r>
        <w:rPr>
          <w:rFonts w:ascii="Arial" w:hAnsi="Arial"/>
          <w:b/>
          <w:sz w:val="18"/>
        </w:rPr>
        <w:t>APENAS</w:t>
      </w:r>
      <w:r>
        <w:rPr>
          <w:rFonts w:ascii="Arial" w:hAnsi="Arial"/>
          <w:b/>
          <w:spacing w:val="67"/>
          <w:w w:val="150"/>
          <w:sz w:val="18"/>
        </w:rPr>
        <w:t xml:space="preserve"> </w:t>
      </w:r>
      <w:r>
        <w:rPr>
          <w:rFonts w:ascii="Arial" w:hAnsi="Arial"/>
          <w:b/>
          <w:sz w:val="18"/>
        </w:rPr>
        <w:t>DO</w:t>
      </w:r>
      <w:r>
        <w:rPr>
          <w:rFonts w:ascii="Arial" w:hAnsi="Arial"/>
          <w:b/>
          <w:spacing w:val="66"/>
          <w:w w:val="150"/>
          <w:sz w:val="18"/>
        </w:rPr>
        <w:t xml:space="preserve"> </w:t>
      </w:r>
      <w:r>
        <w:rPr>
          <w:rFonts w:ascii="Arial" w:hAnsi="Arial"/>
          <w:b/>
          <w:spacing w:val="-2"/>
          <w:sz w:val="18"/>
        </w:rPr>
        <w:t>LICITANTE</w:t>
      </w:r>
    </w:p>
    <w:p w14:paraId="202B2222" w14:textId="77777777" w:rsidR="00AA28C4" w:rsidRDefault="007C2593">
      <w:pPr>
        <w:pStyle w:val="Corpodetexto"/>
        <w:spacing w:line="206" w:lineRule="exact"/>
        <w:ind w:left="852"/>
      </w:pPr>
      <w:r>
        <w:rPr>
          <w:rFonts w:ascii="Arial" w:hAnsi="Arial"/>
          <w:b/>
        </w:rPr>
        <w:t>VENCEDOR</w:t>
      </w:r>
      <w:r>
        <w:t>,</w:t>
      </w:r>
      <w:r>
        <w:rPr>
          <w:spacing w:val="-3"/>
        </w:rPr>
        <w:t xml:space="preserve"> </w:t>
      </w:r>
      <w:r>
        <w:t>conforme</w:t>
      </w:r>
      <w:r>
        <w:rPr>
          <w:spacing w:val="-3"/>
        </w:rPr>
        <w:t xml:space="preserve"> </w:t>
      </w:r>
      <w:r>
        <w:t>previsão</w:t>
      </w:r>
      <w:r>
        <w:rPr>
          <w:spacing w:val="-2"/>
        </w:rPr>
        <w:t xml:space="preserve"> </w:t>
      </w:r>
      <w:r>
        <w:t>do</w:t>
      </w:r>
      <w:r>
        <w:rPr>
          <w:spacing w:val="-5"/>
        </w:rPr>
        <w:t xml:space="preserve"> </w:t>
      </w:r>
      <w:r>
        <w:t>artigo</w:t>
      </w:r>
      <w:r>
        <w:rPr>
          <w:spacing w:val="-2"/>
        </w:rPr>
        <w:t xml:space="preserve"> </w:t>
      </w:r>
      <w:r>
        <w:t>63,</w:t>
      </w:r>
      <w:r>
        <w:rPr>
          <w:spacing w:val="-3"/>
        </w:rPr>
        <w:t xml:space="preserve"> </w:t>
      </w:r>
      <w:r>
        <w:t>inciso</w:t>
      </w:r>
      <w:r>
        <w:rPr>
          <w:spacing w:val="-2"/>
        </w:rPr>
        <w:t xml:space="preserve"> </w:t>
      </w:r>
      <w:r>
        <w:t>II</w:t>
      </w:r>
      <w:r>
        <w:rPr>
          <w:spacing w:val="-2"/>
        </w:rPr>
        <w:t xml:space="preserve"> </w:t>
      </w:r>
      <w:r>
        <w:t>da</w:t>
      </w:r>
      <w:r>
        <w:rPr>
          <w:spacing w:val="-4"/>
        </w:rPr>
        <w:t xml:space="preserve"> </w:t>
      </w:r>
      <w:r>
        <w:t>Lei</w:t>
      </w:r>
      <w:r>
        <w:rPr>
          <w:spacing w:val="-5"/>
        </w:rPr>
        <w:t xml:space="preserve"> </w:t>
      </w:r>
      <w:r>
        <w:rPr>
          <w:spacing w:val="-2"/>
        </w:rPr>
        <w:t>14.133/2021.</w:t>
      </w:r>
    </w:p>
    <w:p w14:paraId="202B2223" w14:textId="77777777" w:rsidR="00AA28C4" w:rsidRDefault="007C2593">
      <w:pPr>
        <w:pStyle w:val="PargrafodaLista"/>
        <w:numPr>
          <w:ilvl w:val="1"/>
          <w:numId w:val="15"/>
        </w:numPr>
        <w:tabs>
          <w:tab w:val="left" w:pos="849"/>
          <w:tab w:val="left" w:pos="852"/>
        </w:tabs>
        <w:ind w:right="277"/>
        <w:jc w:val="both"/>
        <w:rPr>
          <w:sz w:val="18"/>
        </w:rPr>
      </w:pPr>
      <w:r>
        <w:rPr>
          <w:sz w:val="18"/>
        </w:rPr>
        <w:t>Logo após a etapa de finalização dos lances ofertados, encerramento das negociações de um melhor valor e finalização do prazo de recurso relativo as propostas, o Pregoeiro solicitará do licitante vencedor que, no prazo de</w:t>
      </w:r>
      <w:r>
        <w:rPr>
          <w:spacing w:val="40"/>
          <w:sz w:val="18"/>
        </w:rPr>
        <w:t xml:space="preserve"> </w:t>
      </w:r>
      <w:r>
        <w:rPr>
          <w:sz w:val="18"/>
        </w:rPr>
        <w:t>duas horas, envie todos os documentos de habilitação.</w:t>
      </w:r>
    </w:p>
    <w:p w14:paraId="202B2224" w14:textId="77777777" w:rsidR="00AA28C4" w:rsidRDefault="007C2593">
      <w:pPr>
        <w:pStyle w:val="PargrafodaLista"/>
        <w:numPr>
          <w:ilvl w:val="2"/>
          <w:numId w:val="15"/>
        </w:numPr>
        <w:tabs>
          <w:tab w:val="left" w:pos="1558"/>
          <w:tab w:val="left" w:pos="1562"/>
        </w:tabs>
        <w:spacing w:before="1"/>
        <w:ind w:left="1562" w:right="275" w:hanging="711"/>
        <w:jc w:val="both"/>
        <w:rPr>
          <w:sz w:val="18"/>
        </w:rPr>
      </w:pPr>
      <w:r>
        <w:rPr>
          <w:sz w:val="18"/>
        </w:rPr>
        <w:t>O Pregoeiro poderá prorrogar, uma única vez, o prazo estabelecido no subitem anterior, com o objetivo de sanar alguma ocorrência procedimental, devidamente justificada, inclusive solicitar documentação complementar, caso entenda necessário, observando-se o princípio da razoabilidade.</w:t>
      </w:r>
    </w:p>
    <w:p w14:paraId="202B2225" w14:textId="77777777" w:rsidR="00AA28C4" w:rsidRDefault="007C2593">
      <w:pPr>
        <w:pStyle w:val="PargrafodaLista"/>
        <w:numPr>
          <w:ilvl w:val="2"/>
          <w:numId w:val="15"/>
        </w:numPr>
        <w:tabs>
          <w:tab w:val="left" w:pos="1558"/>
          <w:tab w:val="left" w:pos="1562"/>
        </w:tabs>
        <w:ind w:left="1562" w:right="278" w:hanging="711"/>
        <w:jc w:val="both"/>
        <w:rPr>
          <w:sz w:val="18"/>
        </w:rPr>
      </w:pPr>
      <w:r>
        <w:rPr>
          <w:sz w:val="18"/>
        </w:rPr>
        <w:t>O licitante vencedor que não apresentar toda a documentação de habilitação dentro do prazo estabelecido pelo Pregoeiro, será inabilitado. O Pregoeiro então negociará com o próximo licitante melhor colocado no certame, os itens pendentes.</w:t>
      </w:r>
    </w:p>
    <w:p w14:paraId="202B2226" w14:textId="77777777" w:rsidR="00AA28C4" w:rsidRDefault="007C2593">
      <w:pPr>
        <w:pStyle w:val="PargrafodaLista"/>
        <w:numPr>
          <w:ilvl w:val="1"/>
          <w:numId w:val="15"/>
        </w:numPr>
        <w:tabs>
          <w:tab w:val="left" w:pos="850"/>
        </w:tabs>
        <w:spacing w:line="205" w:lineRule="exact"/>
        <w:ind w:left="850" w:hanging="423"/>
        <w:jc w:val="both"/>
        <w:rPr>
          <w:sz w:val="18"/>
        </w:rPr>
      </w:pPr>
      <w:r>
        <w:rPr>
          <w:sz w:val="18"/>
        </w:rPr>
        <w:t>O</w:t>
      </w:r>
      <w:r>
        <w:rPr>
          <w:spacing w:val="-5"/>
          <w:sz w:val="18"/>
        </w:rPr>
        <w:t xml:space="preserve"> </w:t>
      </w:r>
      <w:r>
        <w:rPr>
          <w:sz w:val="18"/>
        </w:rPr>
        <w:t>envio</w:t>
      </w:r>
      <w:r>
        <w:rPr>
          <w:spacing w:val="-1"/>
          <w:sz w:val="18"/>
        </w:rPr>
        <w:t xml:space="preserve"> </w:t>
      </w:r>
      <w:r>
        <w:rPr>
          <w:sz w:val="18"/>
        </w:rPr>
        <w:t>dos documentos</w:t>
      </w:r>
      <w:r>
        <w:rPr>
          <w:spacing w:val="-3"/>
          <w:sz w:val="18"/>
        </w:rPr>
        <w:t xml:space="preserve"> </w:t>
      </w:r>
      <w:r>
        <w:rPr>
          <w:sz w:val="18"/>
        </w:rPr>
        <w:t>de</w:t>
      </w:r>
      <w:r>
        <w:rPr>
          <w:spacing w:val="-1"/>
          <w:sz w:val="18"/>
        </w:rPr>
        <w:t xml:space="preserve"> </w:t>
      </w:r>
      <w:r>
        <w:rPr>
          <w:sz w:val="18"/>
        </w:rPr>
        <w:t>habilitação</w:t>
      </w:r>
      <w:r>
        <w:rPr>
          <w:spacing w:val="-4"/>
          <w:sz w:val="18"/>
        </w:rPr>
        <w:t xml:space="preserve"> </w:t>
      </w:r>
      <w:r>
        <w:rPr>
          <w:sz w:val="18"/>
        </w:rPr>
        <w:t>exigidos</w:t>
      </w:r>
      <w:r>
        <w:rPr>
          <w:spacing w:val="-2"/>
          <w:sz w:val="18"/>
        </w:rPr>
        <w:t xml:space="preserve"> </w:t>
      </w:r>
      <w:r>
        <w:rPr>
          <w:sz w:val="18"/>
        </w:rPr>
        <w:t>neste</w:t>
      </w:r>
      <w:r>
        <w:rPr>
          <w:spacing w:val="-2"/>
          <w:sz w:val="18"/>
        </w:rPr>
        <w:t xml:space="preserve"> </w:t>
      </w:r>
      <w:r>
        <w:rPr>
          <w:sz w:val="18"/>
        </w:rPr>
        <w:t>Edital,</w:t>
      </w:r>
      <w:r>
        <w:rPr>
          <w:spacing w:val="-1"/>
          <w:sz w:val="18"/>
        </w:rPr>
        <w:t xml:space="preserve"> </w:t>
      </w:r>
      <w:r>
        <w:rPr>
          <w:sz w:val="18"/>
        </w:rPr>
        <w:t>ocorrerá</w:t>
      </w:r>
      <w:r>
        <w:rPr>
          <w:spacing w:val="-4"/>
          <w:sz w:val="18"/>
        </w:rPr>
        <w:t xml:space="preserve"> </w:t>
      </w:r>
      <w:r>
        <w:rPr>
          <w:sz w:val="18"/>
        </w:rPr>
        <w:t>por</w:t>
      </w:r>
      <w:r>
        <w:rPr>
          <w:spacing w:val="-3"/>
          <w:sz w:val="18"/>
        </w:rPr>
        <w:t xml:space="preserve"> </w:t>
      </w:r>
      <w:r>
        <w:rPr>
          <w:sz w:val="18"/>
        </w:rPr>
        <w:t>meio</w:t>
      </w:r>
      <w:r>
        <w:rPr>
          <w:spacing w:val="-2"/>
          <w:sz w:val="18"/>
        </w:rPr>
        <w:t xml:space="preserve"> </w:t>
      </w:r>
      <w:r>
        <w:rPr>
          <w:sz w:val="18"/>
        </w:rPr>
        <w:t>de</w:t>
      </w:r>
      <w:r>
        <w:rPr>
          <w:spacing w:val="-3"/>
          <w:sz w:val="18"/>
        </w:rPr>
        <w:t xml:space="preserve"> </w:t>
      </w:r>
      <w:r>
        <w:rPr>
          <w:sz w:val="18"/>
        </w:rPr>
        <w:t>chave</w:t>
      </w:r>
      <w:r>
        <w:rPr>
          <w:spacing w:val="-6"/>
          <w:sz w:val="18"/>
        </w:rPr>
        <w:t xml:space="preserve"> </w:t>
      </w:r>
      <w:r>
        <w:rPr>
          <w:sz w:val="18"/>
        </w:rPr>
        <w:t>de</w:t>
      </w:r>
      <w:r>
        <w:rPr>
          <w:spacing w:val="-1"/>
          <w:sz w:val="18"/>
        </w:rPr>
        <w:t xml:space="preserve"> </w:t>
      </w:r>
      <w:r>
        <w:rPr>
          <w:sz w:val="18"/>
        </w:rPr>
        <w:t>acesso</w:t>
      </w:r>
      <w:r>
        <w:rPr>
          <w:spacing w:val="-4"/>
          <w:sz w:val="18"/>
        </w:rPr>
        <w:t xml:space="preserve"> </w:t>
      </w:r>
      <w:r>
        <w:rPr>
          <w:sz w:val="18"/>
        </w:rPr>
        <w:t>e</w:t>
      </w:r>
      <w:r>
        <w:rPr>
          <w:spacing w:val="2"/>
          <w:sz w:val="18"/>
        </w:rPr>
        <w:t xml:space="preserve"> </w:t>
      </w:r>
      <w:r>
        <w:rPr>
          <w:spacing w:val="-2"/>
          <w:sz w:val="18"/>
        </w:rPr>
        <w:t>senha.</w:t>
      </w:r>
    </w:p>
    <w:p w14:paraId="202B2227" w14:textId="77777777" w:rsidR="00AA28C4" w:rsidRDefault="007C2593">
      <w:pPr>
        <w:pStyle w:val="PargrafodaLista"/>
        <w:numPr>
          <w:ilvl w:val="1"/>
          <w:numId w:val="15"/>
        </w:numPr>
        <w:tabs>
          <w:tab w:val="left" w:pos="849"/>
          <w:tab w:val="left" w:pos="852"/>
        </w:tabs>
        <w:spacing w:before="2"/>
        <w:ind w:right="277"/>
        <w:jc w:val="both"/>
        <w:rPr>
          <w:sz w:val="18"/>
        </w:rPr>
      </w:pPr>
      <w:r>
        <w:rPr>
          <w:sz w:val="18"/>
        </w:rPr>
        <w:t>As Microempresas e Empresas de Pequeno Porte deverão encaminhar a documentação de habilitação, ainda que</w:t>
      </w:r>
      <w:r>
        <w:rPr>
          <w:spacing w:val="40"/>
          <w:sz w:val="18"/>
        </w:rPr>
        <w:t xml:space="preserve"> </w:t>
      </w:r>
      <w:r>
        <w:rPr>
          <w:sz w:val="18"/>
        </w:rPr>
        <w:t>haja alguma restrição de regularidade fiscal e trabalhista, nos termos do art. 43, § 1º da LC nº 123 de 2006.</w:t>
      </w:r>
    </w:p>
    <w:p w14:paraId="202B2228" w14:textId="77777777" w:rsidR="00AA28C4" w:rsidRDefault="007C2593">
      <w:pPr>
        <w:pStyle w:val="PargrafodaLista"/>
        <w:numPr>
          <w:ilvl w:val="1"/>
          <w:numId w:val="15"/>
        </w:numPr>
        <w:tabs>
          <w:tab w:val="left" w:pos="849"/>
          <w:tab w:val="left" w:pos="852"/>
        </w:tabs>
        <w:ind w:right="280"/>
        <w:jc w:val="both"/>
        <w:rPr>
          <w:sz w:val="18"/>
        </w:rPr>
      </w:pPr>
      <w:r>
        <w:rPr>
          <w:sz w:val="18"/>
        </w:rPr>
        <w:t>Os documentos de habilitação do licitante vencedor do certame somente serão disponibilizados para acesso público após o encerramento da habilitação dos mesmos.</w:t>
      </w:r>
    </w:p>
    <w:p w14:paraId="202B2229" w14:textId="77777777" w:rsidR="00AA28C4" w:rsidRDefault="007C2593">
      <w:pPr>
        <w:pStyle w:val="PargrafodaLista"/>
        <w:numPr>
          <w:ilvl w:val="1"/>
          <w:numId w:val="15"/>
        </w:numPr>
        <w:tabs>
          <w:tab w:val="left" w:pos="849"/>
          <w:tab w:val="left" w:pos="852"/>
        </w:tabs>
        <w:spacing w:before="1"/>
        <w:ind w:right="275"/>
        <w:jc w:val="both"/>
        <w:rPr>
          <w:sz w:val="18"/>
        </w:rPr>
      </w:pPr>
      <w:r>
        <w:rPr>
          <w:sz w:val="18"/>
        </w:rPr>
        <w:t>O licitante será inteiramente responsável por todas as documentações anexadas no sistema eletrônico, assumindo como verdadeiras, bem como acompanhar o andamento da análise documental no sistema durante a sessão, ficando responsável pelo ônus da inobservância de quaisquer mensagens emitidas pelo sistema ou de sua desconexão.</w:t>
      </w:r>
    </w:p>
    <w:p w14:paraId="202B222A" w14:textId="77777777" w:rsidR="00AA28C4" w:rsidRDefault="00AA28C4">
      <w:pPr>
        <w:pStyle w:val="Corpodetexto"/>
        <w:ind w:left="0"/>
        <w:jc w:val="left"/>
      </w:pPr>
    </w:p>
    <w:p w14:paraId="202B222B" w14:textId="77777777" w:rsidR="00AA28C4" w:rsidRDefault="007C2593">
      <w:pPr>
        <w:pStyle w:val="Ttulo1"/>
        <w:numPr>
          <w:ilvl w:val="0"/>
          <w:numId w:val="15"/>
        </w:numPr>
        <w:tabs>
          <w:tab w:val="left" w:pos="426"/>
        </w:tabs>
        <w:ind w:left="426" w:hanging="282"/>
      </w:pPr>
      <w:r>
        <w:t>DA</w:t>
      </w:r>
      <w:r>
        <w:rPr>
          <w:spacing w:val="-4"/>
        </w:rPr>
        <w:t xml:space="preserve"> </w:t>
      </w:r>
      <w:r>
        <w:rPr>
          <w:spacing w:val="-2"/>
        </w:rPr>
        <w:t>HABILITAÇÃO</w:t>
      </w:r>
    </w:p>
    <w:p w14:paraId="202B222C" w14:textId="77777777" w:rsidR="00AA28C4" w:rsidRDefault="007C2593">
      <w:pPr>
        <w:pStyle w:val="PargrafodaLista"/>
        <w:numPr>
          <w:ilvl w:val="1"/>
          <w:numId w:val="15"/>
        </w:numPr>
        <w:tabs>
          <w:tab w:val="left" w:pos="993"/>
          <w:tab w:val="left" w:pos="996"/>
        </w:tabs>
        <w:ind w:left="996" w:right="277" w:hanging="570"/>
        <w:jc w:val="both"/>
        <w:rPr>
          <w:sz w:val="18"/>
        </w:rPr>
      </w:pPr>
      <w:r>
        <w:rPr>
          <w:sz w:val="18"/>
        </w:rPr>
        <w:t>OS</w:t>
      </w:r>
      <w:r>
        <w:rPr>
          <w:spacing w:val="-2"/>
          <w:sz w:val="18"/>
        </w:rPr>
        <w:t xml:space="preserve"> </w:t>
      </w:r>
      <w:r>
        <w:rPr>
          <w:sz w:val="18"/>
        </w:rPr>
        <w:t>LICITANTES</w:t>
      </w:r>
      <w:r>
        <w:rPr>
          <w:spacing w:val="-1"/>
          <w:sz w:val="18"/>
        </w:rPr>
        <w:t xml:space="preserve"> </w:t>
      </w:r>
      <w:r>
        <w:rPr>
          <w:sz w:val="18"/>
        </w:rPr>
        <w:t>DEVERÃO</w:t>
      </w:r>
      <w:r>
        <w:rPr>
          <w:spacing w:val="-3"/>
          <w:sz w:val="18"/>
        </w:rPr>
        <w:t xml:space="preserve"> </w:t>
      </w:r>
      <w:r>
        <w:rPr>
          <w:sz w:val="18"/>
        </w:rPr>
        <w:t>ENCAMINHAR,</w:t>
      </w:r>
      <w:r>
        <w:rPr>
          <w:spacing w:val="-2"/>
          <w:sz w:val="18"/>
        </w:rPr>
        <w:t xml:space="preserve"> </w:t>
      </w:r>
      <w:r>
        <w:rPr>
          <w:sz w:val="18"/>
        </w:rPr>
        <w:t>NOS</w:t>
      </w:r>
      <w:r>
        <w:rPr>
          <w:spacing w:val="-2"/>
          <w:sz w:val="18"/>
        </w:rPr>
        <w:t xml:space="preserve"> </w:t>
      </w:r>
      <w:r>
        <w:rPr>
          <w:sz w:val="18"/>
        </w:rPr>
        <w:t>TERMOS</w:t>
      </w:r>
      <w:r>
        <w:rPr>
          <w:spacing w:val="-3"/>
          <w:sz w:val="18"/>
        </w:rPr>
        <w:t xml:space="preserve"> </w:t>
      </w:r>
      <w:r>
        <w:rPr>
          <w:sz w:val="18"/>
        </w:rPr>
        <w:t>DESTE</w:t>
      </w:r>
      <w:r>
        <w:rPr>
          <w:spacing w:val="-2"/>
          <w:sz w:val="18"/>
        </w:rPr>
        <w:t xml:space="preserve"> </w:t>
      </w:r>
      <w:r>
        <w:rPr>
          <w:sz w:val="18"/>
        </w:rPr>
        <w:t>EDITAL,</w:t>
      </w:r>
      <w:r>
        <w:rPr>
          <w:spacing w:val="-4"/>
          <w:sz w:val="18"/>
        </w:rPr>
        <w:t xml:space="preserve"> </w:t>
      </w:r>
      <w:r>
        <w:rPr>
          <w:sz w:val="18"/>
        </w:rPr>
        <w:t>A</w:t>
      </w:r>
      <w:r>
        <w:rPr>
          <w:spacing w:val="-2"/>
          <w:sz w:val="18"/>
        </w:rPr>
        <w:t xml:space="preserve"> </w:t>
      </w:r>
      <w:r>
        <w:rPr>
          <w:sz w:val="18"/>
        </w:rPr>
        <w:t>DOCUMENTAÇÃO</w:t>
      </w:r>
      <w:r>
        <w:rPr>
          <w:spacing w:val="-3"/>
          <w:sz w:val="18"/>
        </w:rPr>
        <w:t xml:space="preserve"> </w:t>
      </w:r>
      <w:r>
        <w:rPr>
          <w:sz w:val="18"/>
        </w:rPr>
        <w:t>RELACIONADA NOS ITENS A SEGUIR, PARA FINS DE HABILITAÇÃO:</w:t>
      </w:r>
    </w:p>
    <w:p w14:paraId="202B222D" w14:textId="77777777" w:rsidR="00AA28C4" w:rsidRDefault="00AA28C4">
      <w:pPr>
        <w:pStyle w:val="Corpodetexto"/>
        <w:ind w:left="0"/>
        <w:jc w:val="left"/>
      </w:pPr>
    </w:p>
    <w:p w14:paraId="202B222E" w14:textId="77777777" w:rsidR="00AA28C4" w:rsidRDefault="007C2593">
      <w:pPr>
        <w:spacing w:line="207" w:lineRule="exact"/>
        <w:ind w:left="996"/>
        <w:rPr>
          <w:rFonts w:ascii="Arial" w:hAnsi="Arial"/>
          <w:b/>
          <w:sz w:val="18"/>
        </w:rPr>
      </w:pPr>
      <w:r>
        <w:rPr>
          <w:rFonts w:ascii="Arial" w:hAnsi="Arial"/>
          <w:b/>
          <w:spacing w:val="-2"/>
          <w:sz w:val="18"/>
          <w:u w:val="single"/>
        </w:rPr>
        <w:t>HABILITAÇÃO</w:t>
      </w:r>
      <w:r>
        <w:rPr>
          <w:rFonts w:ascii="Arial" w:hAnsi="Arial"/>
          <w:b/>
          <w:spacing w:val="8"/>
          <w:sz w:val="18"/>
          <w:u w:val="single"/>
        </w:rPr>
        <w:t xml:space="preserve"> </w:t>
      </w:r>
      <w:r>
        <w:rPr>
          <w:rFonts w:ascii="Arial" w:hAnsi="Arial"/>
          <w:b/>
          <w:spacing w:val="-2"/>
          <w:sz w:val="18"/>
          <w:u w:val="single"/>
        </w:rPr>
        <w:t>JURÍDICA:</w:t>
      </w:r>
    </w:p>
    <w:p w14:paraId="202B222F" w14:textId="77777777" w:rsidR="00AA28C4" w:rsidRDefault="007C2593">
      <w:pPr>
        <w:pStyle w:val="PargrafodaLista"/>
        <w:numPr>
          <w:ilvl w:val="2"/>
          <w:numId w:val="15"/>
        </w:numPr>
        <w:tabs>
          <w:tab w:val="left" w:pos="1581"/>
        </w:tabs>
        <w:spacing w:line="206" w:lineRule="exact"/>
        <w:ind w:left="1581" w:hanging="585"/>
        <w:jc w:val="both"/>
        <w:rPr>
          <w:sz w:val="18"/>
        </w:rPr>
      </w:pPr>
      <w:r>
        <w:rPr>
          <w:sz w:val="18"/>
        </w:rPr>
        <w:t>Ato</w:t>
      </w:r>
      <w:r>
        <w:rPr>
          <w:spacing w:val="-4"/>
          <w:sz w:val="18"/>
        </w:rPr>
        <w:t xml:space="preserve"> </w:t>
      </w:r>
      <w:r>
        <w:rPr>
          <w:spacing w:val="-2"/>
          <w:sz w:val="18"/>
        </w:rPr>
        <w:t>Constitutivo:</w:t>
      </w:r>
    </w:p>
    <w:p w14:paraId="202B2230" w14:textId="77777777" w:rsidR="00AA28C4" w:rsidRDefault="007C2593">
      <w:pPr>
        <w:pStyle w:val="PargrafodaLista"/>
        <w:numPr>
          <w:ilvl w:val="3"/>
          <w:numId w:val="15"/>
        </w:numPr>
        <w:tabs>
          <w:tab w:val="left" w:pos="2266"/>
          <w:tab w:val="left" w:pos="2270"/>
        </w:tabs>
        <w:ind w:left="2270" w:right="278"/>
        <w:jc w:val="both"/>
        <w:rPr>
          <w:sz w:val="18"/>
        </w:rPr>
      </w:pPr>
      <w:r>
        <w:rPr>
          <w:sz w:val="18"/>
          <w:u w:val="single"/>
        </w:rPr>
        <w:t>No caso de empresário individual:</w:t>
      </w:r>
      <w:r>
        <w:rPr>
          <w:sz w:val="18"/>
        </w:rPr>
        <w:t xml:space="preserve"> inscrição no Registro Público de Empresas Mercantis, a cargo da Junta Comercial da respectiva sede </w:t>
      </w:r>
      <w:r>
        <w:rPr>
          <w:rFonts w:ascii="Arial" w:hAnsi="Arial"/>
          <w:b/>
          <w:sz w:val="18"/>
        </w:rPr>
        <w:t>ou</w:t>
      </w:r>
      <w:r>
        <w:rPr>
          <w:sz w:val="18"/>
        </w:rPr>
        <w:t>;</w:t>
      </w:r>
    </w:p>
    <w:p w14:paraId="202B2231" w14:textId="77777777" w:rsidR="00AA28C4" w:rsidRDefault="007C2593">
      <w:pPr>
        <w:pStyle w:val="PargrafodaLista"/>
        <w:numPr>
          <w:ilvl w:val="3"/>
          <w:numId w:val="15"/>
        </w:numPr>
        <w:tabs>
          <w:tab w:val="left" w:pos="2266"/>
          <w:tab w:val="left" w:pos="2270"/>
        </w:tabs>
        <w:spacing w:before="1"/>
        <w:ind w:left="2270" w:right="277"/>
        <w:jc w:val="both"/>
        <w:rPr>
          <w:sz w:val="18"/>
        </w:rPr>
      </w:pPr>
      <w:r>
        <w:rPr>
          <w:sz w:val="18"/>
        </w:rPr>
        <w:t xml:space="preserve">Ato constitutivo - Estatuto ou Contrato Social - e alterações em vigor, devidamente registradas e arquivadas na repartição competente, para as Sociedades Comerciais, e, em se tratando de Sociedades por Ações, acompanhado de documentos de eleição de seus administradores, </w:t>
      </w:r>
      <w:r>
        <w:rPr>
          <w:rFonts w:ascii="Arial" w:hAnsi="Arial"/>
          <w:b/>
          <w:sz w:val="18"/>
        </w:rPr>
        <w:t>ou</w:t>
      </w:r>
      <w:r>
        <w:rPr>
          <w:sz w:val="18"/>
        </w:rPr>
        <w:t>;</w:t>
      </w:r>
    </w:p>
    <w:p w14:paraId="202B2232" w14:textId="77777777" w:rsidR="00AA28C4" w:rsidRDefault="007C2593">
      <w:pPr>
        <w:pStyle w:val="PargrafodaLista"/>
        <w:numPr>
          <w:ilvl w:val="3"/>
          <w:numId w:val="15"/>
        </w:numPr>
        <w:tabs>
          <w:tab w:val="left" w:pos="2266"/>
          <w:tab w:val="left" w:pos="2270"/>
        </w:tabs>
        <w:ind w:left="2270" w:right="278"/>
        <w:jc w:val="both"/>
        <w:rPr>
          <w:sz w:val="18"/>
        </w:rPr>
      </w:pPr>
      <w:r>
        <w:rPr>
          <w:sz w:val="18"/>
        </w:rPr>
        <w:t xml:space="preserve">Inscrição do ato constitutivo, no caso de Sociedades Civis, acompanhada de prova da diretoria em exercício, </w:t>
      </w:r>
      <w:r>
        <w:rPr>
          <w:rFonts w:ascii="Arial" w:hAnsi="Arial"/>
          <w:b/>
          <w:sz w:val="18"/>
        </w:rPr>
        <w:t>ou</w:t>
      </w:r>
      <w:r>
        <w:rPr>
          <w:sz w:val="18"/>
        </w:rPr>
        <w:t>;</w:t>
      </w:r>
    </w:p>
    <w:p w14:paraId="202B2233" w14:textId="77777777" w:rsidR="00AA28C4" w:rsidRDefault="007C2593">
      <w:pPr>
        <w:pStyle w:val="PargrafodaLista"/>
        <w:numPr>
          <w:ilvl w:val="3"/>
          <w:numId w:val="15"/>
        </w:numPr>
        <w:tabs>
          <w:tab w:val="left" w:pos="2266"/>
          <w:tab w:val="left" w:pos="2270"/>
        </w:tabs>
        <w:ind w:left="2270" w:right="277"/>
        <w:jc w:val="both"/>
        <w:rPr>
          <w:sz w:val="18"/>
        </w:rPr>
      </w:pPr>
      <w:r>
        <w:rPr>
          <w:sz w:val="18"/>
        </w:rPr>
        <w:t>Decreto de autorização, em se tratando de empresas ou sociedade estrangeira em funcionamento</w:t>
      </w:r>
      <w:r>
        <w:rPr>
          <w:spacing w:val="40"/>
          <w:sz w:val="18"/>
        </w:rPr>
        <w:t xml:space="preserve"> </w:t>
      </w:r>
      <w:r>
        <w:rPr>
          <w:sz w:val="18"/>
        </w:rPr>
        <w:t>no País, e ato de registro ou autorização para funcionamento expedido pelo órgão competente, quando a atividade assim o exigir.</w:t>
      </w:r>
    </w:p>
    <w:p w14:paraId="202B2234" w14:textId="77777777" w:rsidR="00AA28C4" w:rsidRDefault="007C2593">
      <w:pPr>
        <w:pStyle w:val="PargrafodaLista"/>
        <w:numPr>
          <w:ilvl w:val="3"/>
          <w:numId w:val="15"/>
        </w:numPr>
        <w:tabs>
          <w:tab w:val="left" w:pos="2266"/>
          <w:tab w:val="left" w:pos="2270"/>
        </w:tabs>
        <w:ind w:left="2270" w:right="278"/>
        <w:jc w:val="both"/>
        <w:rPr>
          <w:sz w:val="18"/>
        </w:rPr>
      </w:pPr>
      <w:r>
        <w:rPr>
          <w:sz w:val="18"/>
          <w:u w:val="single"/>
        </w:rPr>
        <w:t>Em se tratando de microempreendedor individual – MEI:</w:t>
      </w:r>
      <w:r>
        <w:rPr>
          <w:sz w:val="18"/>
        </w:rPr>
        <w:t xml:space="preserve"> Certificado da Condição de Microempreendedor Individual – CCMEI.</w:t>
      </w:r>
    </w:p>
    <w:p w14:paraId="202B2235" w14:textId="77777777" w:rsidR="00AA28C4" w:rsidRDefault="007C2593">
      <w:pPr>
        <w:pStyle w:val="PargrafodaLista"/>
        <w:numPr>
          <w:ilvl w:val="3"/>
          <w:numId w:val="15"/>
        </w:numPr>
        <w:tabs>
          <w:tab w:val="left" w:pos="2266"/>
          <w:tab w:val="left" w:pos="2270"/>
        </w:tabs>
        <w:ind w:left="2270" w:right="277"/>
        <w:jc w:val="both"/>
        <w:rPr>
          <w:sz w:val="18"/>
        </w:rPr>
      </w:pPr>
      <w:r>
        <w:rPr>
          <w:sz w:val="18"/>
          <w:u w:val="single"/>
        </w:rPr>
        <w:t>No caso de sociedade empresária ou empresa individual de responsabilidade limitada - EIRELI:</w:t>
      </w:r>
      <w:r>
        <w:rPr>
          <w:sz w:val="18"/>
        </w:rPr>
        <w:t xml:space="preserve"> ato constitutivo, estatuto ou contrato social em vigor, devidamente registrado na Junta Comercial da respectiva sede, acompanhado de documento comprobatório de seus administradores.</w:t>
      </w:r>
    </w:p>
    <w:p w14:paraId="202B2236" w14:textId="77777777" w:rsidR="00AA28C4" w:rsidRDefault="00AA28C4">
      <w:pPr>
        <w:pStyle w:val="Corpodetexto"/>
        <w:ind w:left="0"/>
        <w:jc w:val="left"/>
      </w:pPr>
    </w:p>
    <w:p w14:paraId="202B2237" w14:textId="77777777" w:rsidR="00AA28C4" w:rsidRDefault="007C2593">
      <w:pPr>
        <w:spacing w:line="207" w:lineRule="exact"/>
        <w:ind w:left="1562"/>
        <w:rPr>
          <w:rFonts w:ascii="Arial"/>
          <w:b/>
          <w:sz w:val="18"/>
        </w:rPr>
      </w:pPr>
      <w:r>
        <w:rPr>
          <w:rFonts w:ascii="Arial"/>
          <w:b/>
          <w:sz w:val="18"/>
          <w:u w:val="single"/>
        </w:rPr>
        <w:t>REGULARIDADE</w:t>
      </w:r>
      <w:r>
        <w:rPr>
          <w:rFonts w:ascii="Arial"/>
          <w:b/>
          <w:spacing w:val="-6"/>
          <w:sz w:val="18"/>
          <w:u w:val="single"/>
        </w:rPr>
        <w:t xml:space="preserve"> </w:t>
      </w:r>
      <w:r>
        <w:rPr>
          <w:rFonts w:ascii="Arial"/>
          <w:b/>
          <w:sz w:val="18"/>
          <w:u w:val="single"/>
        </w:rPr>
        <w:t>FISCAL,</w:t>
      </w:r>
      <w:r>
        <w:rPr>
          <w:rFonts w:ascii="Arial"/>
          <w:b/>
          <w:spacing w:val="-5"/>
          <w:sz w:val="18"/>
          <w:u w:val="single"/>
        </w:rPr>
        <w:t xml:space="preserve"> </w:t>
      </w:r>
      <w:r>
        <w:rPr>
          <w:rFonts w:ascii="Arial"/>
          <w:b/>
          <w:sz w:val="18"/>
          <w:u w:val="single"/>
        </w:rPr>
        <w:t>SOCIAL</w:t>
      </w:r>
      <w:r>
        <w:rPr>
          <w:rFonts w:ascii="Arial"/>
          <w:b/>
          <w:spacing w:val="-5"/>
          <w:sz w:val="18"/>
          <w:u w:val="single"/>
        </w:rPr>
        <w:t xml:space="preserve"> </w:t>
      </w:r>
      <w:r>
        <w:rPr>
          <w:rFonts w:ascii="Arial"/>
          <w:b/>
          <w:sz w:val="18"/>
          <w:u w:val="single"/>
        </w:rPr>
        <w:t>E</w:t>
      </w:r>
      <w:r>
        <w:rPr>
          <w:rFonts w:ascii="Arial"/>
          <w:b/>
          <w:spacing w:val="-5"/>
          <w:sz w:val="18"/>
          <w:u w:val="single"/>
        </w:rPr>
        <w:t xml:space="preserve"> </w:t>
      </w:r>
      <w:r>
        <w:rPr>
          <w:rFonts w:ascii="Arial"/>
          <w:b/>
          <w:spacing w:val="-2"/>
          <w:sz w:val="18"/>
          <w:u w:val="single"/>
        </w:rPr>
        <w:t>TRABALHISTA:</w:t>
      </w:r>
    </w:p>
    <w:p w14:paraId="202B2238" w14:textId="77777777" w:rsidR="00AA28C4" w:rsidRDefault="007C2593">
      <w:pPr>
        <w:pStyle w:val="PargrafodaLista"/>
        <w:numPr>
          <w:ilvl w:val="2"/>
          <w:numId w:val="15"/>
        </w:numPr>
        <w:tabs>
          <w:tab w:val="left" w:pos="1558"/>
          <w:tab w:val="left" w:pos="1562"/>
        </w:tabs>
        <w:ind w:left="1562" w:right="280" w:hanging="567"/>
        <w:rPr>
          <w:sz w:val="18"/>
        </w:rPr>
      </w:pPr>
      <w:r>
        <w:rPr>
          <w:sz w:val="18"/>
        </w:rPr>
        <w:t>Prova de Inscrição no CNPJ. O documento deverá ser expedido no máximo 90 (Noventa) dias antes da data da abertura do certame.</w:t>
      </w:r>
    </w:p>
    <w:p w14:paraId="202B2239" w14:textId="77777777" w:rsidR="00AA28C4" w:rsidRDefault="007C2593">
      <w:pPr>
        <w:pStyle w:val="PargrafodaLista"/>
        <w:numPr>
          <w:ilvl w:val="2"/>
          <w:numId w:val="15"/>
        </w:numPr>
        <w:tabs>
          <w:tab w:val="left" w:pos="1558"/>
          <w:tab w:val="left" w:pos="1562"/>
        </w:tabs>
        <w:spacing w:before="1"/>
        <w:ind w:left="1562" w:right="278" w:hanging="567"/>
        <w:rPr>
          <w:sz w:val="18"/>
        </w:rPr>
      </w:pPr>
      <w:r>
        <w:rPr>
          <w:sz w:val="18"/>
        </w:rPr>
        <w:t>Prova</w:t>
      </w:r>
      <w:r>
        <w:rPr>
          <w:spacing w:val="-2"/>
          <w:sz w:val="18"/>
        </w:rPr>
        <w:t xml:space="preserve"> </w:t>
      </w:r>
      <w:r>
        <w:rPr>
          <w:sz w:val="18"/>
        </w:rPr>
        <w:t>de</w:t>
      </w:r>
      <w:r>
        <w:rPr>
          <w:spacing w:val="-1"/>
          <w:sz w:val="18"/>
        </w:rPr>
        <w:t xml:space="preserve"> </w:t>
      </w:r>
      <w:r>
        <w:rPr>
          <w:sz w:val="18"/>
        </w:rPr>
        <w:t>inscrição</w:t>
      </w:r>
      <w:r>
        <w:rPr>
          <w:spacing w:val="-1"/>
          <w:sz w:val="18"/>
        </w:rPr>
        <w:t xml:space="preserve"> </w:t>
      </w:r>
      <w:r>
        <w:rPr>
          <w:sz w:val="18"/>
        </w:rPr>
        <w:t>estadual</w:t>
      </w:r>
      <w:r>
        <w:rPr>
          <w:spacing w:val="-2"/>
          <w:sz w:val="18"/>
        </w:rPr>
        <w:t xml:space="preserve"> </w:t>
      </w:r>
      <w:r>
        <w:rPr>
          <w:sz w:val="18"/>
        </w:rPr>
        <w:t>e/ou municipal,</w:t>
      </w:r>
      <w:r>
        <w:rPr>
          <w:spacing w:val="-2"/>
          <w:sz w:val="18"/>
        </w:rPr>
        <w:t xml:space="preserve"> </w:t>
      </w:r>
      <w:r>
        <w:rPr>
          <w:sz w:val="18"/>
        </w:rPr>
        <w:t>se</w:t>
      </w:r>
      <w:r>
        <w:rPr>
          <w:spacing w:val="-2"/>
          <w:sz w:val="18"/>
        </w:rPr>
        <w:t xml:space="preserve"> </w:t>
      </w:r>
      <w:r>
        <w:rPr>
          <w:sz w:val="18"/>
        </w:rPr>
        <w:t>houver,</w:t>
      </w:r>
      <w:r>
        <w:rPr>
          <w:spacing w:val="-2"/>
          <w:sz w:val="18"/>
        </w:rPr>
        <w:t xml:space="preserve"> </w:t>
      </w:r>
      <w:r>
        <w:rPr>
          <w:sz w:val="18"/>
        </w:rPr>
        <w:t>relativo ao domicílio</w:t>
      </w:r>
      <w:r>
        <w:rPr>
          <w:spacing w:val="-2"/>
          <w:sz w:val="18"/>
        </w:rPr>
        <w:t xml:space="preserve"> </w:t>
      </w:r>
      <w:r>
        <w:rPr>
          <w:sz w:val="18"/>
        </w:rPr>
        <w:t>ou</w:t>
      </w:r>
      <w:r>
        <w:rPr>
          <w:spacing w:val="-2"/>
          <w:sz w:val="18"/>
        </w:rPr>
        <w:t xml:space="preserve"> </w:t>
      </w:r>
      <w:r>
        <w:rPr>
          <w:sz w:val="18"/>
        </w:rPr>
        <w:t>sede do licitante, pertinente</w:t>
      </w:r>
      <w:r>
        <w:rPr>
          <w:spacing w:val="-2"/>
          <w:sz w:val="18"/>
        </w:rPr>
        <w:t xml:space="preserve"> </w:t>
      </w:r>
      <w:r>
        <w:rPr>
          <w:sz w:val="18"/>
        </w:rPr>
        <w:t>ao seu ramo de atividade e compatível com o objeto contratual.</w:t>
      </w:r>
    </w:p>
    <w:p w14:paraId="202B223B" w14:textId="77777777" w:rsidR="00AA28C4" w:rsidRDefault="007C2593">
      <w:pPr>
        <w:pStyle w:val="PargrafodaLista"/>
        <w:numPr>
          <w:ilvl w:val="2"/>
          <w:numId w:val="15"/>
        </w:numPr>
        <w:tabs>
          <w:tab w:val="left" w:pos="1558"/>
          <w:tab w:val="left" w:pos="1562"/>
        </w:tabs>
        <w:spacing w:before="84"/>
        <w:ind w:left="1562" w:right="278" w:hanging="567"/>
        <w:rPr>
          <w:sz w:val="18"/>
        </w:rPr>
      </w:pPr>
      <w:r>
        <w:rPr>
          <w:sz w:val="18"/>
        </w:rPr>
        <w:t>Certificado</w:t>
      </w:r>
      <w:r>
        <w:rPr>
          <w:spacing w:val="40"/>
          <w:sz w:val="18"/>
        </w:rPr>
        <w:t xml:space="preserve"> </w:t>
      </w:r>
      <w:r>
        <w:rPr>
          <w:sz w:val="18"/>
        </w:rPr>
        <w:t>de</w:t>
      </w:r>
      <w:r>
        <w:rPr>
          <w:spacing w:val="40"/>
          <w:sz w:val="18"/>
        </w:rPr>
        <w:t xml:space="preserve"> </w:t>
      </w:r>
      <w:r>
        <w:rPr>
          <w:sz w:val="18"/>
        </w:rPr>
        <w:t>Regularidade</w:t>
      </w:r>
      <w:r>
        <w:rPr>
          <w:spacing w:val="40"/>
          <w:sz w:val="18"/>
        </w:rPr>
        <w:t xml:space="preserve"> </w:t>
      </w:r>
      <w:r>
        <w:rPr>
          <w:sz w:val="18"/>
        </w:rPr>
        <w:t>do</w:t>
      </w:r>
      <w:r>
        <w:rPr>
          <w:spacing w:val="40"/>
          <w:sz w:val="18"/>
        </w:rPr>
        <w:t xml:space="preserve"> </w:t>
      </w:r>
      <w:r>
        <w:rPr>
          <w:sz w:val="18"/>
        </w:rPr>
        <w:t>FGTS</w:t>
      </w:r>
      <w:r>
        <w:rPr>
          <w:spacing w:val="40"/>
          <w:sz w:val="18"/>
        </w:rPr>
        <w:t xml:space="preserve"> </w:t>
      </w:r>
      <w:r>
        <w:rPr>
          <w:sz w:val="18"/>
        </w:rPr>
        <w:t>-</w:t>
      </w:r>
      <w:r>
        <w:rPr>
          <w:spacing w:val="40"/>
          <w:sz w:val="18"/>
        </w:rPr>
        <w:t xml:space="preserve"> </w:t>
      </w:r>
      <w:r>
        <w:rPr>
          <w:sz w:val="18"/>
        </w:rPr>
        <w:t>Fundo</w:t>
      </w:r>
      <w:r>
        <w:rPr>
          <w:spacing w:val="40"/>
          <w:sz w:val="18"/>
        </w:rPr>
        <w:t xml:space="preserve"> </w:t>
      </w:r>
      <w:r>
        <w:rPr>
          <w:sz w:val="18"/>
        </w:rPr>
        <w:t>de</w:t>
      </w:r>
      <w:r>
        <w:rPr>
          <w:spacing w:val="40"/>
          <w:sz w:val="18"/>
        </w:rPr>
        <w:t xml:space="preserve"> </w:t>
      </w:r>
      <w:r>
        <w:rPr>
          <w:sz w:val="18"/>
        </w:rPr>
        <w:t>Garantia</w:t>
      </w:r>
      <w:r>
        <w:rPr>
          <w:spacing w:val="40"/>
          <w:sz w:val="18"/>
        </w:rPr>
        <w:t xml:space="preserve"> </w:t>
      </w:r>
      <w:r>
        <w:rPr>
          <w:sz w:val="18"/>
        </w:rPr>
        <w:t>por</w:t>
      </w:r>
      <w:r>
        <w:rPr>
          <w:spacing w:val="40"/>
          <w:sz w:val="18"/>
        </w:rPr>
        <w:t xml:space="preserve"> </w:t>
      </w:r>
      <w:r>
        <w:rPr>
          <w:sz w:val="18"/>
        </w:rPr>
        <w:t>Tempo</w:t>
      </w:r>
      <w:r>
        <w:rPr>
          <w:spacing w:val="40"/>
          <w:sz w:val="18"/>
        </w:rPr>
        <w:t xml:space="preserve"> </w:t>
      </w:r>
      <w:r>
        <w:rPr>
          <w:sz w:val="18"/>
        </w:rPr>
        <w:t>de</w:t>
      </w:r>
      <w:r>
        <w:rPr>
          <w:spacing w:val="40"/>
          <w:sz w:val="18"/>
        </w:rPr>
        <w:t xml:space="preserve"> </w:t>
      </w:r>
      <w:r>
        <w:rPr>
          <w:sz w:val="18"/>
        </w:rPr>
        <w:t>Serviço,</w:t>
      </w:r>
      <w:r>
        <w:rPr>
          <w:spacing w:val="40"/>
          <w:sz w:val="18"/>
        </w:rPr>
        <w:t xml:space="preserve"> </w:t>
      </w:r>
      <w:r>
        <w:rPr>
          <w:sz w:val="18"/>
        </w:rPr>
        <w:t>emitida</w:t>
      </w:r>
      <w:r>
        <w:rPr>
          <w:spacing w:val="40"/>
          <w:sz w:val="18"/>
        </w:rPr>
        <w:t xml:space="preserve"> </w:t>
      </w:r>
      <w:r>
        <w:rPr>
          <w:sz w:val="18"/>
        </w:rPr>
        <w:t>pela</w:t>
      </w:r>
      <w:r>
        <w:rPr>
          <w:spacing w:val="40"/>
          <w:sz w:val="18"/>
        </w:rPr>
        <w:t xml:space="preserve"> </w:t>
      </w:r>
      <w:r>
        <w:rPr>
          <w:sz w:val="18"/>
        </w:rPr>
        <w:t>Caixa Econômica Federal em vigor.</w:t>
      </w:r>
    </w:p>
    <w:p w14:paraId="202B223C" w14:textId="77777777" w:rsidR="00AA28C4" w:rsidRDefault="007C2593">
      <w:pPr>
        <w:pStyle w:val="PargrafodaLista"/>
        <w:numPr>
          <w:ilvl w:val="2"/>
          <w:numId w:val="15"/>
        </w:numPr>
        <w:tabs>
          <w:tab w:val="left" w:pos="1558"/>
          <w:tab w:val="left" w:pos="1562"/>
        </w:tabs>
        <w:ind w:left="1562" w:right="276" w:hanging="567"/>
        <w:rPr>
          <w:sz w:val="18"/>
        </w:rPr>
      </w:pPr>
      <w:r>
        <w:rPr>
          <w:sz w:val="18"/>
        </w:rPr>
        <w:t>Certidão</w:t>
      </w:r>
      <w:r>
        <w:rPr>
          <w:spacing w:val="27"/>
          <w:sz w:val="18"/>
        </w:rPr>
        <w:t xml:space="preserve"> </w:t>
      </w:r>
      <w:r>
        <w:rPr>
          <w:sz w:val="18"/>
        </w:rPr>
        <w:t>Negativa</w:t>
      </w:r>
      <w:r>
        <w:rPr>
          <w:spacing w:val="27"/>
          <w:sz w:val="18"/>
        </w:rPr>
        <w:t xml:space="preserve"> </w:t>
      </w:r>
      <w:r>
        <w:rPr>
          <w:sz w:val="18"/>
        </w:rPr>
        <w:t>de</w:t>
      </w:r>
      <w:r>
        <w:rPr>
          <w:spacing w:val="27"/>
          <w:sz w:val="18"/>
        </w:rPr>
        <w:t xml:space="preserve"> </w:t>
      </w:r>
      <w:r>
        <w:rPr>
          <w:sz w:val="18"/>
        </w:rPr>
        <w:t>Débitos</w:t>
      </w:r>
      <w:r>
        <w:rPr>
          <w:spacing w:val="28"/>
          <w:sz w:val="18"/>
        </w:rPr>
        <w:t xml:space="preserve"> </w:t>
      </w:r>
      <w:r>
        <w:rPr>
          <w:sz w:val="18"/>
        </w:rPr>
        <w:t>Trabalhistas,</w:t>
      </w:r>
      <w:r>
        <w:rPr>
          <w:spacing w:val="27"/>
          <w:sz w:val="18"/>
        </w:rPr>
        <w:t xml:space="preserve"> </w:t>
      </w:r>
      <w:r>
        <w:rPr>
          <w:sz w:val="18"/>
        </w:rPr>
        <w:t>ou</w:t>
      </w:r>
      <w:r>
        <w:rPr>
          <w:spacing w:val="27"/>
          <w:sz w:val="18"/>
        </w:rPr>
        <w:t xml:space="preserve"> </w:t>
      </w:r>
      <w:r>
        <w:rPr>
          <w:sz w:val="18"/>
        </w:rPr>
        <w:t>Certidão</w:t>
      </w:r>
      <w:r>
        <w:rPr>
          <w:spacing w:val="27"/>
          <w:sz w:val="18"/>
        </w:rPr>
        <w:t xml:space="preserve"> </w:t>
      </w:r>
      <w:r>
        <w:rPr>
          <w:sz w:val="18"/>
        </w:rPr>
        <w:t>Positiva</w:t>
      </w:r>
      <w:r>
        <w:rPr>
          <w:spacing w:val="27"/>
          <w:sz w:val="18"/>
        </w:rPr>
        <w:t xml:space="preserve"> </w:t>
      </w:r>
      <w:r>
        <w:rPr>
          <w:sz w:val="18"/>
        </w:rPr>
        <w:t>de</w:t>
      </w:r>
      <w:r>
        <w:rPr>
          <w:spacing w:val="27"/>
          <w:sz w:val="18"/>
        </w:rPr>
        <w:t xml:space="preserve"> </w:t>
      </w:r>
      <w:r>
        <w:rPr>
          <w:sz w:val="18"/>
        </w:rPr>
        <w:t>Débitos</w:t>
      </w:r>
      <w:r>
        <w:rPr>
          <w:spacing w:val="28"/>
          <w:sz w:val="18"/>
        </w:rPr>
        <w:t xml:space="preserve"> </w:t>
      </w:r>
      <w:r>
        <w:rPr>
          <w:sz w:val="18"/>
        </w:rPr>
        <w:t>Trabalhistas</w:t>
      </w:r>
      <w:r>
        <w:rPr>
          <w:spacing w:val="28"/>
          <w:sz w:val="18"/>
        </w:rPr>
        <w:t xml:space="preserve"> </w:t>
      </w:r>
      <w:r>
        <w:rPr>
          <w:sz w:val="18"/>
        </w:rPr>
        <w:t>com</w:t>
      </w:r>
      <w:r>
        <w:rPr>
          <w:spacing w:val="28"/>
          <w:sz w:val="18"/>
        </w:rPr>
        <w:t xml:space="preserve"> </w:t>
      </w:r>
      <w:r>
        <w:rPr>
          <w:sz w:val="18"/>
        </w:rPr>
        <w:t>os</w:t>
      </w:r>
      <w:r>
        <w:rPr>
          <w:spacing w:val="28"/>
          <w:sz w:val="18"/>
        </w:rPr>
        <w:t xml:space="preserve"> </w:t>
      </w:r>
      <w:r>
        <w:rPr>
          <w:sz w:val="18"/>
        </w:rPr>
        <w:t>mesmos efeitos da CNDT conforme Lei 12.440, de 07 de julho de 2011, em vigor.</w:t>
      </w:r>
    </w:p>
    <w:p w14:paraId="202B223D" w14:textId="77777777" w:rsidR="00AA28C4" w:rsidRDefault="007C2593">
      <w:pPr>
        <w:pStyle w:val="PargrafodaLista"/>
        <w:numPr>
          <w:ilvl w:val="2"/>
          <w:numId w:val="15"/>
        </w:numPr>
        <w:tabs>
          <w:tab w:val="left" w:pos="1558"/>
          <w:tab w:val="left" w:pos="1562"/>
        </w:tabs>
        <w:ind w:left="1562" w:right="277" w:hanging="567"/>
        <w:rPr>
          <w:sz w:val="18"/>
        </w:rPr>
      </w:pPr>
      <w:r>
        <w:rPr>
          <w:sz w:val="18"/>
        </w:rPr>
        <w:t>Certidão</w:t>
      </w:r>
      <w:r>
        <w:rPr>
          <w:spacing w:val="40"/>
          <w:sz w:val="18"/>
        </w:rPr>
        <w:t xml:space="preserve"> </w:t>
      </w:r>
      <w:r>
        <w:rPr>
          <w:sz w:val="18"/>
        </w:rPr>
        <w:t>Negativa</w:t>
      </w:r>
      <w:r>
        <w:rPr>
          <w:spacing w:val="40"/>
          <w:sz w:val="18"/>
        </w:rPr>
        <w:t xml:space="preserve"> </w:t>
      </w:r>
      <w:r>
        <w:rPr>
          <w:sz w:val="18"/>
        </w:rPr>
        <w:t>de</w:t>
      </w:r>
      <w:r>
        <w:rPr>
          <w:spacing w:val="40"/>
          <w:sz w:val="18"/>
        </w:rPr>
        <w:t xml:space="preserve"> </w:t>
      </w:r>
      <w:r>
        <w:rPr>
          <w:sz w:val="18"/>
        </w:rPr>
        <w:t>Débitos</w:t>
      </w:r>
      <w:r>
        <w:rPr>
          <w:spacing w:val="40"/>
          <w:sz w:val="18"/>
        </w:rPr>
        <w:t xml:space="preserve"> </w:t>
      </w:r>
      <w:r>
        <w:rPr>
          <w:sz w:val="18"/>
        </w:rPr>
        <w:t>Relativos</w:t>
      </w:r>
      <w:r>
        <w:rPr>
          <w:spacing w:val="40"/>
          <w:sz w:val="18"/>
        </w:rPr>
        <w:t xml:space="preserve"> </w:t>
      </w:r>
      <w:r>
        <w:rPr>
          <w:sz w:val="18"/>
        </w:rPr>
        <w:t>aos</w:t>
      </w:r>
      <w:r>
        <w:rPr>
          <w:spacing w:val="40"/>
          <w:sz w:val="18"/>
        </w:rPr>
        <w:t xml:space="preserve"> </w:t>
      </w:r>
      <w:r>
        <w:rPr>
          <w:sz w:val="18"/>
        </w:rPr>
        <w:t>Tributos</w:t>
      </w:r>
      <w:r>
        <w:rPr>
          <w:spacing w:val="40"/>
          <w:sz w:val="18"/>
        </w:rPr>
        <w:t xml:space="preserve"> </w:t>
      </w:r>
      <w:r>
        <w:rPr>
          <w:sz w:val="18"/>
        </w:rPr>
        <w:t>Federais</w:t>
      </w:r>
      <w:r>
        <w:rPr>
          <w:spacing w:val="40"/>
          <w:sz w:val="18"/>
        </w:rPr>
        <w:t xml:space="preserve"> </w:t>
      </w:r>
      <w:r>
        <w:rPr>
          <w:sz w:val="18"/>
        </w:rPr>
        <w:t>e</w:t>
      </w:r>
      <w:r>
        <w:rPr>
          <w:spacing w:val="40"/>
          <w:sz w:val="18"/>
        </w:rPr>
        <w:t xml:space="preserve"> </w:t>
      </w:r>
      <w:r>
        <w:rPr>
          <w:sz w:val="18"/>
        </w:rPr>
        <w:t>à</w:t>
      </w:r>
      <w:r>
        <w:rPr>
          <w:spacing w:val="40"/>
          <w:sz w:val="18"/>
        </w:rPr>
        <w:t xml:space="preserve"> </w:t>
      </w:r>
      <w:r>
        <w:rPr>
          <w:sz w:val="18"/>
        </w:rPr>
        <w:t>Dívida</w:t>
      </w:r>
      <w:r>
        <w:rPr>
          <w:spacing w:val="40"/>
          <w:sz w:val="18"/>
        </w:rPr>
        <w:t xml:space="preserve"> </w:t>
      </w:r>
      <w:r>
        <w:rPr>
          <w:sz w:val="18"/>
        </w:rPr>
        <w:t>Ativa</w:t>
      </w:r>
      <w:r>
        <w:rPr>
          <w:spacing w:val="40"/>
          <w:sz w:val="18"/>
        </w:rPr>
        <w:t xml:space="preserve"> </w:t>
      </w:r>
      <w:r>
        <w:rPr>
          <w:sz w:val="18"/>
        </w:rPr>
        <w:t>da</w:t>
      </w:r>
      <w:r>
        <w:rPr>
          <w:spacing w:val="40"/>
          <w:sz w:val="18"/>
        </w:rPr>
        <w:t xml:space="preserve"> </w:t>
      </w:r>
      <w:r>
        <w:rPr>
          <w:sz w:val="18"/>
        </w:rPr>
        <w:t>União,</w:t>
      </w:r>
      <w:r>
        <w:rPr>
          <w:spacing w:val="40"/>
          <w:sz w:val="18"/>
        </w:rPr>
        <w:t xml:space="preserve"> </w:t>
      </w:r>
      <w:r>
        <w:rPr>
          <w:sz w:val="18"/>
        </w:rPr>
        <w:t>emitida</w:t>
      </w:r>
      <w:r>
        <w:rPr>
          <w:spacing w:val="40"/>
          <w:sz w:val="18"/>
        </w:rPr>
        <w:t xml:space="preserve"> </w:t>
      </w:r>
      <w:r>
        <w:rPr>
          <w:sz w:val="18"/>
        </w:rPr>
        <w:t>pela Secretaria da Receita Federal do Brasil ou pela Procuradoria-Geral da Fazenda Nacional, em vigor.</w:t>
      </w:r>
    </w:p>
    <w:p w14:paraId="202B223E" w14:textId="77777777" w:rsidR="00AA28C4" w:rsidRDefault="007C2593">
      <w:pPr>
        <w:pStyle w:val="PargrafodaLista"/>
        <w:numPr>
          <w:ilvl w:val="2"/>
          <w:numId w:val="15"/>
        </w:numPr>
        <w:tabs>
          <w:tab w:val="left" w:pos="1558"/>
          <w:tab w:val="left" w:pos="1562"/>
        </w:tabs>
        <w:ind w:left="1562" w:right="278" w:hanging="567"/>
        <w:rPr>
          <w:sz w:val="18"/>
        </w:rPr>
      </w:pPr>
      <w:r>
        <w:rPr>
          <w:sz w:val="18"/>
        </w:rPr>
        <w:lastRenderedPageBreak/>
        <w:t>Certidão Negativa de Débitos Tributários Estadual do domicílio ou sede do licitante, mediante apresentação de certidão emitida pela Secretaria competente do Estado em vigor.</w:t>
      </w:r>
    </w:p>
    <w:p w14:paraId="202B223F" w14:textId="77777777" w:rsidR="00AA28C4" w:rsidRDefault="007C2593">
      <w:pPr>
        <w:pStyle w:val="PargrafodaLista"/>
        <w:numPr>
          <w:ilvl w:val="2"/>
          <w:numId w:val="15"/>
        </w:numPr>
        <w:tabs>
          <w:tab w:val="left" w:pos="1558"/>
          <w:tab w:val="left" w:pos="1562"/>
        </w:tabs>
        <w:ind w:left="1562" w:right="279" w:hanging="567"/>
        <w:rPr>
          <w:sz w:val="18"/>
        </w:rPr>
      </w:pPr>
      <w:r>
        <w:rPr>
          <w:sz w:val="18"/>
        </w:rPr>
        <w:t>Certidão Negativa de Débitos Municipal do domicílio ou sede do licitante, mediante apresentação de certidão emitida pela Secretaria competente do Município em vigor.</w:t>
      </w:r>
    </w:p>
    <w:p w14:paraId="202B2240" w14:textId="77777777" w:rsidR="00AA28C4" w:rsidRDefault="007C2593">
      <w:pPr>
        <w:spacing w:before="205" w:line="207" w:lineRule="exact"/>
        <w:ind w:left="1562"/>
        <w:rPr>
          <w:rFonts w:ascii="Arial" w:hAnsi="Arial"/>
          <w:b/>
          <w:sz w:val="18"/>
        </w:rPr>
      </w:pPr>
      <w:r>
        <w:rPr>
          <w:rFonts w:ascii="Arial" w:hAnsi="Arial"/>
          <w:b/>
          <w:spacing w:val="-2"/>
          <w:sz w:val="18"/>
          <w:u w:val="single"/>
        </w:rPr>
        <w:t>QUALIFICAÇÃO</w:t>
      </w:r>
      <w:r>
        <w:rPr>
          <w:rFonts w:ascii="Arial" w:hAnsi="Arial"/>
          <w:b/>
          <w:spacing w:val="28"/>
          <w:sz w:val="18"/>
          <w:u w:val="single"/>
        </w:rPr>
        <w:t xml:space="preserve"> </w:t>
      </w:r>
      <w:r>
        <w:rPr>
          <w:rFonts w:ascii="Arial" w:hAnsi="Arial"/>
          <w:b/>
          <w:spacing w:val="-2"/>
          <w:sz w:val="18"/>
          <w:u w:val="single"/>
        </w:rPr>
        <w:t>ECONÔMICO-FINANCEIRA:</w:t>
      </w:r>
    </w:p>
    <w:p w14:paraId="202B2241" w14:textId="77777777" w:rsidR="00AA28C4" w:rsidRDefault="007C2593">
      <w:pPr>
        <w:pStyle w:val="PargrafodaLista"/>
        <w:numPr>
          <w:ilvl w:val="2"/>
          <w:numId w:val="15"/>
        </w:numPr>
        <w:tabs>
          <w:tab w:val="left" w:pos="1701"/>
          <w:tab w:val="left" w:pos="1704"/>
        </w:tabs>
        <w:ind w:left="1704" w:right="278" w:hanging="708"/>
        <w:jc w:val="both"/>
        <w:rPr>
          <w:sz w:val="18"/>
        </w:rPr>
      </w:pPr>
      <w:r>
        <w:rPr>
          <w:rFonts w:ascii="Arial" w:hAnsi="Arial"/>
          <w:b/>
          <w:sz w:val="18"/>
        </w:rPr>
        <w:t>Balanço patrimonial</w:t>
      </w:r>
      <w:r>
        <w:rPr>
          <w:sz w:val="18"/>
        </w:rPr>
        <w:t xml:space="preserve">, demonstração de resultado de exercício e demais demonstrações contábeis </w:t>
      </w:r>
      <w:r>
        <w:rPr>
          <w:rFonts w:ascii="Arial" w:hAnsi="Arial"/>
          <w:b/>
          <w:sz w:val="18"/>
        </w:rPr>
        <w:t>dos 2 (dois) últimos exercícios sociais</w:t>
      </w:r>
      <w:r>
        <w:rPr>
          <w:sz w:val="18"/>
        </w:rPr>
        <w:t>, vedada a sua substituição por balancetes ou balanços provisórios.</w:t>
      </w:r>
    </w:p>
    <w:p w14:paraId="202B2242" w14:textId="77777777" w:rsidR="00AA28C4" w:rsidRDefault="007C2593">
      <w:pPr>
        <w:pStyle w:val="PargrafodaLista"/>
        <w:numPr>
          <w:ilvl w:val="3"/>
          <w:numId w:val="15"/>
        </w:numPr>
        <w:tabs>
          <w:tab w:val="left" w:pos="2408"/>
          <w:tab w:val="left" w:pos="2412"/>
        </w:tabs>
        <w:spacing w:before="2"/>
        <w:ind w:left="2412" w:right="276"/>
        <w:jc w:val="both"/>
        <w:rPr>
          <w:sz w:val="18"/>
        </w:rPr>
      </w:pPr>
      <w:r>
        <w:rPr>
          <w:sz w:val="18"/>
        </w:rPr>
        <w:t>Este documento limitar-se-á ao último exercício no caso de a pessoa jurídica ter sido constituída</w:t>
      </w:r>
      <w:r>
        <w:rPr>
          <w:spacing w:val="80"/>
          <w:sz w:val="18"/>
        </w:rPr>
        <w:t xml:space="preserve"> </w:t>
      </w:r>
      <w:r>
        <w:rPr>
          <w:sz w:val="18"/>
        </w:rPr>
        <w:t>há menos de 2 (dois) anos.</w:t>
      </w:r>
    </w:p>
    <w:p w14:paraId="202B2243" w14:textId="77777777" w:rsidR="00AA28C4" w:rsidRDefault="007C2593">
      <w:pPr>
        <w:pStyle w:val="PargrafodaLista"/>
        <w:numPr>
          <w:ilvl w:val="3"/>
          <w:numId w:val="15"/>
        </w:numPr>
        <w:tabs>
          <w:tab w:val="left" w:pos="2408"/>
          <w:tab w:val="left" w:pos="2412"/>
        </w:tabs>
        <w:ind w:left="2412" w:right="278"/>
        <w:jc w:val="both"/>
        <w:rPr>
          <w:sz w:val="18"/>
        </w:rPr>
      </w:pPr>
      <w:r>
        <w:rPr>
          <w:sz w:val="18"/>
        </w:rPr>
        <w:t>As empresas criadas no exercício financeiro da licitação deverão atender a todas as exigências da habilitação e ficarão autorizadas a substituir os demonstrativos contáveis pelo</w:t>
      </w:r>
      <w:r>
        <w:rPr>
          <w:spacing w:val="40"/>
          <w:sz w:val="18"/>
        </w:rPr>
        <w:t xml:space="preserve"> </w:t>
      </w:r>
      <w:r>
        <w:rPr>
          <w:sz w:val="18"/>
        </w:rPr>
        <w:t>Balanço de</w:t>
      </w:r>
      <w:r>
        <w:rPr>
          <w:spacing w:val="40"/>
          <w:sz w:val="18"/>
        </w:rPr>
        <w:t xml:space="preserve"> </w:t>
      </w:r>
      <w:r>
        <w:rPr>
          <w:spacing w:val="-2"/>
          <w:sz w:val="18"/>
        </w:rPr>
        <w:t>Abertura.</w:t>
      </w:r>
    </w:p>
    <w:p w14:paraId="202B2244" w14:textId="77777777" w:rsidR="00AA28C4" w:rsidRDefault="007C2593">
      <w:pPr>
        <w:pStyle w:val="PargrafodaLista"/>
        <w:numPr>
          <w:ilvl w:val="2"/>
          <w:numId w:val="15"/>
        </w:numPr>
        <w:tabs>
          <w:tab w:val="left" w:pos="1700"/>
        </w:tabs>
        <w:spacing w:before="206"/>
        <w:ind w:left="1700" w:hanging="704"/>
        <w:rPr>
          <w:sz w:val="18"/>
        </w:rPr>
      </w:pPr>
      <w:r>
        <w:rPr>
          <w:sz w:val="18"/>
        </w:rPr>
        <w:t>Certidão</w:t>
      </w:r>
      <w:r>
        <w:rPr>
          <w:spacing w:val="-6"/>
          <w:sz w:val="18"/>
        </w:rPr>
        <w:t xml:space="preserve"> </w:t>
      </w:r>
      <w:r>
        <w:rPr>
          <w:sz w:val="18"/>
        </w:rPr>
        <w:t>negativa</w:t>
      </w:r>
      <w:r>
        <w:rPr>
          <w:spacing w:val="-4"/>
          <w:sz w:val="18"/>
        </w:rPr>
        <w:t xml:space="preserve"> </w:t>
      </w:r>
      <w:r>
        <w:rPr>
          <w:sz w:val="18"/>
        </w:rPr>
        <w:t>de</w:t>
      </w:r>
      <w:r>
        <w:rPr>
          <w:spacing w:val="-2"/>
          <w:sz w:val="18"/>
        </w:rPr>
        <w:t xml:space="preserve"> </w:t>
      </w:r>
      <w:r>
        <w:rPr>
          <w:sz w:val="18"/>
        </w:rPr>
        <w:t>feitos</w:t>
      </w:r>
      <w:r>
        <w:rPr>
          <w:spacing w:val="-2"/>
          <w:sz w:val="18"/>
        </w:rPr>
        <w:t xml:space="preserve"> </w:t>
      </w:r>
      <w:r>
        <w:rPr>
          <w:sz w:val="18"/>
        </w:rPr>
        <w:t>sobre</w:t>
      </w:r>
      <w:r>
        <w:rPr>
          <w:spacing w:val="1"/>
          <w:sz w:val="18"/>
        </w:rPr>
        <w:t xml:space="preserve"> </w:t>
      </w:r>
      <w:r>
        <w:rPr>
          <w:sz w:val="18"/>
        </w:rPr>
        <w:t>falência</w:t>
      </w:r>
      <w:r>
        <w:rPr>
          <w:spacing w:val="-5"/>
          <w:sz w:val="18"/>
        </w:rPr>
        <w:t xml:space="preserve"> </w:t>
      </w:r>
      <w:r>
        <w:rPr>
          <w:sz w:val="18"/>
        </w:rPr>
        <w:t>expedida</w:t>
      </w:r>
      <w:r>
        <w:rPr>
          <w:spacing w:val="-2"/>
          <w:sz w:val="18"/>
        </w:rPr>
        <w:t xml:space="preserve"> </w:t>
      </w:r>
      <w:r>
        <w:rPr>
          <w:sz w:val="18"/>
        </w:rPr>
        <w:t>pelo</w:t>
      </w:r>
      <w:r>
        <w:rPr>
          <w:spacing w:val="-4"/>
          <w:sz w:val="18"/>
        </w:rPr>
        <w:t xml:space="preserve"> </w:t>
      </w:r>
      <w:r>
        <w:rPr>
          <w:sz w:val="18"/>
        </w:rPr>
        <w:t>distribuidor</w:t>
      </w:r>
      <w:r>
        <w:rPr>
          <w:spacing w:val="-3"/>
          <w:sz w:val="18"/>
        </w:rPr>
        <w:t xml:space="preserve"> </w:t>
      </w:r>
      <w:r>
        <w:rPr>
          <w:sz w:val="18"/>
        </w:rPr>
        <w:t>da</w:t>
      </w:r>
      <w:r>
        <w:rPr>
          <w:spacing w:val="-2"/>
          <w:sz w:val="18"/>
        </w:rPr>
        <w:t xml:space="preserve"> </w:t>
      </w:r>
      <w:r>
        <w:rPr>
          <w:sz w:val="18"/>
        </w:rPr>
        <w:t>sede</w:t>
      </w:r>
      <w:r>
        <w:rPr>
          <w:spacing w:val="-4"/>
          <w:sz w:val="18"/>
        </w:rPr>
        <w:t xml:space="preserve"> </w:t>
      </w:r>
      <w:r>
        <w:rPr>
          <w:sz w:val="18"/>
        </w:rPr>
        <w:t>do</w:t>
      </w:r>
      <w:r>
        <w:rPr>
          <w:spacing w:val="-2"/>
          <w:sz w:val="18"/>
        </w:rPr>
        <w:t xml:space="preserve"> licitante.</w:t>
      </w:r>
    </w:p>
    <w:p w14:paraId="202B2245" w14:textId="77777777" w:rsidR="00AA28C4" w:rsidRDefault="00AA28C4">
      <w:pPr>
        <w:pStyle w:val="Corpodetexto"/>
        <w:spacing w:before="1"/>
        <w:ind w:left="0"/>
        <w:jc w:val="left"/>
      </w:pPr>
    </w:p>
    <w:p w14:paraId="202B2246" w14:textId="77777777" w:rsidR="00AA28C4" w:rsidRDefault="007C2593">
      <w:pPr>
        <w:pStyle w:val="PargrafodaLista"/>
        <w:numPr>
          <w:ilvl w:val="2"/>
          <w:numId w:val="15"/>
        </w:numPr>
        <w:tabs>
          <w:tab w:val="left" w:pos="1700"/>
          <w:tab w:val="left" w:pos="1704"/>
        </w:tabs>
        <w:ind w:left="1704" w:right="279" w:hanging="708"/>
        <w:jc w:val="both"/>
        <w:rPr>
          <w:sz w:val="18"/>
        </w:rPr>
      </w:pPr>
      <w:r>
        <w:rPr>
          <w:rFonts w:ascii="Arial" w:hAnsi="Arial"/>
          <w:b/>
          <w:sz w:val="18"/>
        </w:rPr>
        <w:t>As Microempresas (ME) ou Empresas de Pequeno Porte (EPP)</w:t>
      </w:r>
      <w:r>
        <w:rPr>
          <w:sz w:val="18"/>
        </w:rPr>
        <w:t>, ainda que sejam enquadradas no SIMPLES, deverão apresentar Balanço Patrimonial referente aos 02 (dois) últimos exercícios sociais.</w:t>
      </w:r>
    </w:p>
    <w:p w14:paraId="202B2247" w14:textId="77777777" w:rsidR="00AA28C4" w:rsidRDefault="007C2593">
      <w:pPr>
        <w:pStyle w:val="PargrafodaLista"/>
        <w:numPr>
          <w:ilvl w:val="2"/>
          <w:numId w:val="15"/>
        </w:numPr>
        <w:tabs>
          <w:tab w:val="left" w:pos="1700"/>
          <w:tab w:val="left" w:pos="1704"/>
        </w:tabs>
        <w:ind w:left="1704" w:right="276" w:hanging="708"/>
        <w:jc w:val="both"/>
        <w:rPr>
          <w:sz w:val="18"/>
        </w:rPr>
      </w:pPr>
      <w:r>
        <w:rPr>
          <w:sz w:val="18"/>
        </w:rPr>
        <w:t xml:space="preserve">Os </w:t>
      </w:r>
      <w:r>
        <w:rPr>
          <w:rFonts w:ascii="Arial" w:hAnsi="Arial"/>
          <w:b/>
          <w:sz w:val="18"/>
        </w:rPr>
        <w:t xml:space="preserve">MEI’s (Microempreendedores Individuais) </w:t>
      </w:r>
      <w:r>
        <w:rPr>
          <w:sz w:val="18"/>
        </w:rPr>
        <w:t xml:space="preserve">para fins da habilitação econômico-financeira, deverão apresentar a </w:t>
      </w:r>
      <w:r>
        <w:rPr>
          <w:rFonts w:ascii="Arial" w:hAnsi="Arial"/>
          <w:b/>
          <w:sz w:val="18"/>
        </w:rPr>
        <w:t>Declaração Anual Simplificada para o Microempreendedor Individual (DASN-SIMEI) ou sua substituta, a Declaração Única do MEI (DUMEI)</w:t>
      </w:r>
      <w:r>
        <w:rPr>
          <w:sz w:val="18"/>
        </w:rPr>
        <w:t>.</w:t>
      </w:r>
    </w:p>
    <w:p w14:paraId="202B2248" w14:textId="77777777" w:rsidR="00AA28C4" w:rsidRDefault="007C2593">
      <w:pPr>
        <w:pStyle w:val="PargrafodaLista"/>
        <w:numPr>
          <w:ilvl w:val="3"/>
          <w:numId w:val="15"/>
        </w:numPr>
        <w:tabs>
          <w:tab w:val="left" w:pos="2548"/>
          <w:tab w:val="left" w:pos="2553"/>
        </w:tabs>
        <w:ind w:left="2553" w:right="282" w:hanging="850"/>
        <w:jc w:val="both"/>
        <w:rPr>
          <w:sz w:val="18"/>
        </w:rPr>
      </w:pPr>
      <w:r>
        <w:rPr>
          <w:sz w:val="18"/>
        </w:rPr>
        <w:t>Caso o MEI tenha sido constituído no mesmo exercício do lançamento da licitação, deverá apresentar os relatórios mensais de receita bruta, assinados pelo próprio Microempreendedor.</w:t>
      </w:r>
    </w:p>
    <w:p w14:paraId="202B2249" w14:textId="77777777" w:rsidR="00AA28C4" w:rsidRDefault="007C2593">
      <w:pPr>
        <w:spacing w:before="138" w:line="207" w:lineRule="exact"/>
        <w:ind w:left="1562"/>
        <w:rPr>
          <w:rFonts w:ascii="Arial" w:hAnsi="Arial"/>
          <w:b/>
          <w:sz w:val="18"/>
        </w:rPr>
      </w:pPr>
      <w:r>
        <w:rPr>
          <w:rFonts w:ascii="Arial" w:hAnsi="Arial"/>
          <w:b/>
          <w:sz w:val="18"/>
          <w:u w:val="single"/>
        </w:rPr>
        <w:t>QUALIFICAÇÃO</w:t>
      </w:r>
      <w:r>
        <w:rPr>
          <w:rFonts w:ascii="Arial" w:hAnsi="Arial"/>
          <w:b/>
          <w:spacing w:val="-12"/>
          <w:sz w:val="18"/>
          <w:u w:val="single"/>
        </w:rPr>
        <w:t xml:space="preserve"> </w:t>
      </w:r>
      <w:r>
        <w:rPr>
          <w:rFonts w:ascii="Arial" w:hAnsi="Arial"/>
          <w:b/>
          <w:spacing w:val="-2"/>
          <w:sz w:val="18"/>
          <w:u w:val="single"/>
        </w:rPr>
        <w:t>TÉCNICA:</w:t>
      </w:r>
    </w:p>
    <w:p w14:paraId="202B224A" w14:textId="77777777" w:rsidR="00AA28C4" w:rsidRDefault="007C2593">
      <w:pPr>
        <w:pStyle w:val="Ttulo2"/>
        <w:numPr>
          <w:ilvl w:val="2"/>
          <w:numId w:val="15"/>
        </w:numPr>
        <w:tabs>
          <w:tab w:val="left" w:pos="1700"/>
        </w:tabs>
        <w:ind w:left="1700" w:hanging="704"/>
      </w:pPr>
      <w:r>
        <w:t>Comprovação</w:t>
      </w:r>
      <w:r>
        <w:rPr>
          <w:spacing w:val="-4"/>
        </w:rPr>
        <w:t xml:space="preserve"> </w:t>
      </w:r>
      <w:r>
        <w:t>de</w:t>
      </w:r>
      <w:r>
        <w:rPr>
          <w:spacing w:val="-5"/>
        </w:rPr>
        <w:t xml:space="preserve"> </w:t>
      </w:r>
      <w:r>
        <w:t>prestação</w:t>
      </w:r>
      <w:r>
        <w:rPr>
          <w:spacing w:val="-6"/>
        </w:rPr>
        <w:t xml:space="preserve"> </w:t>
      </w:r>
      <w:r>
        <w:t>de</w:t>
      </w:r>
      <w:r>
        <w:rPr>
          <w:spacing w:val="-3"/>
        </w:rPr>
        <w:t xml:space="preserve"> </w:t>
      </w:r>
      <w:r>
        <w:t>serviços</w:t>
      </w:r>
      <w:r>
        <w:rPr>
          <w:spacing w:val="-6"/>
        </w:rPr>
        <w:t xml:space="preserve"> </w:t>
      </w:r>
      <w:r>
        <w:rPr>
          <w:spacing w:val="-2"/>
        </w:rPr>
        <w:t>similares:</w:t>
      </w:r>
    </w:p>
    <w:p w14:paraId="202B224B" w14:textId="77777777" w:rsidR="00AA28C4" w:rsidRDefault="007C2593">
      <w:pPr>
        <w:pStyle w:val="PargrafodaLista"/>
        <w:numPr>
          <w:ilvl w:val="4"/>
          <w:numId w:val="13"/>
        </w:numPr>
        <w:tabs>
          <w:tab w:val="left" w:pos="2689"/>
          <w:tab w:val="left" w:pos="2695"/>
        </w:tabs>
        <w:spacing w:before="2"/>
        <w:ind w:right="279"/>
        <w:jc w:val="both"/>
        <w:rPr>
          <w:sz w:val="18"/>
        </w:rPr>
      </w:pPr>
      <w:r>
        <w:rPr>
          <w:sz w:val="18"/>
        </w:rPr>
        <w:t xml:space="preserve">Apresentar </w:t>
      </w:r>
      <w:r>
        <w:rPr>
          <w:rFonts w:ascii="Arial" w:hAnsi="Arial"/>
          <w:b/>
          <w:i/>
          <w:sz w:val="18"/>
          <w:u w:val="single"/>
        </w:rPr>
        <w:t>Atestado ou Certidão</w:t>
      </w:r>
      <w:r>
        <w:rPr>
          <w:rFonts w:ascii="Arial" w:hAnsi="Arial"/>
          <w:b/>
          <w:i/>
          <w:sz w:val="18"/>
        </w:rPr>
        <w:t xml:space="preserve"> </w:t>
      </w:r>
      <w:r>
        <w:rPr>
          <w:sz w:val="18"/>
        </w:rPr>
        <w:t>emitido por pessoa jurídica de direito público ou privado, comprovando que o licitante presta ou prestou serviço de natureza semelhante ao objeto da presente licitação.</w:t>
      </w:r>
    </w:p>
    <w:p w14:paraId="202B224C" w14:textId="77777777" w:rsidR="00AA28C4" w:rsidRDefault="007C2593">
      <w:pPr>
        <w:pStyle w:val="PargrafodaLista"/>
        <w:numPr>
          <w:ilvl w:val="4"/>
          <w:numId w:val="13"/>
        </w:numPr>
        <w:tabs>
          <w:tab w:val="left" w:pos="2689"/>
          <w:tab w:val="left" w:pos="2695"/>
        </w:tabs>
        <w:ind w:right="279"/>
        <w:jc w:val="both"/>
        <w:rPr>
          <w:sz w:val="18"/>
        </w:rPr>
      </w:pPr>
      <w:r>
        <w:rPr>
          <w:sz w:val="18"/>
        </w:rPr>
        <w:t>A empresa pode apresentar quantos Atestados/Certidões quiser, mas apenas um é suficiente, desde que atenda todas as exigências solicitadas.</w:t>
      </w:r>
    </w:p>
    <w:p w14:paraId="202B224D" w14:textId="77777777" w:rsidR="00AA28C4" w:rsidRDefault="007C2593">
      <w:pPr>
        <w:pStyle w:val="PargrafodaLista"/>
        <w:numPr>
          <w:ilvl w:val="4"/>
          <w:numId w:val="13"/>
        </w:numPr>
        <w:tabs>
          <w:tab w:val="left" w:pos="2689"/>
          <w:tab w:val="left" w:pos="2695"/>
        </w:tabs>
        <w:ind w:right="277"/>
        <w:jc w:val="both"/>
        <w:rPr>
          <w:sz w:val="18"/>
        </w:rPr>
      </w:pPr>
      <w:r>
        <w:rPr>
          <w:sz w:val="18"/>
        </w:rPr>
        <w:t>O Atestado ou Certidão deverá estar emitido em papel timbrado do Órgão ou da Empresa que</w:t>
      </w:r>
      <w:r>
        <w:rPr>
          <w:spacing w:val="40"/>
          <w:sz w:val="18"/>
        </w:rPr>
        <w:t xml:space="preserve"> </w:t>
      </w:r>
      <w:r>
        <w:rPr>
          <w:sz w:val="18"/>
        </w:rPr>
        <w:t>o expediu, ou deverá conter carimbo do CNPJ do mesmo ou outra informação que permita a devida identificação do emitente.</w:t>
      </w:r>
    </w:p>
    <w:p w14:paraId="202B224E" w14:textId="77777777" w:rsidR="00AA28C4" w:rsidRDefault="007C2593">
      <w:pPr>
        <w:pStyle w:val="PargrafodaLista"/>
        <w:numPr>
          <w:ilvl w:val="4"/>
          <w:numId w:val="13"/>
        </w:numPr>
        <w:tabs>
          <w:tab w:val="left" w:pos="2690"/>
        </w:tabs>
        <w:spacing w:line="207" w:lineRule="exact"/>
        <w:ind w:left="2690" w:hanging="986"/>
        <w:jc w:val="both"/>
        <w:rPr>
          <w:sz w:val="18"/>
        </w:rPr>
      </w:pPr>
      <w:r>
        <w:rPr>
          <w:sz w:val="18"/>
        </w:rPr>
        <w:t>Não</w:t>
      </w:r>
      <w:r>
        <w:rPr>
          <w:spacing w:val="-4"/>
          <w:sz w:val="18"/>
        </w:rPr>
        <w:t xml:space="preserve"> </w:t>
      </w:r>
      <w:r>
        <w:rPr>
          <w:sz w:val="18"/>
        </w:rPr>
        <w:t>serão</w:t>
      </w:r>
      <w:r>
        <w:rPr>
          <w:spacing w:val="-1"/>
          <w:sz w:val="18"/>
        </w:rPr>
        <w:t xml:space="preserve"> </w:t>
      </w:r>
      <w:r>
        <w:rPr>
          <w:sz w:val="18"/>
        </w:rPr>
        <w:t>aceitos</w:t>
      </w:r>
      <w:r>
        <w:rPr>
          <w:spacing w:val="-6"/>
          <w:sz w:val="18"/>
        </w:rPr>
        <w:t xml:space="preserve"> </w:t>
      </w:r>
      <w:r>
        <w:rPr>
          <w:sz w:val="18"/>
        </w:rPr>
        <w:t>Atestados</w:t>
      </w:r>
      <w:r>
        <w:rPr>
          <w:spacing w:val="-2"/>
          <w:sz w:val="18"/>
        </w:rPr>
        <w:t xml:space="preserve"> </w:t>
      </w:r>
      <w:r>
        <w:rPr>
          <w:sz w:val="18"/>
        </w:rPr>
        <w:t>ou</w:t>
      </w:r>
      <w:r>
        <w:rPr>
          <w:spacing w:val="-3"/>
          <w:sz w:val="18"/>
        </w:rPr>
        <w:t xml:space="preserve"> </w:t>
      </w:r>
      <w:r>
        <w:rPr>
          <w:sz w:val="18"/>
        </w:rPr>
        <w:t>Certidões</w:t>
      </w:r>
      <w:r>
        <w:rPr>
          <w:spacing w:val="-4"/>
          <w:sz w:val="18"/>
        </w:rPr>
        <w:t xml:space="preserve"> </w:t>
      </w:r>
      <w:r>
        <w:rPr>
          <w:sz w:val="18"/>
        </w:rPr>
        <w:t>emitidos</w:t>
      </w:r>
      <w:r>
        <w:rPr>
          <w:spacing w:val="-4"/>
          <w:sz w:val="18"/>
        </w:rPr>
        <w:t xml:space="preserve"> </w:t>
      </w:r>
      <w:r>
        <w:rPr>
          <w:sz w:val="18"/>
        </w:rPr>
        <w:t>pelo</w:t>
      </w:r>
      <w:r>
        <w:rPr>
          <w:spacing w:val="-3"/>
          <w:sz w:val="18"/>
        </w:rPr>
        <w:t xml:space="preserve"> </w:t>
      </w:r>
      <w:r>
        <w:rPr>
          <w:sz w:val="18"/>
        </w:rPr>
        <w:t>próprio</w:t>
      </w:r>
      <w:r>
        <w:rPr>
          <w:spacing w:val="-4"/>
          <w:sz w:val="18"/>
        </w:rPr>
        <w:t xml:space="preserve"> </w:t>
      </w:r>
      <w:r>
        <w:rPr>
          <w:spacing w:val="-2"/>
          <w:sz w:val="18"/>
        </w:rPr>
        <w:t>licitante.</w:t>
      </w:r>
    </w:p>
    <w:p w14:paraId="202B224F" w14:textId="77777777" w:rsidR="00AA28C4" w:rsidRDefault="007C2593">
      <w:pPr>
        <w:pStyle w:val="Ttulo2"/>
        <w:numPr>
          <w:ilvl w:val="2"/>
          <w:numId w:val="15"/>
        </w:numPr>
        <w:tabs>
          <w:tab w:val="left" w:pos="1700"/>
        </w:tabs>
        <w:spacing w:line="206" w:lineRule="exact"/>
        <w:ind w:left="1700" w:hanging="704"/>
      </w:pPr>
      <w:r>
        <w:t>Comprovação</w:t>
      </w:r>
      <w:r>
        <w:rPr>
          <w:spacing w:val="-5"/>
        </w:rPr>
        <w:t xml:space="preserve"> </w:t>
      </w:r>
      <w:r>
        <w:t>de</w:t>
      </w:r>
      <w:r>
        <w:rPr>
          <w:spacing w:val="-6"/>
        </w:rPr>
        <w:t xml:space="preserve"> </w:t>
      </w:r>
      <w:r>
        <w:t>profissionais</w:t>
      </w:r>
      <w:r>
        <w:rPr>
          <w:spacing w:val="-5"/>
        </w:rPr>
        <w:t xml:space="preserve"> </w:t>
      </w:r>
      <w:r>
        <w:t>habilitados</w:t>
      </w:r>
      <w:r>
        <w:rPr>
          <w:spacing w:val="-4"/>
        </w:rPr>
        <w:t xml:space="preserve"> </w:t>
      </w:r>
      <w:r>
        <w:t>na</w:t>
      </w:r>
      <w:r>
        <w:rPr>
          <w:spacing w:val="-4"/>
        </w:rPr>
        <w:t xml:space="preserve"> área:</w:t>
      </w:r>
    </w:p>
    <w:p w14:paraId="202B2250" w14:textId="77777777" w:rsidR="00AA28C4" w:rsidRDefault="007C2593">
      <w:pPr>
        <w:pStyle w:val="PargrafodaLista"/>
        <w:numPr>
          <w:ilvl w:val="3"/>
          <w:numId w:val="15"/>
        </w:numPr>
        <w:tabs>
          <w:tab w:val="left" w:pos="2690"/>
          <w:tab w:val="left" w:pos="2695"/>
        </w:tabs>
        <w:ind w:left="2695" w:right="273" w:hanging="992"/>
        <w:jc w:val="both"/>
        <w:rPr>
          <w:sz w:val="18"/>
        </w:rPr>
      </w:pPr>
      <w:r>
        <w:rPr>
          <w:sz w:val="18"/>
        </w:rPr>
        <w:t>Comprovação de capacidade técnico-profissional, que a empresa possui em seu quadro permanente de</w:t>
      </w:r>
      <w:r>
        <w:rPr>
          <w:spacing w:val="-3"/>
          <w:sz w:val="18"/>
        </w:rPr>
        <w:t xml:space="preserve"> </w:t>
      </w:r>
      <w:r>
        <w:rPr>
          <w:sz w:val="18"/>
        </w:rPr>
        <w:t>funcionários, profissional</w:t>
      </w:r>
      <w:r>
        <w:rPr>
          <w:spacing w:val="-3"/>
          <w:sz w:val="18"/>
        </w:rPr>
        <w:t xml:space="preserve"> </w:t>
      </w:r>
      <w:r>
        <w:rPr>
          <w:sz w:val="18"/>
        </w:rPr>
        <w:t>habilitado,</w:t>
      </w:r>
      <w:r>
        <w:rPr>
          <w:spacing w:val="-3"/>
          <w:sz w:val="18"/>
        </w:rPr>
        <w:t xml:space="preserve"> </w:t>
      </w:r>
      <w:r>
        <w:rPr>
          <w:sz w:val="18"/>
        </w:rPr>
        <w:t>sendo pelo menos um Médico do Trabalho. A comprovação solicitada visa a confirmação de profissionais habilitados na área de medicina do trabalho.</w:t>
      </w:r>
    </w:p>
    <w:p w14:paraId="202B2251" w14:textId="77777777" w:rsidR="00AA28C4" w:rsidRDefault="007C2593">
      <w:pPr>
        <w:pStyle w:val="Ttulo2"/>
        <w:numPr>
          <w:ilvl w:val="2"/>
          <w:numId w:val="15"/>
        </w:numPr>
        <w:tabs>
          <w:tab w:val="left" w:pos="1700"/>
        </w:tabs>
        <w:spacing w:line="240" w:lineRule="auto"/>
        <w:ind w:left="1700" w:hanging="704"/>
      </w:pPr>
      <w:r>
        <w:t>Comprovação</w:t>
      </w:r>
      <w:r>
        <w:rPr>
          <w:spacing w:val="-6"/>
        </w:rPr>
        <w:t xml:space="preserve"> </w:t>
      </w:r>
      <w:r>
        <w:t>de</w:t>
      </w:r>
      <w:r>
        <w:rPr>
          <w:spacing w:val="-5"/>
        </w:rPr>
        <w:t xml:space="preserve"> </w:t>
      </w:r>
      <w:r>
        <w:t>vínculo</w:t>
      </w:r>
      <w:r>
        <w:rPr>
          <w:spacing w:val="-3"/>
        </w:rPr>
        <w:t xml:space="preserve"> </w:t>
      </w:r>
      <w:r>
        <w:t>dos</w:t>
      </w:r>
      <w:r>
        <w:rPr>
          <w:spacing w:val="-4"/>
        </w:rPr>
        <w:t xml:space="preserve"> </w:t>
      </w:r>
      <w:r>
        <w:t>profissionais</w:t>
      </w:r>
      <w:r>
        <w:rPr>
          <w:spacing w:val="-3"/>
        </w:rPr>
        <w:t xml:space="preserve"> </w:t>
      </w:r>
      <w:r>
        <w:t>habilitados</w:t>
      </w:r>
      <w:r>
        <w:rPr>
          <w:spacing w:val="-3"/>
        </w:rPr>
        <w:t xml:space="preserve"> </w:t>
      </w:r>
      <w:r>
        <w:t>juntamente</w:t>
      </w:r>
      <w:r>
        <w:rPr>
          <w:spacing w:val="-4"/>
        </w:rPr>
        <w:t xml:space="preserve"> </w:t>
      </w:r>
      <w:r>
        <w:t>com</w:t>
      </w:r>
      <w:r>
        <w:rPr>
          <w:spacing w:val="-1"/>
        </w:rPr>
        <w:t xml:space="preserve"> </w:t>
      </w:r>
      <w:r>
        <w:t>a</w:t>
      </w:r>
      <w:r>
        <w:rPr>
          <w:spacing w:val="-3"/>
        </w:rPr>
        <w:t xml:space="preserve"> </w:t>
      </w:r>
      <w:r>
        <w:rPr>
          <w:spacing w:val="-2"/>
        </w:rPr>
        <w:t>licitante:</w:t>
      </w:r>
    </w:p>
    <w:p w14:paraId="202B2252" w14:textId="77777777" w:rsidR="00AA28C4" w:rsidRDefault="007C2593">
      <w:pPr>
        <w:pStyle w:val="PargrafodaLista"/>
        <w:numPr>
          <w:ilvl w:val="3"/>
          <w:numId w:val="15"/>
        </w:numPr>
        <w:tabs>
          <w:tab w:val="left" w:pos="2690"/>
          <w:tab w:val="left" w:pos="2695"/>
        </w:tabs>
        <w:ind w:left="2695" w:right="273" w:hanging="850"/>
        <w:jc w:val="both"/>
        <w:rPr>
          <w:sz w:val="18"/>
        </w:rPr>
      </w:pPr>
      <w:r>
        <w:rPr>
          <w:sz w:val="18"/>
        </w:rPr>
        <w:t>Esta comprovação poderá ser realizada pela apresentação: Cópia da CTPS (Carteira Profissional) onde constem os dados do contrato de trabalho do profissional e a licitante, ou cópia do contrato social, no qual comprove que algum membro do quadro societário possua habilitação para tais serviços, ou cópia de contrato de prestação de serviços.</w:t>
      </w:r>
    </w:p>
    <w:p w14:paraId="202B2253" w14:textId="77777777" w:rsidR="00AA28C4" w:rsidRDefault="007C2593">
      <w:pPr>
        <w:spacing w:before="206"/>
        <w:ind w:left="1562"/>
        <w:rPr>
          <w:rFonts w:ascii="Arial" w:hAnsi="Arial"/>
          <w:b/>
          <w:sz w:val="18"/>
        </w:rPr>
      </w:pPr>
      <w:r>
        <w:rPr>
          <w:rFonts w:ascii="Arial" w:hAnsi="Arial"/>
          <w:b/>
          <w:spacing w:val="-2"/>
          <w:sz w:val="18"/>
          <w:u w:val="single"/>
        </w:rPr>
        <w:t>DECLARAÇÕES:</w:t>
      </w:r>
    </w:p>
    <w:p w14:paraId="202B2254" w14:textId="77777777" w:rsidR="00AA28C4" w:rsidRDefault="007C2593">
      <w:pPr>
        <w:pStyle w:val="Ttulo2"/>
        <w:numPr>
          <w:ilvl w:val="2"/>
          <w:numId w:val="15"/>
        </w:numPr>
        <w:tabs>
          <w:tab w:val="left" w:pos="1700"/>
        </w:tabs>
        <w:spacing w:before="2"/>
        <w:ind w:left="1700" w:hanging="704"/>
      </w:pPr>
      <w:r>
        <w:t>DECLARAÇÃO</w:t>
      </w:r>
      <w:r>
        <w:rPr>
          <w:spacing w:val="-5"/>
        </w:rPr>
        <w:t xml:space="preserve"> </w:t>
      </w:r>
      <w:r>
        <w:t>ÚNICA,</w:t>
      </w:r>
      <w:r>
        <w:rPr>
          <w:spacing w:val="-5"/>
        </w:rPr>
        <w:t xml:space="preserve"> </w:t>
      </w:r>
      <w:r>
        <w:t>fornecida</w:t>
      </w:r>
      <w:r>
        <w:rPr>
          <w:spacing w:val="-5"/>
        </w:rPr>
        <w:t xml:space="preserve"> </w:t>
      </w:r>
      <w:r>
        <w:t>pelo</w:t>
      </w:r>
      <w:r>
        <w:rPr>
          <w:spacing w:val="-5"/>
        </w:rPr>
        <w:t xml:space="preserve"> </w:t>
      </w:r>
      <w:r>
        <w:t>sistema</w:t>
      </w:r>
      <w:r>
        <w:rPr>
          <w:spacing w:val="-5"/>
        </w:rPr>
        <w:t xml:space="preserve"> </w:t>
      </w:r>
      <w:r>
        <w:t>da</w:t>
      </w:r>
      <w:r>
        <w:rPr>
          <w:spacing w:val="-4"/>
        </w:rPr>
        <w:t xml:space="preserve"> </w:t>
      </w:r>
      <w:r>
        <w:rPr>
          <w:spacing w:val="-2"/>
        </w:rPr>
        <w:t>“Licitanet”</w:t>
      </w:r>
    </w:p>
    <w:p w14:paraId="202B2255" w14:textId="77777777" w:rsidR="00AA28C4" w:rsidRDefault="007C2593">
      <w:pPr>
        <w:pStyle w:val="PargrafodaLista"/>
        <w:numPr>
          <w:ilvl w:val="3"/>
          <w:numId w:val="15"/>
        </w:numPr>
        <w:tabs>
          <w:tab w:val="left" w:pos="2548"/>
          <w:tab w:val="left" w:pos="2553"/>
        </w:tabs>
        <w:ind w:left="2553" w:right="278" w:hanging="850"/>
        <w:jc w:val="both"/>
        <w:rPr>
          <w:sz w:val="18"/>
        </w:rPr>
      </w:pPr>
      <w:r>
        <w:rPr>
          <w:sz w:val="18"/>
        </w:rPr>
        <w:t xml:space="preserve">Esta </w:t>
      </w:r>
      <w:r>
        <w:rPr>
          <w:rFonts w:ascii="Arial" w:hAnsi="Arial"/>
          <w:b/>
          <w:sz w:val="18"/>
        </w:rPr>
        <w:t>DECLARAÇÃO ÚNICA</w:t>
      </w:r>
      <w:r>
        <w:rPr>
          <w:rFonts w:ascii="Arial" w:hAnsi="Arial"/>
          <w:b/>
          <w:spacing w:val="-1"/>
          <w:sz w:val="18"/>
        </w:rPr>
        <w:t xml:space="preserve"> </w:t>
      </w:r>
      <w:r>
        <w:rPr>
          <w:sz w:val="18"/>
        </w:rPr>
        <w:t>se torna imprescindível para a habilitação dos licitantes vencedores do certame, pois contempla a declaração de que cumpre as exigências de reserva de cargos</w:t>
      </w:r>
      <w:r>
        <w:rPr>
          <w:spacing w:val="40"/>
          <w:sz w:val="18"/>
        </w:rPr>
        <w:t xml:space="preserve"> </w:t>
      </w:r>
      <w:r>
        <w:rPr>
          <w:sz w:val="18"/>
        </w:rPr>
        <w:t>para pessoa com deficiência e para reabilitado da Previdência Social, previstas em lei e em outras normas específicas, conforme previsto no Artigo 63, inciso IV da Lei 14.133/2021 e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 conforme previsto no Artigo 63, § 1º da Lei 14.133/2021, além das demais exigências declaratórias legais de responsabilidade da empresa.</w:t>
      </w:r>
    </w:p>
    <w:p w14:paraId="202B2257" w14:textId="77777777" w:rsidR="00AA28C4" w:rsidRDefault="007C2593">
      <w:pPr>
        <w:pStyle w:val="PargrafodaLista"/>
        <w:numPr>
          <w:ilvl w:val="1"/>
          <w:numId w:val="15"/>
        </w:numPr>
        <w:tabs>
          <w:tab w:val="left" w:pos="993"/>
          <w:tab w:val="left" w:pos="996"/>
        </w:tabs>
        <w:spacing w:before="84"/>
        <w:ind w:left="996" w:right="278" w:hanging="570"/>
        <w:jc w:val="both"/>
        <w:rPr>
          <w:sz w:val="18"/>
        </w:rPr>
      </w:pPr>
      <w:r>
        <w:rPr>
          <w:sz w:val="18"/>
        </w:rPr>
        <w:t>As Certidões que não possuírem prazo de validade, somente serão aceitas com data de emissão não superior a 90 (noventa) dias consecutivos de antecedência da data de abertura da sessão deste Pregão.</w:t>
      </w:r>
    </w:p>
    <w:p w14:paraId="202B2258" w14:textId="77777777" w:rsidR="00AA28C4" w:rsidRDefault="007C2593">
      <w:pPr>
        <w:pStyle w:val="PargrafodaLista"/>
        <w:numPr>
          <w:ilvl w:val="1"/>
          <w:numId w:val="15"/>
        </w:numPr>
        <w:tabs>
          <w:tab w:val="left" w:pos="994"/>
        </w:tabs>
        <w:spacing w:line="206" w:lineRule="exact"/>
        <w:ind w:left="994" w:hanging="567"/>
        <w:jc w:val="both"/>
        <w:rPr>
          <w:sz w:val="18"/>
        </w:rPr>
      </w:pPr>
      <w:r>
        <w:rPr>
          <w:sz w:val="18"/>
        </w:rPr>
        <w:t>O</w:t>
      </w:r>
      <w:r>
        <w:rPr>
          <w:spacing w:val="-5"/>
          <w:sz w:val="18"/>
        </w:rPr>
        <w:t xml:space="preserve"> </w:t>
      </w:r>
      <w:r>
        <w:rPr>
          <w:sz w:val="18"/>
        </w:rPr>
        <w:t>objeto</w:t>
      </w:r>
      <w:r>
        <w:rPr>
          <w:spacing w:val="-4"/>
          <w:sz w:val="18"/>
        </w:rPr>
        <w:t xml:space="preserve"> </w:t>
      </w:r>
      <w:r>
        <w:rPr>
          <w:sz w:val="18"/>
        </w:rPr>
        <w:t>social</w:t>
      </w:r>
      <w:r>
        <w:rPr>
          <w:spacing w:val="-1"/>
          <w:sz w:val="18"/>
        </w:rPr>
        <w:t xml:space="preserve"> </w:t>
      </w:r>
      <w:r>
        <w:rPr>
          <w:sz w:val="18"/>
        </w:rPr>
        <w:t>descrito</w:t>
      </w:r>
      <w:r>
        <w:rPr>
          <w:spacing w:val="-4"/>
          <w:sz w:val="18"/>
        </w:rPr>
        <w:t xml:space="preserve"> </w:t>
      </w:r>
      <w:r>
        <w:rPr>
          <w:sz w:val="18"/>
        </w:rPr>
        <w:t>no</w:t>
      </w:r>
      <w:r>
        <w:rPr>
          <w:spacing w:val="-4"/>
          <w:sz w:val="18"/>
        </w:rPr>
        <w:t xml:space="preserve"> </w:t>
      </w:r>
      <w:r>
        <w:rPr>
          <w:sz w:val="18"/>
        </w:rPr>
        <w:t>ato</w:t>
      </w:r>
      <w:r>
        <w:rPr>
          <w:spacing w:val="-4"/>
          <w:sz w:val="18"/>
        </w:rPr>
        <w:t xml:space="preserve"> </w:t>
      </w:r>
      <w:r>
        <w:rPr>
          <w:sz w:val="18"/>
        </w:rPr>
        <w:t>constitutivo</w:t>
      </w:r>
      <w:r>
        <w:rPr>
          <w:spacing w:val="-2"/>
          <w:sz w:val="18"/>
        </w:rPr>
        <w:t xml:space="preserve"> </w:t>
      </w:r>
      <w:r>
        <w:rPr>
          <w:sz w:val="18"/>
        </w:rPr>
        <w:t>deverá</w:t>
      </w:r>
      <w:r>
        <w:rPr>
          <w:spacing w:val="-1"/>
          <w:sz w:val="18"/>
        </w:rPr>
        <w:t xml:space="preserve"> </w:t>
      </w:r>
      <w:r>
        <w:rPr>
          <w:sz w:val="18"/>
        </w:rPr>
        <w:t>possuir</w:t>
      </w:r>
      <w:r>
        <w:rPr>
          <w:spacing w:val="-2"/>
          <w:sz w:val="18"/>
        </w:rPr>
        <w:t xml:space="preserve"> </w:t>
      </w:r>
      <w:r>
        <w:rPr>
          <w:sz w:val="18"/>
        </w:rPr>
        <w:t>ramo</w:t>
      </w:r>
      <w:r>
        <w:rPr>
          <w:spacing w:val="-2"/>
          <w:sz w:val="18"/>
        </w:rPr>
        <w:t xml:space="preserve"> </w:t>
      </w:r>
      <w:r>
        <w:rPr>
          <w:sz w:val="18"/>
        </w:rPr>
        <w:t>de</w:t>
      </w:r>
      <w:r>
        <w:rPr>
          <w:spacing w:val="-1"/>
          <w:sz w:val="18"/>
        </w:rPr>
        <w:t xml:space="preserve"> </w:t>
      </w:r>
      <w:r>
        <w:rPr>
          <w:sz w:val="18"/>
        </w:rPr>
        <w:t>atividade</w:t>
      </w:r>
      <w:r>
        <w:rPr>
          <w:spacing w:val="-4"/>
          <w:sz w:val="18"/>
        </w:rPr>
        <w:t xml:space="preserve"> </w:t>
      </w:r>
      <w:r>
        <w:rPr>
          <w:sz w:val="18"/>
        </w:rPr>
        <w:t>compatível</w:t>
      </w:r>
      <w:r>
        <w:rPr>
          <w:spacing w:val="-1"/>
          <w:sz w:val="18"/>
        </w:rPr>
        <w:t xml:space="preserve"> </w:t>
      </w:r>
      <w:r>
        <w:rPr>
          <w:sz w:val="18"/>
        </w:rPr>
        <w:t>ao</w:t>
      </w:r>
      <w:r>
        <w:rPr>
          <w:spacing w:val="-4"/>
          <w:sz w:val="18"/>
        </w:rPr>
        <w:t xml:space="preserve"> </w:t>
      </w:r>
      <w:r>
        <w:rPr>
          <w:sz w:val="18"/>
        </w:rPr>
        <w:t>objeto</w:t>
      </w:r>
      <w:r>
        <w:rPr>
          <w:spacing w:val="-1"/>
          <w:sz w:val="18"/>
        </w:rPr>
        <w:t xml:space="preserve"> </w:t>
      </w:r>
      <w:r>
        <w:rPr>
          <w:spacing w:val="-2"/>
          <w:sz w:val="18"/>
        </w:rPr>
        <w:t>licitado.</w:t>
      </w:r>
    </w:p>
    <w:p w14:paraId="202B2259" w14:textId="77777777" w:rsidR="00AA28C4" w:rsidRDefault="007C2593">
      <w:pPr>
        <w:pStyle w:val="PargrafodaLista"/>
        <w:numPr>
          <w:ilvl w:val="1"/>
          <w:numId w:val="15"/>
        </w:numPr>
        <w:tabs>
          <w:tab w:val="left" w:pos="993"/>
          <w:tab w:val="left" w:pos="996"/>
        </w:tabs>
        <w:ind w:left="996" w:right="277" w:hanging="570"/>
        <w:jc w:val="both"/>
        <w:rPr>
          <w:sz w:val="18"/>
        </w:rPr>
      </w:pPr>
      <w:r>
        <w:rPr>
          <w:sz w:val="18"/>
        </w:rPr>
        <w:t>Qualquer informação incompleta ou inverídica constante dos documentos apresentados apurado pelo Pregoeiro, mediante simples conferência ou diligência, implicará na inabilitação do respectivo licitante.</w:t>
      </w:r>
    </w:p>
    <w:p w14:paraId="202B225A" w14:textId="77777777" w:rsidR="00AA28C4" w:rsidRDefault="007C2593">
      <w:pPr>
        <w:pStyle w:val="PargrafodaLista"/>
        <w:numPr>
          <w:ilvl w:val="1"/>
          <w:numId w:val="15"/>
        </w:numPr>
        <w:tabs>
          <w:tab w:val="left" w:pos="993"/>
          <w:tab w:val="left" w:pos="996"/>
        </w:tabs>
        <w:spacing w:before="1"/>
        <w:ind w:left="996" w:right="280" w:hanging="570"/>
        <w:jc w:val="both"/>
        <w:rPr>
          <w:sz w:val="18"/>
        </w:rPr>
      </w:pPr>
      <w:r>
        <w:rPr>
          <w:sz w:val="18"/>
        </w:rPr>
        <w:t>Não serão aceitos protocolos de pedidos ou solicitações de documentos, em substituição aos documentos</w:t>
      </w:r>
      <w:r>
        <w:rPr>
          <w:spacing w:val="40"/>
          <w:sz w:val="18"/>
        </w:rPr>
        <w:t xml:space="preserve"> </w:t>
      </w:r>
      <w:r>
        <w:rPr>
          <w:sz w:val="18"/>
        </w:rPr>
        <w:t>requeridos no presente Edital.</w:t>
      </w:r>
    </w:p>
    <w:p w14:paraId="202B225B" w14:textId="77777777" w:rsidR="00AA28C4" w:rsidRDefault="007C2593">
      <w:pPr>
        <w:pStyle w:val="PargrafodaLista"/>
        <w:numPr>
          <w:ilvl w:val="1"/>
          <w:numId w:val="15"/>
        </w:numPr>
        <w:tabs>
          <w:tab w:val="left" w:pos="993"/>
          <w:tab w:val="left" w:pos="996"/>
        </w:tabs>
        <w:ind w:left="996" w:right="274" w:hanging="570"/>
        <w:jc w:val="both"/>
        <w:rPr>
          <w:sz w:val="18"/>
        </w:rPr>
      </w:pPr>
      <w:r>
        <w:rPr>
          <w:sz w:val="18"/>
        </w:rPr>
        <w:t xml:space="preserve">No caso de inabilitação, haverá nova verificação, pelo sistema, da eventual ocorrência do empate ficto, previsto nos arts. 44 e 45 da Lei Complementar nº 123, de 2006, seguindo-se a disciplina antes estabelecida para aceitação da </w:t>
      </w:r>
      <w:r>
        <w:rPr>
          <w:sz w:val="18"/>
        </w:rPr>
        <w:lastRenderedPageBreak/>
        <w:t>proposta subsequente.</w:t>
      </w:r>
    </w:p>
    <w:p w14:paraId="202B225C" w14:textId="77777777" w:rsidR="00AA28C4" w:rsidRDefault="007C2593">
      <w:pPr>
        <w:pStyle w:val="PargrafodaLista"/>
        <w:numPr>
          <w:ilvl w:val="1"/>
          <w:numId w:val="15"/>
        </w:numPr>
        <w:tabs>
          <w:tab w:val="left" w:pos="993"/>
          <w:tab w:val="left" w:pos="996"/>
        </w:tabs>
        <w:ind w:left="996" w:right="278" w:hanging="570"/>
        <w:jc w:val="both"/>
        <w:rPr>
          <w:sz w:val="18"/>
        </w:rPr>
      </w:pPr>
      <w:r>
        <w:rPr>
          <w:sz w:val="18"/>
        </w:rPr>
        <w:t>Havendo a necessidade de envio de documentos de habilitação complementares, necessários à confirmação daqueles exigidos neste Edital</w:t>
      </w:r>
      <w:r>
        <w:rPr>
          <w:spacing w:val="-2"/>
          <w:sz w:val="18"/>
        </w:rPr>
        <w:t xml:space="preserve"> </w:t>
      </w:r>
      <w:r>
        <w:rPr>
          <w:sz w:val="18"/>
        </w:rPr>
        <w:t>e já apresentados,</w:t>
      </w:r>
      <w:r>
        <w:rPr>
          <w:spacing w:val="-1"/>
          <w:sz w:val="18"/>
        </w:rPr>
        <w:t xml:space="preserve"> </w:t>
      </w:r>
      <w:r>
        <w:rPr>
          <w:sz w:val="18"/>
        </w:rPr>
        <w:t>o</w:t>
      </w:r>
      <w:r>
        <w:rPr>
          <w:spacing w:val="-2"/>
          <w:sz w:val="18"/>
        </w:rPr>
        <w:t xml:space="preserve"> </w:t>
      </w:r>
      <w:r>
        <w:rPr>
          <w:sz w:val="18"/>
        </w:rPr>
        <w:t>licitante</w:t>
      </w:r>
      <w:r>
        <w:rPr>
          <w:spacing w:val="-2"/>
          <w:sz w:val="18"/>
        </w:rPr>
        <w:t xml:space="preserve"> </w:t>
      </w:r>
      <w:r>
        <w:rPr>
          <w:sz w:val="18"/>
        </w:rPr>
        <w:t>será</w:t>
      </w:r>
      <w:r>
        <w:rPr>
          <w:spacing w:val="-2"/>
          <w:sz w:val="18"/>
        </w:rPr>
        <w:t xml:space="preserve"> </w:t>
      </w:r>
      <w:r>
        <w:rPr>
          <w:sz w:val="18"/>
        </w:rPr>
        <w:t>convocado a</w:t>
      </w:r>
      <w:r>
        <w:rPr>
          <w:spacing w:val="-2"/>
          <w:sz w:val="18"/>
        </w:rPr>
        <w:t xml:space="preserve"> </w:t>
      </w:r>
      <w:r>
        <w:rPr>
          <w:sz w:val="18"/>
        </w:rPr>
        <w:t>encaminhá-los,</w:t>
      </w:r>
      <w:r>
        <w:rPr>
          <w:spacing w:val="-2"/>
          <w:sz w:val="18"/>
        </w:rPr>
        <w:t xml:space="preserve"> </w:t>
      </w:r>
      <w:r>
        <w:rPr>
          <w:sz w:val="18"/>
        </w:rPr>
        <w:t>em formato digital,</w:t>
      </w:r>
      <w:r>
        <w:rPr>
          <w:spacing w:val="-1"/>
          <w:sz w:val="18"/>
        </w:rPr>
        <w:t xml:space="preserve"> </w:t>
      </w:r>
      <w:r>
        <w:rPr>
          <w:sz w:val="18"/>
        </w:rPr>
        <w:t>via sistema, no prazo de 02 (duas) horas, sob pena de inabilitação.</w:t>
      </w:r>
    </w:p>
    <w:p w14:paraId="202B225D" w14:textId="77777777" w:rsidR="00AA28C4" w:rsidRDefault="007C2593">
      <w:pPr>
        <w:pStyle w:val="PargrafodaLista"/>
        <w:numPr>
          <w:ilvl w:val="1"/>
          <w:numId w:val="15"/>
        </w:numPr>
        <w:tabs>
          <w:tab w:val="left" w:pos="993"/>
          <w:tab w:val="left" w:pos="996"/>
        </w:tabs>
        <w:ind w:left="996" w:right="278" w:hanging="570"/>
        <w:jc w:val="both"/>
        <w:rPr>
          <w:sz w:val="18"/>
        </w:rPr>
      </w:pPr>
      <w:r>
        <w:rPr>
          <w:sz w:val="18"/>
        </w:rPr>
        <w:t>Somente haverá a necessidade de comprovação do preenchimento de requisitos mediante apresentação dos documentos originais não-digitais quando houver dúvida em relação à integridade do documento digital.</w:t>
      </w:r>
    </w:p>
    <w:p w14:paraId="202B225E" w14:textId="77777777" w:rsidR="00AA28C4" w:rsidRDefault="007C2593">
      <w:pPr>
        <w:pStyle w:val="PargrafodaLista"/>
        <w:numPr>
          <w:ilvl w:val="1"/>
          <w:numId w:val="15"/>
        </w:numPr>
        <w:tabs>
          <w:tab w:val="left" w:pos="993"/>
          <w:tab w:val="left" w:pos="996"/>
        </w:tabs>
        <w:ind w:left="996" w:right="277" w:hanging="570"/>
        <w:jc w:val="both"/>
        <w:rPr>
          <w:sz w:val="18"/>
        </w:rPr>
      </w:pPr>
      <w:r>
        <w:rPr>
          <w:sz w:val="18"/>
        </w:rPr>
        <w:t>Se o</w:t>
      </w:r>
      <w:r>
        <w:rPr>
          <w:spacing w:val="-1"/>
          <w:sz w:val="18"/>
        </w:rPr>
        <w:t xml:space="preserve"> </w:t>
      </w:r>
      <w:r>
        <w:rPr>
          <w:sz w:val="18"/>
        </w:rPr>
        <w:t>licitante</w:t>
      </w:r>
      <w:r>
        <w:rPr>
          <w:spacing w:val="-1"/>
          <w:sz w:val="18"/>
        </w:rPr>
        <w:t xml:space="preserve"> </w:t>
      </w:r>
      <w:r>
        <w:rPr>
          <w:sz w:val="18"/>
        </w:rPr>
        <w:t>for</w:t>
      </w:r>
      <w:r>
        <w:rPr>
          <w:spacing w:val="-1"/>
          <w:sz w:val="18"/>
        </w:rPr>
        <w:t xml:space="preserve"> </w:t>
      </w:r>
      <w:r>
        <w:rPr>
          <w:sz w:val="18"/>
        </w:rPr>
        <w:t>a</w:t>
      </w:r>
      <w:r>
        <w:rPr>
          <w:spacing w:val="-3"/>
          <w:sz w:val="18"/>
        </w:rPr>
        <w:t xml:space="preserve"> </w:t>
      </w:r>
      <w:r>
        <w:rPr>
          <w:sz w:val="18"/>
        </w:rPr>
        <w:t>matriz,</w:t>
      </w:r>
      <w:r>
        <w:rPr>
          <w:spacing w:val="-1"/>
          <w:sz w:val="18"/>
        </w:rPr>
        <w:t xml:space="preserve"> </w:t>
      </w:r>
      <w:r>
        <w:rPr>
          <w:sz w:val="18"/>
        </w:rPr>
        <w:t>todos os documentos deverão</w:t>
      </w:r>
      <w:r>
        <w:rPr>
          <w:spacing w:val="-1"/>
          <w:sz w:val="18"/>
        </w:rPr>
        <w:t xml:space="preserve"> </w:t>
      </w:r>
      <w:r>
        <w:rPr>
          <w:sz w:val="18"/>
        </w:rPr>
        <w:t>estar</w:t>
      </w:r>
      <w:r>
        <w:rPr>
          <w:spacing w:val="-1"/>
          <w:sz w:val="18"/>
        </w:rPr>
        <w:t xml:space="preserve"> </w:t>
      </w:r>
      <w:r>
        <w:rPr>
          <w:sz w:val="18"/>
        </w:rPr>
        <w:t>em nome</w:t>
      </w:r>
      <w:r>
        <w:rPr>
          <w:spacing w:val="-1"/>
          <w:sz w:val="18"/>
        </w:rPr>
        <w:t xml:space="preserve"> </w:t>
      </w:r>
      <w:r>
        <w:rPr>
          <w:sz w:val="18"/>
        </w:rPr>
        <w:t>da</w:t>
      </w:r>
      <w:r>
        <w:rPr>
          <w:spacing w:val="-3"/>
          <w:sz w:val="18"/>
        </w:rPr>
        <w:t xml:space="preserve"> </w:t>
      </w:r>
      <w:r>
        <w:rPr>
          <w:sz w:val="18"/>
        </w:rPr>
        <w:t>matriz,</w:t>
      </w:r>
      <w:r>
        <w:rPr>
          <w:spacing w:val="-1"/>
          <w:sz w:val="18"/>
        </w:rPr>
        <w:t xml:space="preserve"> </w:t>
      </w:r>
      <w:r>
        <w:rPr>
          <w:sz w:val="18"/>
        </w:rPr>
        <w:t>e</w:t>
      </w:r>
      <w:r>
        <w:rPr>
          <w:spacing w:val="-1"/>
          <w:sz w:val="18"/>
        </w:rPr>
        <w:t xml:space="preserve"> </w:t>
      </w:r>
      <w:r>
        <w:rPr>
          <w:sz w:val="18"/>
        </w:rPr>
        <w:t>se</w:t>
      </w:r>
      <w:r>
        <w:rPr>
          <w:spacing w:val="-1"/>
          <w:sz w:val="18"/>
        </w:rPr>
        <w:t xml:space="preserve"> </w:t>
      </w:r>
      <w:r>
        <w:rPr>
          <w:sz w:val="18"/>
        </w:rPr>
        <w:t>o</w:t>
      </w:r>
      <w:r>
        <w:rPr>
          <w:spacing w:val="-1"/>
          <w:sz w:val="18"/>
        </w:rPr>
        <w:t xml:space="preserve"> </w:t>
      </w:r>
      <w:r>
        <w:rPr>
          <w:sz w:val="18"/>
        </w:rPr>
        <w:t>licitante</w:t>
      </w:r>
      <w:r>
        <w:rPr>
          <w:spacing w:val="-1"/>
          <w:sz w:val="18"/>
        </w:rPr>
        <w:t xml:space="preserve"> </w:t>
      </w:r>
      <w:r>
        <w:rPr>
          <w:sz w:val="18"/>
        </w:rPr>
        <w:t>for</w:t>
      </w:r>
      <w:r>
        <w:rPr>
          <w:spacing w:val="-1"/>
          <w:sz w:val="18"/>
        </w:rPr>
        <w:t xml:space="preserve"> </w:t>
      </w:r>
      <w:r>
        <w:rPr>
          <w:sz w:val="18"/>
        </w:rPr>
        <w:t>a</w:t>
      </w:r>
      <w:r>
        <w:rPr>
          <w:spacing w:val="-1"/>
          <w:sz w:val="18"/>
        </w:rPr>
        <w:t xml:space="preserve"> </w:t>
      </w:r>
      <w:r>
        <w:rPr>
          <w:sz w:val="18"/>
        </w:rPr>
        <w:t>filial, todos</w:t>
      </w:r>
      <w:r>
        <w:rPr>
          <w:spacing w:val="-2"/>
          <w:sz w:val="18"/>
        </w:rPr>
        <w:t xml:space="preserve"> </w:t>
      </w:r>
      <w:r>
        <w:rPr>
          <w:sz w:val="18"/>
        </w:rPr>
        <w:t>os documentos deverão estar em nome da filial, exceto aqueles documentos que, pela própria natureza, comprovadamente, forem emitidos somente em nome da matriz.</w:t>
      </w:r>
    </w:p>
    <w:p w14:paraId="202B225F" w14:textId="77777777" w:rsidR="00AA28C4" w:rsidRDefault="007C2593">
      <w:pPr>
        <w:pStyle w:val="PargrafodaLista"/>
        <w:numPr>
          <w:ilvl w:val="1"/>
          <w:numId w:val="15"/>
        </w:numPr>
        <w:tabs>
          <w:tab w:val="left" w:pos="992"/>
          <w:tab w:val="left" w:pos="996"/>
        </w:tabs>
        <w:ind w:left="996" w:right="275" w:hanging="570"/>
        <w:jc w:val="both"/>
        <w:rPr>
          <w:sz w:val="18"/>
        </w:rPr>
      </w:pPr>
      <w:r>
        <w:rPr>
          <w:sz w:val="18"/>
        </w:rPr>
        <w:t>Serão aceitos registros de CNPJ de licitante matriz e filial com diferenças de números de documentos pertinentes à Certidão Conjunta de Débitos Relativos a Tributos Federais e à Dívida Ativa da União, emitida pela Secretaria da Receita Federal do Brasil ou pela Procuradoria-Geral da Fazenda Nacional, por constar no próprio documento que</w:t>
      </w:r>
      <w:r>
        <w:rPr>
          <w:spacing w:val="-2"/>
          <w:sz w:val="18"/>
        </w:rPr>
        <w:t xml:space="preserve"> </w:t>
      </w:r>
      <w:r>
        <w:rPr>
          <w:sz w:val="18"/>
        </w:rPr>
        <w:t>é válido para matriz e filiais, bem assim quanto ao Certificado de Regularidade do FGTS, quando o licitante tenha o recolhimento dos encargos centralizado, devendo, desta forma, apresentar o documento comprobatório de autorização para a centralização.</w:t>
      </w:r>
    </w:p>
    <w:p w14:paraId="202B2260" w14:textId="77777777" w:rsidR="00AA28C4" w:rsidRDefault="007C2593">
      <w:pPr>
        <w:pStyle w:val="PargrafodaLista"/>
        <w:numPr>
          <w:ilvl w:val="1"/>
          <w:numId w:val="15"/>
        </w:numPr>
        <w:tabs>
          <w:tab w:val="left" w:pos="992"/>
          <w:tab w:val="left" w:pos="996"/>
        </w:tabs>
        <w:ind w:left="996" w:right="275" w:hanging="570"/>
        <w:jc w:val="both"/>
        <w:rPr>
          <w:sz w:val="18"/>
        </w:rPr>
      </w:pPr>
      <w:r>
        <w:rPr>
          <w:sz w:val="18"/>
        </w:rPr>
        <w:t>Havendo restrição quanto à regularidade fiscal ou trabalhista no caso de Microempresa, Empresa de Pequeno Porte e Microempreendedor Equiparadas, fica concedido um prazo de 05 (cinco) dias úteis para a sua regularização, prorrogável por igual período mediante justificativa tempestiva e aceita pelo Pregoeiro, nos termos da Lei Complementar nº 147 de 07 de agosto de 2014.</w:t>
      </w:r>
    </w:p>
    <w:p w14:paraId="202B2261" w14:textId="77777777" w:rsidR="00AA28C4" w:rsidRDefault="007C2593">
      <w:pPr>
        <w:pStyle w:val="PargrafodaLista"/>
        <w:numPr>
          <w:ilvl w:val="1"/>
          <w:numId w:val="15"/>
        </w:numPr>
        <w:tabs>
          <w:tab w:val="left" w:pos="992"/>
          <w:tab w:val="left" w:pos="996"/>
        </w:tabs>
        <w:ind w:left="996" w:right="276" w:hanging="570"/>
        <w:jc w:val="both"/>
        <w:rPr>
          <w:sz w:val="18"/>
        </w:rPr>
      </w:pPr>
      <w:r>
        <w:rPr>
          <w:sz w:val="18"/>
        </w:rPr>
        <w:t>A não regularização fiscal e trabalhista no prazo previsto no subitem anterior acarretará a inabilitação do licitante, sem prejuízo das sanções previstas neste Edital, sem prejuízo das sanções previstas no art. 155 da Lei n.º 14.133/2021, sendo efetuada a convocação dos licitantes remanescentes, na ordem de classificação. Se, na ordem de classificação, seguir-se outra microempresa, empresa de pequeno porte ou equiparada, com alguma restrição na documentação fiscal e trabalhista, será concedido o mesmo prazo para regularização.</w:t>
      </w:r>
    </w:p>
    <w:p w14:paraId="202B2262" w14:textId="77777777" w:rsidR="00AA28C4" w:rsidRDefault="007C2593">
      <w:pPr>
        <w:pStyle w:val="PargrafodaLista"/>
        <w:numPr>
          <w:ilvl w:val="1"/>
          <w:numId w:val="15"/>
        </w:numPr>
        <w:tabs>
          <w:tab w:val="left" w:pos="992"/>
          <w:tab w:val="left" w:pos="996"/>
        </w:tabs>
        <w:spacing w:before="1"/>
        <w:ind w:left="996" w:right="277" w:hanging="570"/>
        <w:jc w:val="both"/>
        <w:rPr>
          <w:sz w:val="18"/>
        </w:rPr>
      </w:pPr>
      <w:r>
        <w:rPr>
          <w:sz w:val="18"/>
        </w:rPr>
        <w:t>Havendo necessidade de analisar minuciosamente os documentos exigidos, o Pregoeiro suspenderá a sessão, informando no “chat” a nova data e horário para a continuidade da mesma.</w:t>
      </w:r>
    </w:p>
    <w:p w14:paraId="202B2263" w14:textId="77777777" w:rsidR="00AA28C4" w:rsidRDefault="007C2593">
      <w:pPr>
        <w:pStyle w:val="PargrafodaLista"/>
        <w:numPr>
          <w:ilvl w:val="1"/>
          <w:numId w:val="15"/>
        </w:numPr>
        <w:tabs>
          <w:tab w:val="left" w:pos="992"/>
          <w:tab w:val="left" w:pos="996"/>
        </w:tabs>
        <w:ind w:left="996" w:right="278" w:hanging="570"/>
        <w:jc w:val="both"/>
        <w:rPr>
          <w:sz w:val="18"/>
        </w:rPr>
      </w:pPr>
      <w:r>
        <w:rPr>
          <w:sz w:val="18"/>
        </w:rPr>
        <w:t>Será inabilitado o licitante que não comprovar sua habilitação, seja por não apresentar quaisquer dos documentos exigidos, ou apresentá-los em desacordo com o estabelecido neste Edital.</w:t>
      </w:r>
    </w:p>
    <w:p w14:paraId="202B2264" w14:textId="77777777" w:rsidR="00AA28C4" w:rsidRDefault="007C2593">
      <w:pPr>
        <w:pStyle w:val="PargrafodaLista"/>
        <w:numPr>
          <w:ilvl w:val="1"/>
          <w:numId w:val="15"/>
        </w:numPr>
        <w:tabs>
          <w:tab w:val="left" w:pos="992"/>
          <w:tab w:val="left" w:pos="996"/>
        </w:tabs>
        <w:ind w:left="996" w:right="276" w:hanging="570"/>
        <w:jc w:val="both"/>
        <w:rPr>
          <w:sz w:val="18"/>
        </w:rPr>
      </w:pPr>
      <w:r>
        <w:rPr>
          <w:sz w:val="18"/>
        </w:rPr>
        <w:t>Na convocação dos remanescentes, será observada a classificação final da sessão originária do pregão, devendo o(s) convocado(s) apresentar(em) os documentos de habilitação cuja validade tenha-se expirado no prazo transcorrido da data da primeira reunião.</w:t>
      </w:r>
    </w:p>
    <w:p w14:paraId="202B2265" w14:textId="77777777" w:rsidR="00AA28C4" w:rsidRDefault="007C2593">
      <w:pPr>
        <w:pStyle w:val="PargrafodaLista"/>
        <w:numPr>
          <w:ilvl w:val="1"/>
          <w:numId w:val="15"/>
        </w:numPr>
        <w:tabs>
          <w:tab w:val="left" w:pos="992"/>
          <w:tab w:val="left" w:pos="996"/>
        </w:tabs>
        <w:ind w:left="996" w:right="278" w:hanging="570"/>
        <w:jc w:val="both"/>
        <w:rPr>
          <w:sz w:val="18"/>
        </w:rPr>
      </w:pPr>
      <w:r>
        <w:rPr>
          <w:sz w:val="18"/>
        </w:rPr>
        <w:t>Constatado o atendimento às exigências de habilitação fixadas no Edital, o licitante será declarado habilitado e consequentemente, vencedor do certame.</w:t>
      </w:r>
    </w:p>
    <w:p w14:paraId="202B2266" w14:textId="77777777" w:rsidR="00AA28C4" w:rsidRDefault="007C2593">
      <w:pPr>
        <w:pStyle w:val="PargrafodaLista"/>
        <w:numPr>
          <w:ilvl w:val="1"/>
          <w:numId w:val="15"/>
        </w:numPr>
        <w:tabs>
          <w:tab w:val="left" w:pos="992"/>
          <w:tab w:val="left" w:pos="996"/>
        </w:tabs>
        <w:ind w:left="996" w:right="278" w:hanging="570"/>
        <w:jc w:val="both"/>
        <w:rPr>
          <w:sz w:val="18"/>
        </w:rPr>
      </w:pPr>
      <w:r>
        <w:rPr>
          <w:sz w:val="18"/>
        </w:rPr>
        <w:t>É prerrogativa do Pregoeiro solicitar do licitante habilitado e vencedor do certame que, no prazo de duas horas,</w:t>
      </w:r>
      <w:r>
        <w:rPr>
          <w:spacing w:val="80"/>
          <w:sz w:val="18"/>
        </w:rPr>
        <w:t xml:space="preserve"> </w:t>
      </w:r>
      <w:r>
        <w:rPr>
          <w:sz w:val="18"/>
        </w:rPr>
        <w:t>envie a proposta adequada aos valores finais obtidos.</w:t>
      </w:r>
    </w:p>
    <w:p w14:paraId="202B2267" w14:textId="77777777" w:rsidR="00AA28C4" w:rsidRDefault="007C2593">
      <w:pPr>
        <w:pStyle w:val="PargrafodaLista"/>
        <w:numPr>
          <w:ilvl w:val="2"/>
          <w:numId w:val="15"/>
        </w:numPr>
        <w:tabs>
          <w:tab w:val="left" w:pos="1700"/>
          <w:tab w:val="left" w:pos="1704"/>
        </w:tabs>
        <w:ind w:left="1704" w:right="278" w:hanging="708"/>
        <w:jc w:val="both"/>
        <w:rPr>
          <w:sz w:val="18"/>
        </w:rPr>
      </w:pPr>
      <w:r>
        <w:rPr>
          <w:sz w:val="18"/>
        </w:rPr>
        <w:t>Independentemente desta solicitação, os últimos lances ofertados já estarão registrados e na responsabilidade de cumprimento pelo licitante vencedor do certame.</w:t>
      </w:r>
    </w:p>
    <w:p w14:paraId="202B2268" w14:textId="77777777" w:rsidR="00AA28C4" w:rsidRDefault="00AA28C4">
      <w:pPr>
        <w:pStyle w:val="Corpodetexto"/>
        <w:ind w:left="0"/>
        <w:jc w:val="left"/>
      </w:pPr>
    </w:p>
    <w:p w14:paraId="202B2269" w14:textId="77777777" w:rsidR="00AA28C4" w:rsidRDefault="007C2593">
      <w:pPr>
        <w:pStyle w:val="Ttulo1"/>
        <w:numPr>
          <w:ilvl w:val="0"/>
          <w:numId w:val="15"/>
        </w:numPr>
        <w:tabs>
          <w:tab w:val="left" w:pos="426"/>
        </w:tabs>
        <w:ind w:left="426" w:hanging="282"/>
      </w:pPr>
      <w:r>
        <w:t>DA</w:t>
      </w:r>
      <w:r>
        <w:rPr>
          <w:spacing w:val="-6"/>
        </w:rPr>
        <w:t xml:space="preserve"> </w:t>
      </w:r>
      <w:r>
        <w:t>REABERTURA</w:t>
      </w:r>
      <w:r>
        <w:rPr>
          <w:spacing w:val="-5"/>
        </w:rPr>
        <w:t xml:space="preserve"> </w:t>
      </w:r>
      <w:r>
        <w:t>DA</w:t>
      </w:r>
      <w:r>
        <w:rPr>
          <w:spacing w:val="-5"/>
        </w:rPr>
        <w:t xml:space="preserve"> </w:t>
      </w:r>
      <w:r>
        <w:t>SESSÃO</w:t>
      </w:r>
      <w:r>
        <w:rPr>
          <w:spacing w:val="-7"/>
        </w:rPr>
        <w:t xml:space="preserve"> </w:t>
      </w:r>
      <w:r>
        <w:rPr>
          <w:spacing w:val="-2"/>
        </w:rPr>
        <w:t>PÚBLICA</w:t>
      </w:r>
    </w:p>
    <w:p w14:paraId="202B226A" w14:textId="77777777" w:rsidR="00AA28C4" w:rsidRDefault="007C2593">
      <w:pPr>
        <w:pStyle w:val="PargrafodaLista"/>
        <w:numPr>
          <w:ilvl w:val="1"/>
          <w:numId w:val="15"/>
        </w:numPr>
        <w:tabs>
          <w:tab w:val="left" w:pos="862"/>
        </w:tabs>
        <w:spacing w:line="206" w:lineRule="exact"/>
        <w:ind w:left="862" w:hanging="435"/>
        <w:jc w:val="both"/>
        <w:rPr>
          <w:sz w:val="18"/>
        </w:rPr>
      </w:pPr>
      <w:r>
        <w:rPr>
          <w:sz w:val="18"/>
        </w:rPr>
        <w:t>A</w:t>
      </w:r>
      <w:r>
        <w:rPr>
          <w:spacing w:val="-2"/>
          <w:sz w:val="18"/>
        </w:rPr>
        <w:t xml:space="preserve"> </w:t>
      </w:r>
      <w:r>
        <w:rPr>
          <w:sz w:val="18"/>
        </w:rPr>
        <w:t>sessão</w:t>
      </w:r>
      <w:r>
        <w:rPr>
          <w:spacing w:val="-3"/>
          <w:sz w:val="18"/>
        </w:rPr>
        <w:t xml:space="preserve"> </w:t>
      </w:r>
      <w:r>
        <w:rPr>
          <w:sz w:val="18"/>
        </w:rPr>
        <w:t>pública</w:t>
      </w:r>
      <w:r>
        <w:rPr>
          <w:spacing w:val="-1"/>
          <w:sz w:val="18"/>
        </w:rPr>
        <w:t xml:space="preserve"> </w:t>
      </w:r>
      <w:r>
        <w:rPr>
          <w:sz w:val="18"/>
        </w:rPr>
        <w:t>poderá</w:t>
      </w:r>
      <w:r>
        <w:rPr>
          <w:spacing w:val="-1"/>
          <w:sz w:val="18"/>
        </w:rPr>
        <w:t xml:space="preserve"> </w:t>
      </w:r>
      <w:r>
        <w:rPr>
          <w:sz w:val="18"/>
        </w:rPr>
        <w:t>ser</w:t>
      </w:r>
      <w:r>
        <w:rPr>
          <w:spacing w:val="-1"/>
          <w:sz w:val="18"/>
        </w:rPr>
        <w:t xml:space="preserve"> </w:t>
      </w:r>
      <w:r>
        <w:rPr>
          <w:spacing w:val="-2"/>
          <w:sz w:val="18"/>
        </w:rPr>
        <w:t>reaberta:</w:t>
      </w:r>
    </w:p>
    <w:p w14:paraId="202B226B" w14:textId="77777777" w:rsidR="00AA28C4" w:rsidRDefault="007C2593">
      <w:pPr>
        <w:pStyle w:val="PargrafodaLista"/>
        <w:numPr>
          <w:ilvl w:val="2"/>
          <w:numId w:val="15"/>
        </w:numPr>
        <w:tabs>
          <w:tab w:val="left" w:pos="1418"/>
          <w:tab w:val="left" w:pos="1421"/>
        </w:tabs>
        <w:ind w:right="277"/>
        <w:jc w:val="both"/>
        <w:rPr>
          <w:sz w:val="18"/>
        </w:rPr>
      </w:pPr>
      <w:r>
        <w:rPr>
          <w:sz w:val="18"/>
        </w:rPr>
        <w:t>Nas hipóteses de provimento</w:t>
      </w:r>
      <w:r>
        <w:rPr>
          <w:spacing w:val="-1"/>
          <w:sz w:val="18"/>
        </w:rPr>
        <w:t xml:space="preserve"> </w:t>
      </w:r>
      <w:r>
        <w:rPr>
          <w:sz w:val="18"/>
        </w:rPr>
        <w:t>de recurso que</w:t>
      </w:r>
      <w:r>
        <w:rPr>
          <w:spacing w:val="-2"/>
          <w:sz w:val="18"/>
        </w:rPr>
        <w:t xml:space="preserve"> </w:t>
      </w:r>
      <w:r>
        <w:rPr>
          <w:sz w:val="18"/>
        </w:rPr>
        <w:t>leve à</w:t>
      </w:r>
      <w:r>
        <w:rPr>
          <w:spacing w:val="-2"/>
          <w:sz w:val="18"/>
        </w:rPr>
        <w:t xml:space="preserve"> </w:t>
      </w:r>
      <w:r>
        <w:rPr>
          <w:sz w:val="18"/>
        </w:rPr>
        <w:t>anulação de</w:t>
      </w:r>
      <w:r>
        <w:rPr>
          <w:spacing w:val="-1"/>
          <w:sz w:val="18"/>
        </w:rPr>
        <w:t xml:space="preserve"> </w:t>
      </w:r>
      <w:r>
        <w:rPr>
          <w:sz w:val="18"/>
        </w:rPr>
        <w:t>atos anteriores à</w:t>
      </w:r>
      <w:r>
        <w:rPr>
          <w:spacing w:val="-2"/>
          <w:sz w:val="18"/>
        </w:rPr>
        <w:t xml:space="preserve"> </w:t>
      </w:r>
      <w:r>
        <w:rPr>
          <w:sz w:val="18"/>
        </w:rPr>
        <w:t>realização da sessão</w:t>
      </w:r>
      <w:r>
        <w:rPr>
          <w:spacing w:val="-1"/>
          <w:sz w:val="18"/>
        </w:rPr>
        <w:t xml:space="preserve"> </w:t>
      </w:r>
      <w:r>
        <w:rPr>
          <w:sz w:val="18"/>
        </w:rPr>
        <w:t>pública precedente ou em que seja anulada a própria sessão pública, situação em que serão repetidos os atos anulados e os que dele dependam.</w:t>
      </w:r>
    </w:p>
    <w:p w14:paraId="202B226C" w14:textId="77777777" w:rsidR="00AA28C4" w:rsidRDefault="007C2593">
      <w:pPr>
        <w:pStyle w:val="PargrafodaLista"/>
        <w:numPr>
          <w:ilvl w:val="2"/>
          <w:numId w:val="15"/>
        </w:numPr>
        <w:tabs>
          <w:tab w:val="left" w:pos="1418"/>
          <w:tab w:val="left" w:pos="1421"/>
        </w:tabs>
        <w:ind w:right="278"/>
        <w:jc w:val="both"/>
        <w:rPr>
          <w:sz w:val="18"/>
        </w:rPr>
      </w:pPr>
      <w:r>
        <w:rPr>
          <w:sz w:val="18"/>
        </w:rPr>
        <w:t>Quando houver erro na aceitação do preço melhor classificado ou quando o licitante declarado vencedor não assinar o contrato, não retirar o instrumento equivalente ou não comprovar a regularização fiscal e trabalhista, nos termos do art. 43, §1º da LC nº 123/2006. Nessas hipóteses, serão adotados os procedimentos imediatamente posteriores ao encerramento da etapa de lances.</w:t>
      </w:r>
    </w:p>
    <w:p w14:paraId="202B226D" w14:textId="77777777" w:rsidR="00AA28C4" w:rsidRDefault="007C2593">
      <w:pPr>
        <w:pStyle w:val="PargrafodaLista"/>
        <w:numPr>
          <w:ilvl w:val="2"/>
          <w:numId w:val="15"/>
        </w:numPr>
        <w:tabs>
          <w:tab w:val="left" w:pos="1418"/>
        </w:tabs>
        <w:spacing w:line="207" w:lineRule="exact"/>
        <w:ind w:left="1418" w:hanging="566"/>
        <w:jc w:val="both"/>
        <w:rPr>
          <w:sz w:val="18"/>
        </w:rPr>
      </w:pPr>
      <w:r>
        <w:rPr>
          <w:sz w:val="18"/>
        </w:rPr>
        <w:t>Todos</w:t>
      </w:r>
      <w:r>
        <w:rPr>
          <w:spacing w:val="-4"/>
          <w:sz w:val="18"/>
        </w:rPr>
        <w:t xml:space="preserve"> </w:t>
      </w:r>
      <w:r>
        <w:rPr>
          <w:sz w:val="18"/>
        </w:rPr>
        <w:t>os</w:t>
      </w:r>
      <w:r>
        <w:rPr>
          <w:spacing w:val="-4"/>
          <w:sz w:val="18"/>
        </w:rPr>
        <w:t xml:space="preserve"> </w:t>
      </w:r>
      <w:r>
        <w:rPr>
          <w:sz w:val="18"/>
        </w:rPr>
        <w:t>licitantes</w:t>
      </w:r>
      <w:r>
        <w:rPr>
          <w:spacing w:val="-1"/>
          <w:sz w:val="18"/>
        </w:rPr>
        <w:t xml:space="preserve"> </w:t>
      </w:r>
      <w:r>
        <w:rPr>
          <w:sz w:val="18"/>
        </w:rPr>
        <w:t>remanescentes</w:t>
      </w:r>
      <w:r>
        <w:rPr>
          <w:spacing w:val="-4"/>
          <w:sz w:val="18"/>
        </w:rPr>
        <w:t xml:space="preserve"> </w:t>
      </w:r>
      <w:r>
        <w:rPr>
          <w:sz w:val="18"/>
        </w:rPr>
        <w:t>deverão</w:t>
      </w:r>
      <w:r>
        <w:rPr>
          <w:spacing w:val="-4"/>
          <w:sz w:val="18"/>
        </w:rPr>
        <w:t xml:space="preserve"> </w:t>
      </w:r>
      <w:r>
        <w:rPr>
          <w:sz w:val="18"/>
        </w:rPr>
        <w:t>ser</w:t>
      </w:r>
      <w:r>
        <w:rPr>
          <w:spacing w:val="-4"/>
          <w:sz w:val="18"/>
        </w:rPr>
        <w:t xml:space="preserve"> </w:t>
      </w:r>
      <w:r>
        <w:rPr>
          <w:sz w:val="18"/>
        </w:rPr>
        <w:t>convocados</w:t>
      </w:r>
      <w:r>
        <w:rPr>
          <w:spacing w:val="-3"/>
          <w:sz w:val="18"/>
        </w:rPr>
        <w:t xml:space="preserve"> </w:t>
      </w:r>
      <w:r>
        <w:rPr>
          <w:sz w:val="18"/>
        </w:rPr>
        <w:t>para</w:t>
      </w:r>
      <w:r>
        <w:rPr>
          <w:spacing w:val="-1"/>
          <w:sz w:val="18"/>
        </w:rPr>
        <w:t xml:space="preserve"> </w:t>
      </w:r>
      <w:r>
        <w:rPr>
          <w:sz w:val="18"/>
        </w:rPr>
        <w:t>acompanhar</w:t>
      </w:r>
      <w:r>
        <w:rPr>
          <w:spacing w:val="-4"/>
          <w:sz w:val="18"/>
        </w:rPr>
        <w:t xml:space="preserve"> </w:t>
      </w:r>
      <w:r>
        <w:rPr>
          <w:sz w:val="18"/>
        </w:rPr>
        <w:t>a</w:t>
      </w:r>
      <w:r>
        <w:rPr>
          <w:spacing w:val="-2"/>
          <w:sz w:val="18"/>
        </w:rPr>
        <w:t xml:space="preserve"> </w:t>
      </w:r>
      <w:r>
        <w:rPr>
          <w:sz w:val="18"/>
        </w:rPr>
        <w:t xml:space="preserve">sessão </w:t>
      </w:r>
      <w:r>
        <w:rPr>
          <w:spacing w:val="-2"/>
          <w:sz w:val="18"/>
        </w:rPr>
        <w:t>reaberta.</w:t>
      </w:r>
    </w:p>
    <w:p w14:paraId="202B226E" w14:textId="77777777" w:rsidR="00AA28C4" w:rsidRDefault="007C2593">
      <w:pPr>
        <w:pStyle w:val="PargrafodaLista"/>
        <w:numPr>
          <w:ilvl w:val="2"/>
          <w:numId w:val="15"/>
        </w:numPr>
        <w:tabs>
          <w:tab w:val="left" w:pos="1418"/>
        </w:tabs>
        <w:spacing w:line="207" w:lineRule="exact"/>
        <w:ind w:left="1418" w:hanging="566"/>
        <w:jc w:val="both"/>
        <w:rPr>
          <w:sz w:val="18"/>
        </w:rPr>
      </w:pPr>
      <w:r>
        <w:rPr>
          <w:sz w:val="18"/>
        </w:rPr>
        <w:t>A</w:t>
      </w:r>
      <w:r>
        <w:rPr>
          <w:spacing w:val="-2"/>
          <w:sz w:val="18"/>
        </w:rPr>
        <w:t xml:space="preserve"> </w:t>
      </w:r>
      <w:r>
        <w:rPr>
          <w:sz w:val="18"/>
        </w:rPr>
        <w:t>convocação</w:t>
      </w:r>
      <w:r>
        <w:rPr>
          <w:spacing w:val="-3"/>
          <w:sz w:val="18"/>
        </w:rPr>
        <w:t xml:space="preserve"> </w:t>
      </w:r>
      <w:r>
        <w:rPr>
          <w:sz w:val="18"/>
        </w:rPr>
        <w:t>se</w:t>
      </w:r>
      <w:r>
        <w:rPr>
          <w:spacing w:val="-2"/>
          <w:sz w:val="18"/>
        </w:rPr>
        <w:t xml:space="preserve"> </w:t>
      </w:r>
      <w:r>
        <w:rPr>
          <w:sz w:val="18"/>
        </w:rPr>
        <w:t>dará</w:t>
      </w:r>
      <w:r>
        <w:rPr>
          <w:spacing w:val="-2"/>
          <w:sz w:val="18"/>
        </w:rPr>
        <w:t xml:space="preserve"> </w:t>
      </w:r>
      <w:r>
        <w:rPr>
          <w:sz w:val="18"/>
        </w:rPr>
        <w:t>por</w:t>
      </w:r>
      <w:r>
        <w:rPr>
          <w:spacing w:val="-2"/>
          <w:sz w:val="18"/>
        </w:rPr>
        <w:t xml:space="preserve"> </w:t>
      </w:r>
      <w:r>
        <w:rPr>
          <w:sz w:val="18"/>
        </w:rPr>
        <w:t>meio</w:t>
      </w:r>
      <w:r>
        <w:rPr>
          <w:spacing w:val="-2"/>
          <w:sz w:val="18"/>
        </w:rPr>
        <w:t xml:space="preserve"> </w:t>
      </w:r>
      <w:r>
        <w:rPr>
          <w:sz w:val="18"/>
        </w:rPr>
        <w:t>do</w:t>
      </w:r>
      <w:r>
        <w:rPr>
          <w:spacing w:val="-3"/>
          <w:sz w:val="18"/>
        </w:rPr>
        <w:t xml:space="preserve"> </w:t>
      </w:r>
      <w:r>
        <w:rPr>
          <w:sz w:val="18"/>
        </w:rPr>
        <w:t>sistema</w:t>
      </w:r>
      <w:r>
        <w:rPr>
          <w:spacing w:val="-2"/>
          <w:sz w:val="18"/>
        </w:rPr>
        <w:t xml:space="preserve"> </w:t>
      </w:r>
      <w:r>
        <w:rPr>
          <w:sz w:val="18"/>
        </w:rPr>
        <w:t>eletrônico</w:t>
      </w:r>
      <w:r>
        <w:rPr>
          <w:spacing w:val="-2"/>
          <w:sz w:val="18"/>
        </w:rPr>
        <w:t xml:space="preserve"> (“chat”).</w:t>
      </w:r>
    </w:p>
    <w:p w14:paraId="202B226F" w14:textId="77777777" w:rsidR="00AA28C4" w:rsidRDefault="00AA28C4">
      <w:pPr>
        <w:pStyle w:val="Corpodetexto"/>
        <w:spacing w:before="1"/>
        <w:ind w:left="0"/>
        <w:jc w:val="left"/>
      </w:pPr>
    </w:p>
    <w:p w14:paraId="202B2270" w14:textId="77777777" w:rsidR="00AA28C4" w:rsidRDefault="007C2593">
      <w:pPr>
        <w:pStyle w:val="Ttulo1"/>
        <w:numPr>
          <w:ilvl w:val="0"/>
          <w:numId w:val="15"/>
        </w:numPr>
        <w:tabs>
          <w:tab w:val="left" w:pos="571"/>
        </w:tabs>
        <w:spacing w:before="1"/>
        <w:ind w:left="571" w:hanging="427"/>
      </w:pPr>
      <w:r>
        <w:t>DA</w:t>
      </w:r>
      <w:r>
        <w:rPr>
          <w:spacing w:val="-7"/>
        </w:rPr>
        <w:t xml:space="preserve"> </w:t>
      </w:r>
      <w:r>
        <w:t>ADJUDICAÇÃO</w:t>
      </w:r>
      <w:r>
        <w:rPr>
          <w:spacing w:val="-6"/>
        </w:rPr>
        <w:t xml:space="preserve"> </w:t>
      </w:r>
      <w:r>
        <w:t>E</w:t>
      </w:r>
      <w:r>
        <w:rPr>
          <w:spacing w:val="-6"/>
        </w:rPr>
        <w:t xml:space="preserve"> </w:t>
      </w:r>
      <w:r>
        <w:rPr>
          <w:spacing w:val="-2"/>
        </w:rPr>
        <w:t>HOMOLOGAÇÃO</w:t>
      </w:r>
    </w:p>
    <w:p w14:paraId="202B2271" w14:textId="77777777" w:rsidR="00AA28C4" w:rsidRDefault="007C2593">
      <w:pPr>
        <w:pStyle w:val="PargrafodaLista"/>
        <w:numPr>
          <w:ilvl w:val="1"/>
          <w:numId w:val="15"/>
        </w:numPr>
        <w:tabs>
          <w:tab w:val="left" w:pos="994"/>
          <w:tab w:val="left" w:pos="996"/>
        </w:tabs>
        <w:ind w:left="996" w:right="278" w:hanging="425"/>
        <w:rPr>
          <w:sz w:val="18"/>
        </w:rPr>
      </w:pPr>
      <w:r>
        <w:rPr>
          <w:sz w:val="18"/>
        </w:rPr>
        <w:t>O</w:t>
      </w:r>
      <w:r>
        <w:rPr>
          <w:spacing w:val="40"/>
          <w:sz w:val="18"/>
        </w:rPr>
        <w:t xml:space="preserve"> </w:t>
      </w:r>
      <w:r>
        <w:rPr>
          <w:sz w:val="18"/>
        </w:rPr>
        <w:t>objeto</w:t>
      </w:r>
      <w:r>
        <w:rPr>
          <w:spacing w:val="40"/>
          <w:sz w:val="18"/>
        </w:rPr>
        <w:t xml:space="preserve"> </w:t>
      </w:r>
      <w:r>
        <w:rPr>
          <w:sz w:val="18"/>
        </w:rPr>
        <w:t>da</w:t>
      </w:r>
      <w:r>
        <w:rPr>
          <w:spacing w:val="40"/>
          <w:sz w:val="18"/>
        </w:rPr>
        <w:t xml:space="preserve"> </w:t>
      </w:r>
      <w:r>
        <w:rPr>
          <w:sz w:val="18"/>
        </w:rPr>
        <w:t>licitação</w:t>
      </w:r>
      <w:r>
        <w:rPr>
          <w:spacing w:val="40"/>
          <w:sz w:val="18"/>
        </w:rPr>
        <w:t xml:space="preserve"> </w:t>
      </w:r>
      <w:r>
        <w:rPr>
          <w:sz w:val="18"/>
        </w:rPr>
        <w:t>será</w:t>
      </w:r>
      <w:r>
        <w:rPr>
          <w:spacing w:val="40"/>
          <w:sz w:val="18"/>
        </w:rPr>
        <w:t xml:space="preserve"> </w:t>
      </w:r>
      <w:r>
        <w:rPr>
          <w:sz w:val="18"/>
        </w:rPr>
        <w:t>adjudicado</w:t>
      </w:r>
      <w:r>
        <w:rPr>
          <w:spacing w:val="40"/>
          <w:sz w:val="18"/>
        </w:rPr>
        <w:t xml:space="preserve"> </w:t>
      </w:r>
      <w:r>
        <w:rPr>
          <w:sz w:val="18"/>
        </w:rPr>
        <w:t>ao</w:t>
      </w:r>
      <w:r>
        <w:rPr>
          <w:spacing w:val="40"/>
          <w:sz w:val="18"/>
        </w:rPr>
        <w:t xml:space="preserve"> </w:t>
      </w:r>
      <w:r>
        <w:rPr>
          <w:sz w:val="18"/>
        </w:rPr>
        <w:t>licitante</w:t>
      </w:r>
      <w:r>
        <w:rPr>
          <w:spacing w:val="40"/>
          <w:sz w:val="18"/>
        </w:rPr>
        <w:t xml:space="preserve"> </w:t>
      </w:r>
      <w:r>
        <w:rPr>
          <w:sz w:val="18"/>
        </w:rPr>
        <w:t>declarado</w:t>
      </w:r>
      <w:r>
        <w:rPr>
          <w:spacing w:val="40"/>
          <w:sz w:val="18"/>
        </w:rPr>
        <w:t xml:space="preserve"> </w:t>
      </w:r>
      <w:r>
        <w:rPr>
          <w:sz w:val="18"/>
        </w:rPr>
        <w:t>vencedor,</w:t>
      </w:r>
      <w:r>
        <w:rPr>
          <w:spacing w:val="40"/>
          <w:sz w:val="18"/>
        </w:rPr>
        <w:t xml:space="preserve"> </w:t>
      </w:r>
      <w:r>
        <w:rPr>
          <w:sz w:val="18"/>
        </w:rPr>
        <w:t>por</w:t>
      </w:r>
      <w:r>
        <w:rPr>
          <w:spacing w:val="40"/>
          <w:sz w:val="18"/>
        </w:rPr>
        <w:t xml:space="preserve"> </w:t>
      </w:r>
      <w:r>
        <w:rPr>
          <w:sz w:val="18"/>
        </w:rPr>
        <w:t>ato</w:t>
      </w:r>
      <w:r>
        <w:rPr>
          <w:spacing w:val="40"/>
          <w:sz w:val="18"/>
        </w:rPr>
        <w:t xml:space="preserve"> </w:t>
      </w:r>
      <w:r>
        <w:rPr>
          <w:sz w:val="18"/>
        </w:rPr>
        <w:t>da</w:t>
      </w:r>
      <w:r>
        <w:rPr>
          <w:spacing w:val="40"/>
          <w:sz w:val="18"/>
        </w:rPr>
        <w:t xml:space="preserve"> </w:t>
      </w:r>
      <w:r>
        <w:rPr>
          <w:sz w:val="18"/>
        </w:rPr>
        <w:t>autoridade</w:t>
      </w:r>
      <w:r>
        <w:rPr>
          <w:spacing w:val="40"/>
          <w:sz w:val="18"/>
        </w:rPr>
        <w:t xml:space="preserve"> </w:t>
      </w:r>
      <w:r>
        <w:rPr>
          <w:sz w:val="18"/>
        </w:rPr>
        <w:t>competente</w:t>
      </w:r>
      <w:r>
        <w:rPr>
          <w:spacing w:val="40"/>
          <w:sz w:val="18"/>
        </w:rPr>
        <w:t xml:space="preserve"> </w:t>
      </w:r>
      <w:r>
        <w:rPr>
          <w:sz w:val="18"/>
        </w:rPr>
        <w:t>da Autarquia, caso não haja interposição de recurso, após a regular decisão dos recursos apresentados.</w:t>
      </w:r>
    </w:p>
    <w:p w14:paraId="202B2272" w14:textId="77777777" w:rsidR="00AA28C4" w:rsidRDefault="007C2593">
      <w:pPr>
        <w:pStyle w:val="PargrafodaLista"/>
        <w:numPr>
          <w:ilvl w:val="1"/>
          <w:numId w:val="15"/>
        </w:numPr>
        <w:tabs>
          <w:tab w:val="left" w:pos="994"/>
          <w:tab w:val="left" w:pos="996"/>
        </w:tabs>
        <w:spacing w:before="1"/>
        <w:ind w:left="996" w:right="278" w:hanging="425"/>
        <w:rPr>
          <w:sz w:val="18"/>
        </w:rPr>
      </w:pPr>
      <w:r>
        <w:rPr>
          <w:sz w:val="18"/>
        </w:rPr>
        <w:t>Após</w:t>
      </w:r>
      <w:r>
        <w:rPr>
          <w:spacing w:val="40"/>
          <w:sz w:val="18"/>
        </w:rPr>
        <w:t xml:space="preserve"> </w:t>
      </w:r>
      <w:r>
        <w:rPr>
          <w:sz w:val="18"/>
        </w:rPr>
        <w:t>a</w:t>
      </w:r>
      <w:r>
        <w:rPr>
          <w:spacing w:val="40"/>
          <w:sz w:val="18"/>
        </w:rPr>
        <w:t xml:space="preserve"> </w:t>
      </w:r>
      <w:r>
        <w:rPr>
          <w:sz w:val="18"/>
        </w:rPr>
        <w:t>fase</w:t>
      </w:r>
      <w:r>
        <w:rPr>
          <w:spacing w:val="40"/>
          <w:sz w:val="18"/>
        </w:rPr>
        <w:t xml:space="preserve"> </w:t>
      </w:r>
      <w:r>
        <w:rPr>
          <w:sz w:val="18"/>
        </w:rPr>
        <w:t>recursal,</w:t>
      </w:r>
      <w:r>
        <w:rPr>
          <w:spacing w:val="40"/>
          <w:sz w:val="18"/>
        </w:rPr>
        <w:t xml:space="preserve"> </w:t>
      </w:r>
      <w:r>
        <w:rPr>
          <w:sz w:val="18"/>
        </w:rPr>
        <w:t>constatada</w:t>
      </w:r>
      <w:r>
        <w:rPr>
          <w:spacing w:val="40"/>
          <w:sz w:val="18"/>
        </w:rPr>
        <w:t xml:space="preserve"> </w:t>
      </w:r>
      <w:r>
        <w:rPr>
          <w:sz w:val="18"/>
        </w:rPr>
        <w:t>a</w:t>
      </w:r>
      <w:r>
        <w:rPr>
          <w:spacing w:val="40"/>
          <w:sz w:val="18"/>
        </w:rPr>
        <w:t xml:space="preserve"> </w:t>
      </w:r>
      <w:r>
        <w:rPr>
          <w:sz w:val="18"/>
        </w:rPr>
        <w:t>regularidade</w:t>
      </w:r>
      <w:r>
        <w:rPr>
          <w:spacing w:val="40"/>
          <w:sz w:val="18"/>
        </w:rPr>
        <w:t xml:space="preserve"> </w:t>
      </w:r>
      <w:r>
        <w:rPr>
          <w:sz w:val="18"/>
        </w:rPr>
        <w:t>dos</w:t>
      </w:r>
      <w:r>
        <w:rPr>
          <w:spacing w:val="40"/>
          <w:sz w:val="18"/>
        </w:rPr>
        <w:t xml:space="preserve"> </w:t>
      </w:r>
      <w:r>
        <w:rPr>
          <w:sz w:val="18"/>
        </w:rPr>
        <w:t>atos</w:t>
      </w:r>
      <w:r>
        <w:rPr>
          <w:spacing w:val="40"/>
          <w:sz w:val="18"/>
        </w:rPr>
        <w:t xml:space="preserve"> </w:t>
      </w:r>
      <w:r>
        <w:rPr>
          <w:sz w:val="18"/>
        </w:rPr>
        <w:t>praticados,</w:t>
      </w:r>
      <w:r>
        <w:rPr>
          <w:spacing w:val="40"/>
          <w:sz w:val="18"/>
        </w:rPr>
        <w:t xml:space="preserve"> </w:t>
      </w:r>
      <w:r>
        <w:rPr>
          <w:sz w:val="18"/>
        </w:rPr>
        <w:t>a</w:t>
      </w:r>
      <w:r>
        <w:rPr>
          <w:spacing w:val="40"/>
          <w:sz w:val="18"/>
        </w:rPr>
        <w:t xml:space="preserve"> </w:t>
      </w:r>
      <w:r>
        <w:rPr>
          <w:sz w:val="18"/>
        </w:rPr>
        <w:t>autoridade</w:t>
      </w:r>
      <w:r>
        <w:rPr>
          <w:spacing w:val="40"/>
          <w:sz w:val="18"/>
        </w:rPr>
        <w:t xml:space="preserve"> </w:t>
      </w:r>
      <w:r>
        <w:rPr>
          <w:sz w:val="18"/>
        </w:rPr>
        <w:t>competente</w:t>
      </w:r>
      <w:r>
        <w:rPr>
          <w:spacing w:val="40"/>
          <w:sz w:val="18"/>
        </w:rPr>
        <w:t xml:space="preserve"> </w:t>
      </w:r>
      <w:r>
        <w:rPr>
          <w:sz w:val="18"/>
        </w:rPr>
        <w:t>homologará</w:t>
      </w:r>
      <w:r>
        <w:rPr>
          <w:spacing w:val="40"/>
          <w:sz w:val="18"/>
        </w:rPr>
        <w:t xml:space="preserve"> </w:t>
      </w:r>
      <w:r>
        <w:rPr>
          <w:sz w:val="18"/>
        </w:rPr>
        <w:t>o procedimento licitatório.</w:t>
      </w:r>
    </w:p>
    <w:p w14:paraId="202B2274" w14:textId="77777777" w:rsidR="00AA28C4" w:rsidRDefault="007C2593">
      <w:pPr>
        <w:pStyle w:val="Ttulo1"/>
        <w:numPr>
          <w:ilvl w:val="0"/>
          <w:numId w:val="15"/>
        </w:numPr>
        <w:tabs>
          <w:tab w:val="left" w:pos="503"/>
        </w:tabs>
        <w:spacing w:before="84"/>
        <w:ind w:left="503" w:hanging="359"/>
      </w:pPr>
      <w:r>
        <w:t>DA</w:t>
      </w:r>
      <w:r>
        <w:rPr>
          <w:spacing w:val="-2"/>
        </w:rPr>
        <w:t xml:space="preserve"> </w:t>
      </w:r>
      <w:r>
        <w:t>ATA</w:t>
      </w:r>
      <w:r>
        <w:rPr>
          <w:spacing w:val="-2"/>
        </w:rPr>
        <w:t xml:space="preserve"> </w:t>
      </w:r>
      <w:r>
        <w:t>DE</w:t>
      </w:r>
      <w:r>
        <w:rPr>
          <w:spacing w:val="-2"/>
        </w:rPr>
        <w:t xml:space="preserve"> </w:t>
      </w:r>
      <w:r>
        <w:t>REGISTRO</w:t>
      </w:r>
      <w:r>
        <w:rPr>
          <w:spacing w:val="-4"/>
        </w:rPr>
        <w:t xml:space="preserve"> </w:t>
      </w:r>
      <w:r>
        <w:t>DE</w:t>
      </w:r>
      <w:r>
        <w:rPr>
          <w:spacing w:val="-2"/>
        </w:rPr>
        <w:t xml:space="preserve"> PREÇOS</w:t>
      </w:r>
    </w:p>
    <w:p w14:paraId="202B2275" w14:textId="77777777" w:rsidR="00AA28C4" w:rsidRDefault="007C2593">
      <w:pPr>
        <w:pStyle w:val="Ttulo2"/>
        <w:numPr>
          <w:ilvl w:val="1"/>
          <w:numId w:val="15"/>
        </w:numPr>
        <w:tabs>
          <w:tab w:val="left" w:pos="994"/>
        </w:tabs>
        <w:spacing w:line="206" w:lineRule="exact"/>
        <w:ind w:left="994" w:hanging="423"/>
      </w:pPr>
      <w:r>
        <w:rPr>
          <w:spacing w:val="-2"/>
        </w:rPr>
        <w:t>Formalização:</w:t>
      </w:r>
    </w:p>
    <w:p w14:paraId="202B2276" w14:textId="77777777" w:rsidR="00AA28C4" w:rsidRDefault="007C2593">
      <w:pPr>
        <w:pStyle w:val="PargrafodaLista"/>
        <w:numPr>
          <w:ilvl w:val="2"/>
          <w:numId w:val="15"/>
        </w:numPr>
        <w:tabs>
          <w:tab w:val="left" w:pos="1581"/>
        </w:tabs>
        <w:spacing w:line="206" w:lineRule="exact"/>
        <w:ind w:left="1581" w:hanging="585"/>
        <w:jc w:val="both"/>
        <w:rPr>
          <w:sz w:val="18"/>
        </w:rPr>
      </w:pPr>
      <w:r>
        <w:rPr>
          <w:sz w:val="18"/>
        </w:rPr>
        <w:t>A</w:t>
      </w:r>
      <w:r>
        <w:rPr>
          <w:spacing w:val="-2"/>
          <w:sz w:val="18"/>
        </w:rPr>
        <w:t xml:space="preserve"> </w:t>
      </w:r>
      <w:r>
        <w:rPr>
          <w:sz w:val="18"/>
        </w:rPr>
        <w:t>Ata</w:t>
      </w:r>
      <w:r>
        <w:rPr>
          <w:spacing w:val="-1"/>
          <w:sz w:val="18"/>
        </w:rPr>
        <w:t xml:space="preserve"> </w:t>
      </w:r>
      <w:r>
        <w:rPr>
          <w:sz w:val="18"/>
        </w:rPr>
        <w:t>de</w:t>
      </w:r>
      <w:r>
        <w:rPr>
          <w:spacing w:val="-2"/>
          <w:sz w:val="18"/>
        </w:rPr>
        <w:t xml:space="preserve"> </w:t>
      </w:r>
      <w:r>
        <w:rPr>
          <w:sz w:val="18"/>
        </w:rPr>
        <w:t>Registro</w:t>
      </w:r>
      <w:r>
        <w:rPr>
          <w:spacing w:val="-3"/>
          <w:sz w:val="18"/>
        </w:rPr>
        <w:t xml:space="preserve"> </w:t>
      </w:r>
      <w:r>
        <w:rPr>
          <w:sz w:val="18"/>
        </w:rPr>
        <w:t>de Preços</w:t>
      </w:r>
      <w:r>
        <w:rPr>
          <w:spacing w:val="-1"/>
          <w:sz w:val="18"/>
        </w:rPr>
        <w:t xml:space="preserve"> </w:t>
      </w:r>
      <w:r>
        <w:rPr>
          <w:sz w:val="18"/>
        </w:rPr>
        <w:t>será</w:t>
      </w:r>
      <w:r>
        <w:rPr>
          <w:spacing w:val="-1"/>
          <w:sz w:val="18"/>
        </w:rPr>
        <w:t xml:space="preserve"> </w:t>
      </w:r>
      <w:r>
        <w:rPr>
          <w:sz w:val="18"/>
        </w:rPr>
        <w:t>formalizada</w:t>
      </w:r>
      <w:r>
        <w:rPr>
          <w:spacing w:val="-3"/>
          <w:sz w:val="18"/>
        </w:rPr>
        <w:t xml:space="preserve"> </w:t>
      </w:r>
      <w:r>
        <w:rPr>
          <w:sz w:val="18"/>
        </w:rPr>
        <w:t>com</w:t>
      </w:r>
      <w:r>
        <w:rPr>
          <w:spacing w:val="-1"/>
          <w:sz w:val="18"/>
        </w:rPr>
        <w:t xml:space="preserve"> </w:t>
      </w:r>
      <w:r>
        <w:rPr>
          <w:sz w:val="18"/>
        </w:rPr>
        <w:t>observância</w:t>
      </w:r>
      <w:r>
        <w:rPr>
          <w:spacing w:val="-4"/>
          <w:sz w:val="18"/>
        </w:rPr>
        <w:t xml:space="preserve"> </w:t>
      </w:r>
      <w:r>
        <w:rPr>
          <w:sz w:val="18"/>
        </w:rPr>
        <w:t>dos</w:t>
      </w:r>
      <w:r>
        <w:rPr>
          <w:spacing w:val="-4"/>
          <w:sz w:val="18"/>
        </w:rPr>
        <w:t xml:space="preserve"> </w:t>
      </w:r>
      <w:r>
        <w:rPr>
          <w:sz w:val="18"/>
        </w:rPr>
        <w:t>artigos</w:t>
      </w:r>
      <w:r>
        <w:rPr>
          <w:spacing w:val="-4"/>
          <w:sz w:val="18"/>
        </w:rPr>
        <w:t xml:space="preserve"> </w:t>
      </w:r>
      <w:r>
        <w:rPr>
          <w:sz w:val="18"/>
        </w:rPr>
        <w:t>82</w:t>
      </w:r>
      <w:r>
        <w:rPr>
          <w:spacing w:val="-4"/>
          <w:sz w:val="18"/>
        </w:rPr>
        <w:t xml:space="preserve"> </w:t>
      </w:r>
      <w:r>
        <w:rPr>
          <w:sz w:val="18"/>
        </w:rPr>
        <w:t>a</w:t>
      </w:r>
      <w:r>
        <w:rPr>
          <w:spacing w:val="-2"/>
          <w:sz w:val="18"/>
        </w:rPr>
        <w:t xml:space="preserve"> </w:t>
      </w:r>
      <w:r>
        <w:rPr>
          <w:sz w:val="18"/>
        </w:rPr>
        <w:t>86</w:t>
      </w:r>
      <w:r>
        <w:rPr>
          <w:spacing w:val="-4"/>
          <w:sz w:val="18"/>
        </w:rPr>
        <w:t xml:space="preserve"> </w:t>
      </w:r>
      <w:r>
        <w:rPr>
          <w:sz w:val="18"/>
        </w:rPr>
        <w:t>da</w:t>
      </w:r>
      <w:r>
        <w:rPr>
          <w:spacing w:val="-2"/>
          <w:sz w:val="18"/>
        </w:rPr>
        <w:t xml:space="preserve"> </w:t>
      </w:r>
      <w:r>
        <w:rPr>
          <w:sz w:val="18"/>
        </w:rPr>
        <w:t>Lei</w:t>
      </w:r>
      <w:r>
        <w:rPr>
          <w:spacing w:val="-4"/>
          <w:sz w:val="18"/>
        </w:rPr>
        <w:t xml:space="preserve"> </w:t>
      </w:r>
      <w:r>
        <w:rPr>
          <w:spacing w:val="-2"/>
          <w:sz w:val="18"/>
        </w:rPr>
        <w:t>14.133/21.</w:t>
      </w:r>
    </w:p>
    <w:p w14:paraId="202B2277" w14:textId="77777777" w:rsidR="00AA28C4" w:rsidRDefault="007C2593">
      <w:pPr>
        <w:pStyle w:val="PargrafodaLista"/>
        <w:numPr>
          <w:ilvl w:val="2"/>
          <w:numId w:val="15"/>
        </w:numPr>
        <w:tabs>
          <w:tab w:val="left" w:pos="1581"/>
        </w:tabs>
        <w:spacing w:line="207" w:lineRule="exact"/>
        <w:ind w:left="1581" w:hanging="585"/>
        <w:jc w:val="both"/>
        <w:rPr>
          <w:sz w:val="18"/>
        </w:rPr>
      </w:pPr>
      <w:r>
        <w:rPr>
          <w:sz w:val="18"/>
        </w:rPr>
        <w:t>Será</w:t>
      </w:r>
      <w:r>
        <w:rPr>
          <w:spacing w:val="-2"/>
          <w:sz w:val="18"/>
        </w:rPr>
        <w:t xml:space="preserve"> </w:t>
      </w:r>
      <w:r>
        <w:rPr>
          <w:sz w:val="18"/>
        </w:rPr>
        <w:t>registrado</w:t>
      </w:r>
      <w:r>
        <w:rPr>
          <w:spacing w:val="-3"/>
          <w:sz w:val="18"/>
        </w:rPr>
        <w:t xml:space="preserve"> </w:t>
      </w:r>
      <w:r>
        <w:rPr>
          <w:sz w:val="18"/>
        </w:rPr>
        <w:t>o</w:t>
      </w:r>
      <w:r>
        <w:rPr>
          <w:spacing w:val="-1"/>
          <w:sz w:val="18"/>
        </w:rPr>
        <w:t xml:space="preserve"> </w:t>
      </w:r>
      <w:r>
        <w:rPr>
          <w:sz w:val="18"/>
        </w:rPr>
        <w:t>menor</w:t>
      </w:r>
      <w:r>
        <w:rPr>
          <w:spacing w:val="-4"/>
          <w:sz w:val="18"/>
        </w:rPr>
        <w:t xml:space="preserve"> </w:t>
      </w:r>
      <w:r>
        <w:rPr>
          <w:sz w:val="18"/>
        </w:rPr>
        <w:t>preço</w:t>
      </w:r>
      <w:r>
        <w:rPr>
          <w:spacing w:val="-3"/>
          <w:sz w:val="18"/>
        </w:rPr>
        <w:t xml:space="preserve"> </w:t>
      </w:r>
      <w:r>
        <w:rPr>
          <w:sz w:val="18"/>
        </w:rPr>
        <w:t>por</w:t>
      </w:r>
      <w:r>
        <w:rPr>
          <w:spacing w:val="-1"/>
          <w:sz w:val="18"/>
        </w:rPr>
        <w:t xml:space="preserve"> </w:t>
      </w:r>
      <w:r>
        <w:rPr>
          <w:spacing w:val="-4"/>
          <w:sz w:val="18"/>
        </w:rPr>
        <w:t>item.</w:t>
      </w:r>
    </w:p>
    <w:p w14:paraId="202B2278" w14:textId="77777777" w:rsidR="00AA28C4" w:rsidRDefault="007C2593">
      <w:pPr>
        <w:pStyle w:val="PargrafodaLista"/>
        <w:numPr>
          <w:ilvl w:val="2"/>
          <w:numId w:val="15"/>
        </w:numPr>
        <w:tabs>
          <w:tab w:val="left" w:pos="1558"/>
          <w:tab w:val="left" w:pos="1562"/>
        </w:tabs>
        <w:spacing w:before="2"/>
        <w:ind w:left="1562" w:right="275" w:hanging="567"/>
        <w:jc w:val="both"/>
        <w:rPr>
          <w:sz w:val="18"/>
        </w:rPr>
      </w:pPr>
      <w:r>
        <w:rPr>
          <w:sz w:val="18"/>
        </w:rPr>
        <w:t>O licitante não poderá oferecer proposta em quantitativo inferior ao máximo previsto no Edital, obrigando-se nos limites dela.</w:t>
      </w:r>
    </w:p>
    <w:p w14:paraId="202B2279" w14:textId="4B7A2445" w:rsidR="00AA28C4" w:rsidRDefault="007C2593">
      <w:pPr>
        <w:pStyle w:val="PargrafodaLista"/>
        <w:numPr>
          <w:ilvl w:val="2"/>
          <w:numId w:val="15"/>
        </w:numPr>
        <w:tabs>
          <w:tab w:val="left" w:pos="1558"/>
          <w:tab w:val="left" w:pos="1562"/>
        </w:tabs>
        <w:ind w:left="1562" w:right="278" w:hanging="567"/>
        <w:jc w:val="both"/>
        <w:rPr>
          <w:sz w:val="18"/>
        </w:rPr>
      </w:pPr>
      <w:r>
        <w:rPr>
          <w:sz w:val="18"/>
        </w:rPr>
        <w:t xml:space="preserve">É vedada a participação do </w:t>
      </w:r>
      <w:r w:rsidR="00135589">
        <w:rPr>
          <w:sz w:val="18"/>
        </w:rPr>
        <w:t>Wanderlândia/TO</w:t>
      </w:r>
      <w:r>
        <w:rPr>
          <w:sz w:val="18"/>
        </w:rPr>
        <w:t xml:space="preserve"> em mais de uma Ata de Registro de Preços com o mesmo objeto no prazo de validade daquela de que já tiver participado.</w:t>
      </w:r>
    </w:p>
    <w:p w14:paraId="202B227A" w14:textId="77777777" w:rsidR="00AA28C4" w:rsidRDefault="007C2593">
      <w:pPr>
        <w:pStyle w:val="PargrafodaLista"/>
        <w:numPr>
          <w:ilvl w:val="2"/>
          <w:numId w:val="15"/>
        </w:numPr>
        <w:tabs>
          <w:tab w:val="left" w:pos="1558"/>
          <w:tab w:val="left" w:pos="1562"/>
        </w:tabs>
        <w:ind w:left="1562" w:right="278" w:hanging="567"/>
        <w:jc w:val="both"/>
        <w:rPr>
          <w:sz w:val="18"/>
        </w:rPr>
      </w:pPr>
      <w:r>
        <w:rPr>
          <w:sz w:val="18"/>
        </w:rPr>
        <w:t xml:space="preserve">A Ata de Registro de Preços deverá ser assinada por representante legal, diretor, ou sócio da empresa, com apresentação, conforme o caso e respectivamente, de procuração ou contrato social, acompanhados de </w:t>
      </w:r>
      <w:r>
        <w:rPr>
          <w:sz w:val="18"/>
        </w:rPr>
        <w:lastRenderedPageBreak/>
        <w:t>documento oficial com foto.</w:t>
      </w:r>
    </w:p>
    <w:p w14:paraId="202B227B" w14:textId="77777777" w:rsidR="00AA28C4" w:rsidRDefault="007C2593">
      <w:pPr>
        <w:pStyle w:val="PargrafodaLista"/>
        <w:numPr>
          <w:ilvl w:val="2"/>
          <w:numId w:val="15"/>
        </w:numPr>
        <w:tabs>
          <w:tab w:val="left" w:pos="1558"/>
          <w:tab w:val="left" w:pos="1562"/>
        </w:tabs>
        <w:ind w:left="1562" w:right="278" w:hanging="567"/>
        <w:jc w:val="both"/>
        <w:rPr>
          <w:sz w:val="18"/>
        </w:rPr>
      </w:pPr>
      <w:r>
        <w:rPr>
          <w:sz w:val="18"/>
        </w:rPr>
        <w:t>O prazo para assinatura da Ata de Registro de Preço será de 05 (cinco) dias úteis e deverá ser realizado dentro do sistema “Licitanet” contados do recebimento da homologação do certame, podendo ser prorrogado uma vez, desde que solicitado por escrito, antes do término do prazo previsto, e com exposição de motivo justo que poderá ou não ser aceito pela Administração.</w:t>
      </w:r>
    </w:p>
    <w:p w14:paraId="202B227C" w14:textId="77777777" w:rsidR="00AA28C4" w:rsidRDefault="007C2593">
      <w:pPr>
        <w:pStyle w:val="PargrafodaLista"/>
        <w:numPr>
          <w:ilvl w:val="2"/>
          <w:numId w:val="15"/>
        </w:numPr>
        <w:tabs>
          <w:tab w:val="left" w:pos="1558"/>
          <w:tab w:val="left" w:pos="1562"/>
        </w:tabs>
        <w:ind w:left="1562" w:right="275" w:hanging="567"/>
        <w:jc w:val="both"/>
        <w:rPr>
          <w:sz w:val="18"/>
        </w:rPr>
      </w:pPr>
      <w:r>
        <w:rPr>
          <w:sz w:val="18"/>
        </w:rPr>
        <w:t>O licitante vencedor do certame, que convocado para assinar a Ata de Registro de Preços, deixar de fazê-lo no prazo fixado, decairá do direito de contratação, sem prejuízo da aplicação das penalidades cabíveis.</w:t>
      </w:r>
    </w:p>
    <w:p w14:paraId="202B227D" w14:textId="77777777" w:rsidR="00AA28C4" w:rsidRDefault="007C2593">
      <w:pPr>
        <w:pStyle w:val="Ttulo2"/>
        <w:numPr>
          <w:ilvl w:val="1"/>
          <w:numId w:val="15"/>
        </w:numPr>
        <w:tabs>
          <w:tab w:val="left" w:pos="994"/>
        </w:tabs>
        <w:ind w:left="994" w:hanging="423"/>
      </w:pPr>
      <w:r>
        <w:rPr>
          <w:spacing w:val="-2"/>
        </w:rPr>
        <w:t>Vigência:</w:t>
      </w:r>
    </w:p>
    <w:p w14:paraId="202B227E" w14:textId="77777777" w:rsidR="00AA28C4" w:rsidRDefault="007C2593">
      <w:pPr>
        <w:pStyle w:val="PargrafodaLista"/>
        <w:numPr>
          <w:ilvl w:val="2"/>
          <w:numId w:val="15"/>
        </w:numPr>
        <w:tabs>
          <w:tab w:val="left" w:pos="1558"/>
          <w:tab w:val="left" w:pos="1562"/>
        </w:tabs>
        <w:ind w:left="1562" w:right="282" w:hanging="567"/>
        <w:jc w:val="both"/>
        <w:rPr>
          <w:sz w:val="18"/>
        </w:rPr>
      </w:pPr>
      <w:r>
        <w:rPr>
          <w:sz w:val="18"/>
        </w:rPr>
        <w:t>O prazo de vigência da Ata de Registro de Preços será de 1 (um) ano e poderá ser prorrogado, por igual período, desde que comprovado o preço vantajoso, conforme o art. 84º da Lei nº 14.133/2021.</w:t>
      </w:r>
    </w:p>
    <w:p w14:paraId="202B227F" w14:textId="77777777" w:rsidR="00AA28C4" w:rsidRDefault="007C2593">
      <w:pPr>
        <w:pStyle w:val="Ttulo2"/>
        <w:numPr>
          <w:ilvl w:val="1"/>
          <w:numId w:val="15"/>
        </w:numPr>
        <w:tabs>
          <w:tab w:val="left" w:pos="994"/>
        </w:tabs>
        <w:spacing w:line="206" w:lineRule="exact"/>
        <w:ind w:left="994" w:hanging="423"/>
      </w:pPr>
      <w:r>
        <w:rPr>
          <w:spacing w:val="-2"/>
        </w:rPr>
        <w:t>Extinção:</w:t>
      </w:r>
    </w:p>
    <w:p w14:paraId="202B2280" w14:textId="77777777" w:rsidR="00AA28C4" w:rsidRDefault="007C2593">
      <w:pPr>
        <w:pStyle w:val="PargrafodaLista"/>
        <w:numPr>
          <w:ilvl w:val="2"/>
          <w:numId w:val="15"/>
        </w:numPr>
        <w:tabs>
          <w:tab w:val="left" w:pos="1581"/>
        </w:tabs>
        <w:spacing w:before="1" w:line="207" w:lineRule="exact"/>
        <w:ind w:left="1581" w:hanging="585"/>
        <w:rPr>
          <w:sz w:val="18"/>
        </w:rPr>
      </w:pPr>
      <w:r>
        <w:rPr>
          <w:sz w:val="18"/>
        </w:rPr>
        <w:t>A</w:t>
      </w:r>
      <w:r>
        <w:rPr>
          <w:spacing w:val="-4"/>
          <w:sz w:val="18"/>
        </w:rPr>
        <w:t xml:space="preserve"> </w:t>
      </w:r>
      <w:r>
        <w:rPr>
          <w:sz w:val="18"/>
        </w:rPr>
        <w:t>extinção</w:t>
      </w:r>
      <w:r>
        <w:rPr>
          <w:spacing w:val="-4"/>
          <w:sz w:val="18"/>
        </w:rPr>
        <w:t xml:space="preserve"> </w:t>
      </w:r>
      <w:r>
        <w:rPr>
          <w:sz w:val="18"/>
        </w:rPr>
        <w:t>da</w:t>
      </w:r>
      <w:r>
        <w:rPr>
          <w:spacing w:val="-6"/>
          <w:sz w:val="18"/>
        </w:rPr>
        <w:t xml:space="preserve"> </w:t>
      </w:r>
      <w:r>
        <w:rPr>
          <w:sz w:val="18"/>
        </w:rPr>
        <w:t>Ata</w:t>
      </w:r>
      <w:r>
        <w:rPr>
          <w:spacing w:val="-5"/>
          <w:sz w:val="18"/>
        </w:rPr>
        <w:t xml:space="preserve"> </w:t>
      </w:r>
      <w:r>
        <w:rPr>
          <w:sz w:val="18"/>
        </w:rPr>
        <w:t>de</w:t>
      </w:r>
      <w:r>
        <w:rPr>
          <w:spacing w:val="-2"/>
          <w:sz w:val="18"/>
        </w:rPr>
        <w:t xml:space="preserve"> </w:t>
      </w:r>
      <w:r>
        <w:rPr>
          <w:sz w:val="18"/>
        </w:rPr>
        <w:t>Registro</w:t>
      </w:r>
      <w:r>
        <w:rPr>
          <w:spacing w:val="-6"/>
          <w:sz w:val="18"/>
        </w:rPr>
        <w:t xml:space="preserve"> </w:t>
      </w:r>
      <w:r>
        <w:rPr>
          <w:sz w:val="18"/>
        </w:rPr>
        <w:t>de</w:t>
      </w:r>
      <w:r>
        <w:rPr>
          <w:spacing w:val="-3"/>
          <w:sz w:val="18"/>
        </w:rPr>
        <w:t xml:space="preserve"> </w:t>
      </w:r>
      <w:r>
        <w:rPr>
          <w:sz w:val="18"/>
        </w:rPr>
        <w:t>Preços</w:t>
      </w:r>
      <w:r>
        <w:rPr>
          <w:spacing w:val="-5"/>
          <w:sz w:val="18"/>
        </w:rPr>
        <w:t xml:space="preserve"> </w:t>
      </w:r>
      <w:r>
        <w:rPr>
          <w:sz w:val="18"/>
        </w:rPr>
        <w:t>poderá</w:t>
      </w:r>
      <w:r>
        <w:rPr>
          <w:spacing w:val="-6"/>
          <w:sz w:val="18"/>
        </w:rPr>
        <w:t xml:space="preserve"> </w:t>
      </w:r>
      <w:r>
        <w:rPr>
          <w:spacing w:val="-4"/>
          <w:sz w:val="18"/>
        </w:rPr>
        <w:t>ser:</w:t>
      </w:r>
    </w:p>
    <w:p w14:paraId="202B2281" w14:textId="77777777" w:rsidR="00AA28C4" w:rsidRDefault="007C2593">
      <w:pPr>
        <w:pStyle w:val="PargrafodaLista"/>
        <w:numPr>
          <w:ilvl w:val="3"/>
          <w:numId w:val="15"/>
        </w:numPr>
        <w:tabs>
          <w:tab w:val="left" w:pos="2266"/>
          <w:tab w:val="left" w:pos="2270"/>
        </w:tabs>
        <w:ind w:left="2270" w:right="278"/>
        <w:rPr>
          <w:sz w:val="18"/>
        </w:rPr>
      </w:pPr>
      <w:r>
        <w:rPr>
          <w:sz w:val="18"/>
        </w:rPr>
        <w:t>determinada</w:t>
      </w:r>
      <w:r>
        <w:rPr>
          <w:spacing w:val="40"/>
          <w:sz w:val="18"/>
        </w:rPr>
        <w:t xml:space="preserve"> </w:t>
      </w:r>
      <w:r>
        <w:rPr>
          <w:sz w:val="18"/>
        </w:rPr>
        <w:t>por</w:t>
      </w:r>
      <w:r>
        <w:rPr>
          <w:spacing w:val="40"/>
          <w:sz w:val="18"/>
        </w:rPr>
        <w:t xml:space="preserve"> </w:t>
      </w:r>
      <w:r>
        <w:rPr>
          <w:sz w:val="18"/>
        </w:rPr>
        <w:t>ato</w:t>
      </w:r>
      <w:r>
        <w:rPr>
          <w:spacing w:val="40"/>
          <w:sz w:val="18"/>
        </w:rPr>
        <w:t xml:space="preserve"> </w:t>
      </w:r>
      <w:r>
        <w:rPr>
          <w:sz w:val="18"/>
        </w:rPr>
        <w:t>unilateral</w:t>
      </w:r>
      <w:r>
        <w:rPr>
          <w:spacing w:val="40"/>
          <w:sz w:val="18"/>
        </w:rPr>
        <w:t xml:space="preserve"> </w:t>
      </w:r>
      <w:r>
        <w:rPr>
          <w:sz w:val="18"/>
        </w:rPr>
        <w:t>e</w:t>
      </w:r>
      <w:r>
        <w:rPr>
          <w:spacing w:val="40"/>
          <w:sz w:val="18"/>
        </w:rPr>
        <w:t xml:space="preserve"> </w:t>
      </w:r>
      <w:r>
        <w:rPr>
          <w:sz w:val="18"/>
        </w:rPr>
        <w:t>escrito</w:t>
      </w:r>
      <w:r>
        <w:rPr>
          <w:spacing w:val="40"/>
          <w:sz w:val="18"/>
        </w:rPr>
        <w:t xml:space="preserve"> </w:t>
      </w:r>
      <w:r>
        <w:rPr>
          <w:sz w:val="18"/>
        </w:rPr>
        <w:t>da</w:t>
      </w:r>
      <w:r>
        <w:rPr>
          <w:spacing w:val="40"/>
          <w:sz w:val="18"/>
        </w:rPr>
        <w:t xml:space="preserve"> </w:t>
      </w:r>
      <w:r>
        <w:rPr>
          <w:sz w:val="18"/>
        </w:rPr>
        <w:t>Administração,</w:t>
      </w:r>
      <w:r>
        <w:rPr>
          <w:spacing w:val="40"/>
          <w:sz w:val="18"/>
        </w:rPr>
        <w:t xml:space="preserve"> </w:t>
      </w:r>
      <w:r>
        <w:rPr>
          <w:sz w:val="18"/>
        </w:rPr>
        <w:t>exceto</w:t>
      </w:r>
      <w:r>
        <w:rPr>
          <w:spacing w:val="40"/>
          <w:sz w:val="18"/>
        </w:rPr>
        <w:t xml:space="preserve"> </w:t>
      </w:r>
      <w:r>
        <w:rPr>
          <w:sz w:val="18"/>
        </w:rPr>
        <w:t>no</w:t>
      </w:r>
      <w:r>
        <w:rPr>
          <w:spacing w:val="40"/>
          <w:sz w:val="18"/>
        </w:rPr>
        <w:t xml:space="preserve"> </w:t>
      </w:r>
      <w:r>
        <w:rPr>
          <w:sz w:val="18"/>
        </w:rPr>
        <w:t>caso</w:t>
      </w:r>
      <w:r>
        <w:rPr>
          <w:spacing w:val="40"/>
          <w:sz w:val="18"/>
        </w:rPr>
        <w:t xml:space="preserve"> </w:t>
      </w:r>
      <w:r>
        <w:rPr>
          <w:sz w:val="18"/>
        </w:rPr>
        <w:t>de</w:t>
      </w:r>
      <w:r>
        <w:rPr>
          <w:spacing w:val="40"/>
          <w:sz w:val="18"/>
        </w:rPr>
        <w:t xml:space="preserve"> </w:t>
      </w:r>
      <w:r>
        <w:rPr>
          <w:sz w:val="18"/>
        </w:rPr>
        <w:t>descumprimento decorrente de sua própria conduta;</w:t>
      </w:r>
    </w:p>
    <w:p w14:paraId="202B2282" w14:textId="77777777" w:rsidR="00AA28C4" w:rsidRDefault="007C2593">
      <w:pPr>
        <w:pStyle w:val="PargrafodaLista"/>
        <w:numPr>
          <w:ilvl w:val="3"/>
          <w:numId w:val="15"/>
        </w:numPr>
        <w:tabs>
          <w:tab w:val="left" w:pos="2266"/>
          <w:tab w:val="left" w:pos="2270"/>
        </w:tabs>
        <w:ind w:left="2270" w:right="278"/>
        <w:rPr>
          <w:sz w:val="18"/>
        </w:rPr>
      </w:pPr>
      <w:r>
        <w:rPr>
          <w:sz w:val="18"/>
        </w:rPr>
        <w:t>consensual, por acordo entre as partes, por conciliação, por mediação ou por comitê de resolução</w:t>
      </w:r>
      <w:r>
        <w:rPr>
          <w:spacing w:val="80"/>
          <w:sz w:val="18"/>
        </w:rPr>
        <w:t xml:space="preserve"> </w:t>
      </w:r>
      <w:r>
        <w:rPr>
          <w:sz w:val="18"/>
        </w:rPr>
        <w:t>de disputas, desde que haja interesse da Administração;</w:t>
      </w:r>
    </w:p>
    <w:p w14:paraId="202B2283" w14:textId="77777777" w:rsidR="00AA28C4" w:rsidRDefault="007C2593">
      <w:pPr>
        <w:pStyle w:val="PargrafodaLista"/>
        <w:numPr>
          <w:ilvl w:val="3"/>
          <w:numId w:val="15"/>
        </w:numPr>
        <w:tabs>
          <w:tab w:val="left" w:pos="2266"/>
          <w:tab w:val="left" w:pos="2270"/>
        </w:tabs>
        <w:ind w:left="2270" w:right="278"/>
        <w:rPr>
          <w:sz w:val="18"/>
        </w:rPr>
      </w:pPr>
      <w:r>
        <w:rPr>
          <w:sz w:val="18"/>
        </w:rPr>
        <w:t>determinada</w:t>
      </w:r>
      <w:r>
        <w:rPr>
          <w:spacing w:val="40"/>
          <w:sz w:val="18"/>
        </w:rPr>
        <w:t xml:space="preserve"> </w:t>
      </w:r>
      <w:r>
        <w:rPr>
          <w:sz w:val="18"/>
        </w:rPr>
        <w:t>por</w:t>
      </w:r>
      <w:r>
        <w:rPr>
          <w:spacing w:val="40"/>
          <w:sz w:val="18"/>
        </w:rPr>
        <w:t xml:space="preserve"> </w:t>
      </w:r>
      <w:r>
        <w:rPr>
          <w:sz w:val="18"/>
        </w:rPr>
        <w:t>decisão</w:t>
      </w:r>
      <w:r>
        <w:rPr>
          <w:spacing w:val="40"/>
          <w:sz w:val="18"/>
        </w:rPr>
        <w:t xml:space="preserve"> </w:t>
      </w:r>
      <w:r>
        <w:rPr>
          <w:sz w:val="18"/>
        </w:rPr>
        <w:t>arbitral,</w:t>
      </w:r>
      <w:r>
        <w:rPr>
          <w:spacing w:val="40"/>
          <w:sz w:val="18"/>
        </w:rPr>
        <w:t xml:space="preserve"> </w:t>
      </w:r>
      <w:r>
        <w:rPr>
          <w:sz w:val="18"/>
        </w:rPr>
        <w:t>em</w:t>
      </w:r>
      <w:r>
        <w:rPr>
          <w:spacing w:val="40"/>
          <w:sz w:val="18"/>
        </w:rPr>
        <w:t xml:space="preserve"> </w:t>
      </w:r>
      <w:r>
        <w:rPr>
          <w:sz w:val="18"/>
        </w:rPr>
        <w:t>decorrência</w:t>
      </w:r>
      <w:r>
        <w:rPr>
          <w:spacing w:val="40"/>
          <w:sz w:val="18"/>
        </w:rPr>
        <w:t xml:space="preserve"> </w:t>
      </w:r>
      <w:r>
        <w:rPr>
          <w:sz w:val="18"/>
        </w:rPr>
        <w:t>de</w:t>
      </w:r>
      <w:r>
        <w:rPr>
          <w:spacing w:val="40"/>
          <w:sz w:val="18"/>
        </w:rPr>
        <w:t xml:space="preserve"> </w:t>
      </w:r>
      <w:r>
        <w:rPr>
          <w:sz w:val="18"/>
        </w:rPr>
        <w:t>cláusula</w:t>
      </w:r>
      <w:r>
        <w:rPr>
          <w:spacing w:val="40"/>
          <w:sz w:val="18"/>
        </w:rPr>
        <w:t xml:space="preserve"> </w:t>
      </w:r>
      <w:r>
        <w:rPr>
          <w:sz w:val="18"/>
        </w:rPr>
        <w:t>compromissória</w:t>
      </w:r>
      <w:r>
        <w:rPr>
          <w:spacing w:val="40"/>
          <w:sz w:val="18"/>
        </w:rPr>
        <w:t xml:space="preserve"> </w:t>
      </w:r>
      <w:r>
        <w:rPr>
          <w:sz w:val="18"/>
        </w:rPr>
        <w:t>ou</w:t>
      </w:r>
      <w:r>
        <w:rPr>
          <w:spacing w:val="40"/>
          <w:sz w:val="18"/>
        </w:rPr>
        <w:t xml:space="preserve"> </w:t>
      </w:r>
      <w:r>
        <w:rPr>
          <w:sz w:val="18"/>
        </w:rPr>
        <w:t>compromisso arbitral, ou por decisão judicial.</w:t>
      </w:r>
    </w:p>
    <w:p w14:paraId="202B2284" w14:textId="77777777" w:rsidR="00AA28C4" w:rsidRDefault="007C2593">
      <w:pPr>
        <w:pStyle w:val="PargrafodaLista"/>
        <w:numPr>
          <w:ilvl w:val="2"/>
          <w:numId w:val="15"/>
        </w:numPr>
        <w:tabs>
          <w:tab w:val="left" w:pos="1558"/>
          <w:tab w:val="left" w:pos="1562"/>
        </w:tabs>
        <w:ind w:left="1562" w:right="276" w:hanging="567"/>
        <w:rPr>
          <w:sz w:val="18"/>
        </w:rPr>
      </w:pPr>
      <w:r>
        <w:rPr>
          <w:sz w:val="18"/>
        </w:rPr>
        <w:t>Quando</w:t>
      </w:r>
      <w:r>
        <w:rPr>
          <w:spacing w:val="22"/>
          <w:sz w:val="18"/>
        </w:rPr>
        <w:t xml:space="preserve"> </w:t>
      </w:r>
      <w:r>
        <w:rPr>
          <w:sz w:val="18"/>
        </w:rPr>
        <w:t>a</w:t>
      </w:r>
      <w:r>
        <w:rPr>
          <w:spacing w:val="26"/>
          <w:sz w:val="18"/>
        </w:rPr>
        <w:t xml:space="preserve"> </w:t>
      </w:r>
      <w:r>
        <w:rPr>
          <w:sz w:val="18"/>
        </w:rPr>
        <w:t>extinção</w:t>
      </w:r>
      <w:r>
        <w:rPr>
          <w:spacing w:val="24"/>
          <w:sz w:val="18"/>
        </w:rPr>
        <w:t xml:space="preserve"> </w:t>
      </w:r>
      <w:r>
        <w:rPr>
          <w:sz w:val="18"/>
        </w:rPr>
        <w:t>decorrer</w:t>
      </w:r>
      <w:r>
        <w:rPr>
          <w:spacing w:val="22"/>
          <w:sz w:val="18"/>
        </w:rPr>
        <w:t xml:space="preserve"> </w:t>
      </w:r>
      <w:r>
        <w:rPr>
          <w:sz w:val="18"/>
        </w:rPr>
        <w:t>de</w:t>
      </w:r>
      <w:r>
        <w:rPr>
          <w:spacing w:val="26"/>
          <w:sz w:val="18"/>
        </w:rPr>
        <w:t xml:space="preserve"> </w:t>
      </w:r>
      <w:r>
        <w:rPr>
          <w:sz w:val="18"/>
        </w:rPr>
        <w:t>culpa</w:t>
      </w:r>
      <w:r>
        <w:rPr>
          <w:spacing w:val="23"/>
          <w:sz w:val="18"/>
        </w:rPr>
        <w:t xml:space="preserve"> </w:t>
      </w:r>
      <w:r>
        <w:rPr>
          <w:sz w:val="18"/>
        </w:rPr>
        <w:t>exclusiva</w:t>
      </w:r>
      <w:r>
        <w:rPr>
          <w:spacing w:val="22"/>
          <w:sz w:val="18"/>
        </w:rPr>
        <w:t xml:space="preserve"> </w:t>
      </w:r>
      <w:r>
        <w:rPr>
          <w:sz w:val="18"/>
        </w:rPr>
        <w:t>da</w:t>
      </w:r>
      <w:r>
        <w:rPr>
          <w:spacing w:val="25"/>
          <w:sz w:val="18"/>
        </w:rPr>
        <w:t xml:space="preserve"> </w:t>
      </w:r>
      <w:r>
        <w:rPr>
          <w:sz w:val="18"/>
        </w:rPr>
        <w:t>Administração,</w:t>
      </w:r>
      <w:r>
        <w:rPr>
          <w:spacing w:val="24"/>
          <w:sz w:val="18"/>
        </w:rPr>
        <w:t xml:space="preserve"> </w:t>
      </w:r>
      <w:r>
        <w:rPr>
          <w:sz w:val="18"/>
        </w:rPr>
        <w:t>a</w:t>
      </w:r>
      <w:r>
        <w:rPr>
          <w:spacing w:val="25"/>
          <w:sz w:val="18"/>
        </w:rPr>
        <w:t xml:space="preserve"> </w:t>
      </w:r>
      <w:r>
        <w:rPr>
          <w:sz w:val="18"/>
        </w:rPr>
        <w:t>CONTRATADA</w:t>
      </w:r>
      <w:r>
        <w:rPr>
          <w:spacing w:val="24"/>
          <w:sz w:val="18"/>
        </w:rPr>
        <w:t xml:space="preserve"> </w:t>
      </w:r>
      <w:r>
        <w:rPr>
          <w:sz w:val="18"/>
        </w:rPr>
        <w:t>será</w:t>
      </w:r>
      <w:r>
        <w:rPr>
          <w:spacing w:val="25"/>
          <w:sz w:val="18"/>
        </w:rPr>
        <w:t xml:space="preserve"> </w:t>
      </w:r>
      <w:r>
        <w:rPr>
          <w:sz w:val="18"/>
        </w:rPr>
        <w:t>ressarcida</w:t>
      </w:r>
      <w:r>
        <w:rPr>
          <w:spacing w:val="23"/>
          <w:sz w:val="18"/>
        </w:rPr>
        <w:t xml:space="preserve"> </w:t>
      </w:r>
      <w:r>
        <w:rPr>
          <w:sz w:val="18"/>
        </w:rPr>
        <w:t>pelos prejuízos regularmente comprovados que houver sofrido e terá direito a:</w:t>
      </w:r>
    </w:p>
    <w:p w14:paraId="202B2285" w14:textId="77777777" w:rsidR="00AA28C4" w:rsidRDefault="007C2593">
      <w:pPr>
        <w:pStyle w:val="PargrafodaLista"/>
        <w:numPr>
          <w:ilvl w:val="3"/>
          <w:numId w:val="15"/>
        </w:numPr>
        <w:tabs>
          <w:tab w:val="left" w:pos="2300"/>
        </w:tabs>
        <w:spacing w:before="1" w:line="207" w:lineRule="exact"/>
        <w:ind w:left="2300" w:hanging="738"/>
        <w:rPr>
          <w:sz w:val="18"/>
        </w:rPr>
      </w:pPr>
      <w:r>
        <w:rPr>
          <w:sz w:val="18"/>
        </w:rPr>
        <w:t>devolução</w:t>
      </w:r>
      <w:r>
        <w:rPr>
          <w:spacing w:val="-1"/>
          <w:sz w:val="18"/>
        </w:rPr>
        <w:t xml:space="preserve"> </w:t>
      </w:r>
      <w:r>
        <w:rPr>
          <w:sz w:val="18"/>
        </w:rPr>
        <w:t>da</w:t>
      </w:r>
      <w:r>
        <w:rPr>
          <w:spacing w:val="-2"/>
          <w:sz w:val="18"/>
        </w:rPr>
        <w:t xml:space="preserve"> garantia;</w:t>
      </w:r>
    </w:p>
    <w:p w14:paraId="202B2286" w14:textId="77777777" w:rsidR="00AA28C4" w:rsidRDefault="007C2593">
      <w:pPr>
        <w:pStyle w:val="PargrafodaLista"/>
        <w:numPr>
          <w:ilvl w:val="3"/>
          <w:numId w:val="15"/>
        </w:numPr>
        <w:tabs>
          <w:tab w:val="left" w:pos="2300"/>
        </w:tabs>
        <w:spacing w:line="206" w:lineRule="exact"/>
        <w:ind w:left="2300" w:hanging="738"/>
        <w:rPr>
          <w:sz w:val="18"/>
        </w:rPr>
      </w:pPr>
      <w:r>
        <w:rPr>
          <w:sz w:val="18"/>
        </w:rPr>
        <w:t>pagamentos</w:t>
      </w:r>
      <w:r>
        <w:rPr>
          <w:spacing w:val="-3"/>
          <w:sz w:val="18"/>
        </w:rPr>
        <w:t xml:space="preserve"> </w:t>
      </w:r>
      <w:r>
        <w:rPr>
          <w:sz w:val="18"/>
        </w:rPr>
        <w:t>devidos</w:t>
      </w:r>
      <w:r>
        <w:rPr>
          <w:spacing w:val="-2"/>
          <w:sz w:val="18"/>
        </w:rPr>
        <w:t xml:space="preserve"> </w:t>
      </w:r>
      <w:r>
        <w:rPr>
          <w:sz w:val="18"/>
        </w:rPr>
        <w:t>pela</w:t>
      </w:r>
      <w:r>
        <w:rPr>
          <w:spacing w:val="-3"/>
          <w:sz w:val="18"/>
        </w:rPr>
        <w:t xml:space="preserve"> </w:t>
      </w:r>
      <w:r>
        <w:rPr>
          <w:sz w:val="18"/>
        </w:rPr>
        <w:t>execução</w:t>
      </w:r>
      <w:r>
        <w:rPr>
          <w:spacing w:val="-2"/>
          <w:sz w:val="18"/>
        </w:rPr>
        <w:t xml:space="preserve"> </w:t>
      </w:r>
      <w:r>
        <w:rPr>
          <w:sz w:val="18"/>
        </w:rPr>
        <w:t>do</w:t>
      </w:r>
      <w:r>
        <w:rPr>
          <w:spacing w:val="-2"/>
          <w:sz w:val="18"/>
        </w:rPr>
        <w:t xml:space="preserve"> </w:t>
      </w:r>
      <w:r>
        <w:rPr>
          <w:sz w:val="18"/>
        </w:rPr>
        <w:t>contrato</w:t>
      </w:r>
      <w:r>
        <w:rPr>
          <w:spacing w:val="-2"/>
          <w:sz w:val="18"/>
        </w:rPr>
        <w:t xml:space="preserve"> </w:t>
      </w:r>
      <w:r>
        <w:rPr>
          <w:sz w:val="18"/>
        </w:rPr>
        <w:t>até</w:t>
      </w:r>
      <w:r>
        <w:rPr>
          <w:spacing w:val="-2"/>
          <w:sz w:val="18"/>
        </w:rPr>
        <w:t xml:space="preserve"> </w:t>
      </w:r>
      <w:r>
        <w:rPr>
          <w:sz w:val="18"/>
        </w:rPr>
        <w:t>a</w:t>
      </w:r>
      <w:r>
        <w:rPr>
          <w:spacing w:val="-2"/>
          <w:sz w:val="18"/>
        </w:rPr>
        <w:t xml:space="preserve"> </w:t>
      </w:r>
      <w:r>
        <w:rPr>
          <w:sz w:val="18"/>
        </w:rPr>
        <w:t>data</w:t>
      </w:r>
      <w:r>
        <w:rPr>
          <w:spacing w:val="-3"/>
          <w:sz w:val="18"/>
        </w:rPr>
        <w:t xml:space="preserve"> </w:t>
      </w:r>
      <w:r>
        <w:rPr>
          <w:sz w:val="18"/>
        </w:rPr>
        <w:t>de</w:t>
      </w:r>
      <w:r>
        <w:rPr>
          <w:spacing w:val="-2"/>
          <w:sz w:val="18"/>
        </w:rPr>
        <w:t xml:space="preserve"> extinção;</w:t>
      </w:r>
    </w:p>
    <w:p w14:paraId="202B2287" w14:textId="77777777" w:rsidR="00AA28C4" w:rsidRDefault="007C2593">
      <w:pPr>
        <w:pStyle w:val="PargrafodaLista"/>
        <w:numPr>
          <w:ilvl w:val="3"/>
          <w:numId w:val="15"/>
        </w:numPr>
        <w:tabs>
          <w:tab w:val="left" w:pos="2266"/>
          <w:tab w:val="left" w:pos="2270"/>
        </w:tabs>
        <w:ind w:left="2270" w:right="278"/>
        <w:rPr>
          <w:sz w:val="18"/>
        </w:rPr>
      </w:pPr>
      <w:r>
        <w:rPr>
          <w:sz w:val="18"/>
        </w:rPr>
        <w:t>pagamento</w:t>
      </w:r>
      <w:r>
        <w:rPr>
          <w:spacing w:val="26"/>
          <w:sz w:val="18"/>
        </w:rPr>
        <w:t xml:space="preserve"> </w:t>
      </w:r>
      <w:r>
        <w:rPr>
          <w:sz w:val="18"/>
        </w:rPr>
        <w:t>do custo</w:t>
      </w:r>
      <w:r>
        <w:rPr>
          <w:spacing w:val="24"/>
          <w:sz w:val="18"/>
        </w:rPr>
        <w:t xml:space="preserve"> </w:t>
      </w:r>
      <w:r>
        <w:rPr>
          <w:sz w:val="18"/>
        </w:rPr>
        <w:t>da</w:t>
      </w:r>
      <w:r>
        <w:rPr>
          <w:spacing w:val="24"/>
          <w:sz w:val="18"/>
        </w:rPr>
        <w:t xml:space="preserve"> </w:t>
      </w:r>
      <w:r>
        <w:rPr>
          <w:sz w:val="18"/>
        </w:rPr>
        <w:t>desmobilização. compromissória ou</w:t>
      </w:r>
      <w:r>
        <w:rPr>
          <w:spacing w:val="24"/>
          <w:sz w:val="18"/>
        </w:rPr>
        <w:t xml:space="preserve"> </w:t>
      </w:r>
      <w:r>
        <w:rPr>
          <w:sz w:val="18"/>
        </w:rPr>
        <w:t>compromisso</w:t>
      </w:r>
      <w:r>
        <w:rPr>
          <w:spacing w:val="25"/>
          <w:sz w:val="18"/>
        </w:rPr>
        <w:t xml:space="preserve"> </w:t>
      </w:r>
      <w:r>
        <w:rPr>
          <w:sz w:val="18"/>
        </w:rPr>
        <w:t xml:space="preserve">arbitral, ou por decisão </w:t>
      </w:r>
      <w:r>
        <w:rPr>
          <w:spacing w:val="-2"/>
          <w:sz w:val="18"/>
        </w:rPr>
        <w:t>judicial.</w:t>
      </w:r>
    </w:p>
    <w:p w14:paraId="202B2288" w14:textId="77777777" w:rsidR="00AA28C4" w:rsidRDefault="007C2593">
      <w:pPr>
        <w:pStyle w:val="PargrafodaLista"/>
        <w:numPr>
          <w:ilvl w:val="2"/>
          <w:numId w:val="15"/>
        </w:numPr>
        <w:tabs>
          <w:tab w:val="left" w:pos="1558"/>
          <w:tab w:val="left" w:pos="1562"/>
        </w:tabs>
        <w:spacing w:before="1"/>
        <w:ind w:left="1562" w:right="282" w:hanging="567"/>
        <w:rPr>
          <w:sz w:val="18"/>
        </w:rPr>
      </w:pPr>
      <w:r>
        <w:rPr>
          <w:sz w:val="18"/>
        </w:rPr>
        <w:t>Constituirão motivos para extinção da Ata de Registro de Preços, a qual deverá ser formalmente motivada</w:t>
      </w:r>
      <w:r>
        <w:rPr>
          <w:spacing w:val="80"/>
          <w:sz w:val="18"/>
        </w:rPr>
        <w:t xml:space="preserve"> </w:t>
      </w:r>
      <w:r>
        <w:rPr>
          <w:sz w:val="18"/>
        </w:rPr>
        <w:t>nos autos do processo, assegurados o contraditório e a ampla defesa, as seguintes situações:</w:t>
      </w:r>
    </w:p>
    <w:p w14:paraId="202B2289" w14:textId="77777777" w:rsidR="00AA28C4" w:rsidRDefault="007C2593">
      <w:pPr>
        <w:pStyle w:val="PargrafodaLista"/>
        <w:numPr>
          <w:ilvl w:val="3"/>
          <w:numId w:val="15"/>
        </w:numPr>
        <w:tabs>
          <w:tab w:val="left" w:pos="2266"/>
          <w:tab w:val="left" w:pos="2270"/>
        </w:tabs>
        <w:ind w:left="2270" w:right="278"/>
        <w:rPr>
          <w:sz w:val="18"/>
        </w:rPr>
      </w:pPr>
      <w:r>
        <w:rPr>
          <w:sz w:val="18"/>
        </w:rPr>
        <w:t>não</w:t>
      </w:r>
      <w:r>
        <w:rPr>
          <w:spacing w:val="27"/>
          <w:sz w:val="18"/>
        </w:rPr>
        <w:t xml:space="preserve"> </w:t>
      </w:r>
      <w:r>
        <w:rPr>
          <w:sz w:val="18"/>
        </w:rPr>
        <w:t>cumprimento</w:t>
      </w:r>
      <w:r>
        <w:rPr>
          <w:spacing w:val="27"/>
          <w:sz w:val="18"/>
        </w:rPr>
        <w:t xml:space="preserve"> </w:t>
      </w:r>
      <w:r>
        <w:rPr>
          <w:sz w:val="18"/>
        </w:rPr>
        <w:t>ou</w:t>
      </w:r>
      <w:r>
        <w:rPr>
          <w:spacing w:val="27"/>
          <w:sz w:val="18"/>
        </w:rPr>
        <w:t xml:space="preserve"> </w:t>
      </w:r>
      <w:r>
        <w:rPr>
          <w:sz w:val="18"/>
        </w:rPr>
        <w:t>cumprimento</w:t>
      </w:r>
      <w:r>
        <w:rPr>
          <w:spacing w:val="27"/>
          <w:sz w:val="18"/>
        </w:rPr>
        <w:t xml:space="preserve"> </w:t>
      </w:r>
      <w:r>
        <w:rPr>
          <w:sz w:val="18"/>
        </w:rPr>
        <w:t>irregular</w:t>
      </w:r>
      <w:r>
        <w:rPr>
          <w:spacing w:val="28"/>
          <w:sz w:val="18"/>
        </w:rPr>
        <w:t xml:space="preserve"> </w:t>
      </w:r>
      <w:r>
        <w:rPr>
          <w:sz w:val="18"/>
        </w:rPr>
        <w:t>de</w:t>
      </w:r>
      <w:r>
        <w:rPr>
          <w:spacing w:val="27"/>
          <w:sz w:val="18"/>
        </w:rPr>
        <w:t xml:space="preserve"> </w:t>
      </w:r>
      <w:r>
        <w:rPr>
          <w:sz w:val="18"/>
        </w:rPr>
        <w:t>normas</w:t>
      </w:r>
      <w:r>
        <w:rPr>
          <w:spacing w:val="25"/>
          <w:sz w:val="18"/>
        </w:rPr>
        <w:t xml:space="preserve"> </w:t>
      </w:r>
      <w:r>
        <w:rPr>
          <w:sz w:val="18"/>
        </w:rPr>
        <w:t>editalícias</w:t>
      </w:r>
      <w:r>
        <w:rPr>
          <w:spacing w:val="28"/>
          <w:sz w:val="18"/>
        </w:rPr>
        <w:t xml:space="preserve"> </w:t>
      </w:r>
      <w:r>
        <w:rPr>
          <w:sz w:val="18"/>
        </w:rPr>
        <w:t>ou</w:t>
      </w:r>
      <w:r>
        <w:rPr>
          <w:spacing w:val="27"/>
          <w:sz w:val="18"/>
        </w:rPr>
        <w:t xml:space="preserve"> </w:t>
      </w:r>
      <w:r>
        <w:rPr>
          <w:sz w:val="18"/>
        </w:rPr>
        <w:t>de</w:t>
      </w:r>
      <w:r>
        <w:rPr>
          <w:spacing w:val="29"/>
          <w:sz w:val="18"/>
        </w:rPr>
        <w:t xml:space="preserve"> </w:t>
      </w:r>
      <w:r>
        <w:rPr>
          <w:sz w:val="18"/>
        </w:rPr>
        <w:t>cláusulas</w:t>
      </w:r>
      <w:r>
        <w:rPr>
          <w:spacing w:val="25"/>
          <w:sz w:val="18"/>
        </w:rPr>
        <w:t xml:space="preserve"> </w:t>
      </w:r>
      <w:r>
        <w:rPr>
          <w:sz w:val="18"/>
        </w:rPr>
        <w:t>contratuais,</w:t>
      </w:r>
      <w:r>
        <w:rPr>
          <w:spacing w:val="25"/>
          <w:sz w:val="18"/>
        </w:rPr>
        <w:t xml:space="preserve"> </w:t>
      </w:r>
      <w:r>
        <w:rPr>
          <w:sz w:val="18"/>
        </w:rPr>
        <w:t>de especificações, de projetos ou de prazos;</w:t>
      </w:r>
    </w:p>
    <w:p w14:paraId="202B228A" w14:textId="77777777" w:rsidR="00AA28C4" w:rsidRDefault="007C2593">
      <w:pPr>
        <w:pStyle w:val="PargrafodaLista"/>
        <w:numPr>
          <w:ilvl w:val="3"/>
          <w:numId w:val="15"/>
        </w:numPr>
        <w:tabs>
          <w:tab w:val="left" w:pos="2266"/>
          <w:tab w:val="left" w:pos="2270"/>
        </w:tabs>
        <w:ind w:left="2270" w:right="278"/>
        <w:rPr>
          <w:sz w:val="18"/>
        </w:rPr>
      </w:pPr>
      <w:r>
        <w:rPr>
          <w:sz w:val="18"/>
        </w:rPr>
        <w:t>desatendimento das determinações regulares emitidas pela autoridade designada para acompanhar e fiscalizar sua execução ou por autoridade superior;</w:t>
      </w:r>
    </w:p>
    <w:p w14:paraId="202B228B" w14:textId="77777777" w:rsidR="00AA28C4" w:rsidRDefault="007C2593">
      <w:pPr>
        <w:pStyle w:val="PargrafodaLista"/>
        <w:numPr>
          <w:ilvl w:val="3"/>
          <w:numId w:val="15"/>
        </w:numPr>
        <w:tabs>
          <w:tab w:val="left" w:pos="2266"/>
          <w:tab w:val="left" w:pos="2270"/>
        </w:tabs>
        <w:ind w:left="2270" w:right="278"/>
        <w:rPr>
          <w:sz w:val="18"/>
        </w:rPr>
      </w:pPr>
      <w:r>
        <w:rPr>
          <w:sz w:val="18"/>
        </w:rPr>
        <w:t>alteração</w:t>
      </w:r>
      <w:r>
        <w:rPr>
          <w:spacing w:val="40"/>
          <w:sz w:val="18"/>
        </w:rPr>
        <w:t xml:space="preserve"> </w:t>
      </w:r>
      <w:r>
        <w:rPr>
          <w:sz w:val="18"/>
        </w:rPr>
        <w:t>social</w:t>
      </w:r>
      <w:r>
        <w:rPr>
          <w:spacing w:val="40"/>
          <w:sz w:val="18"/>
        </w:rPr>
        <w:t xml:space="preserve"> </w:t>
      </w:r>
      <w:r>
        <w:rPr>
          <w:sz w:val="18"/>
        </w:rPr>
        <w:t>ou</w:t>
      </w:r>
      <w:r>
        <w:rPr>
          <w:spacing w:val="64"/>
          <w:sz w:val="18"/>
        </w:rPr>
        <w:t xml:space="preserve"> </w:t>
      </w:r>
      <w:r>
        <w:rPr>
          <w:sz w:val="18"/>
        </w:rPr>
        <w:t>modificação</w:t>
      </w:r>
      <w:r>
        <w:rPr>
          <w:spacing w:val="64"/>
          <w:sz w:val="18"/>
        </w:rPr>
        <w:t xml:space="preserve"> </w:t>
      </w:r>
      <w:r>
        <w:rPr>
          <w:sz w:val="18"/>
        </w:rPr>
        <w:t>da</w:t>
      </w:r>
      <w:r>
        <w:rPr>
          <w:spacing w:val="64"/>
          <w:sz w:val="18"/>
        </w:rPr>
        <w:t xml:space="preserve"> </w:t>
      </w:r>
      <w:r>
        <w:rPr>
          <w:sz w:val="18"/>
        </w:rPr>
        <w:t>finalidade</w:t>
      </w:r>
      <w:r>
        <w:rPr>
          <w:spacing w:val="64"/>
          <w:sz w:val="18"/>
        </w:rPr>
        <w:t xml:space="preserve"> </w:t>
      </w:r>
      <w:r>
        <w:rPr>
          <w:sz w:val="18"/>
        </w:rPr>
        <w:t>ou</w:t>
      </w:r>
      <w:r>
        <w:rPr>
          <w:spacing w:val="40"/>
          <w:sz w:val="18"/>
        </w:rPr>
        <w:t xml:space="preserve"> </w:t>
      </w:r>
      <w:r>
        <w:rPr>
          <w:sz w:val="18"/>
        </w:rPr>
        <w:t>da</w:t>
      </w:r>
      <w:r>
        <w:rPr>
          <w:spacing w:val="64"/>
          <w:sz w:val="18"/>
        </w:rPr>
        <w:t xml:space="preserve"> </w:t>
      </w:r>
      <w:r>
        <w:rPr>
          <w:sz w:val="18"/>
        </w:rPr>
        <w:t>estrutura</w:t>
      </w:r>
      <w:r>
        <w:rPr>
          <w:spacing w:val="64"/>
          <w:sz w:val="18"/>
        </w:rPr>
        <w:t xml:space="preserve"> </w:t>
      </w:r>
      <w:r>
        <w:rPr>
          <w:sz w:val="18"/>
        </w:rPr>
        <w:t>da</w:t>
      </w:r>
      <w:r>
        <w:rPr>
          <w:spacing w:val="64"/>
          <w:sz w:val="18"/>
        </w:rPr>
        <w:t xml:space="preserve"> </w:t>
      </w:r>
      <w:r>
        <w:rPr>
          <w:sz w:val="18"/>
        </w:rPr>
        <w:t>empresa</w:t>
      </w:r>
      <w:r>
        <w:rPr>
          <w:spacing w:val="64"/>
          <w:sz w:val="18"/>
        </w:rPr>
        <w:t xml:space="preserve"> </w:t>
      </w:r>
      <w:r>
        <w:rPr>
          <w:sz w:val="18"/>
        </w:rPr>
        <w:t>que</w:t>
      </w:r>
      <w:r>
        <w:rPr>
          <w:spacing w:val="65"/>
          <w:sz w:val="18"/>
        </w:rPr>
        <w:t xml:space="preserve"> </w:t>
      </w:r>
      <w:r>
        <w:rPr>
          <w:sz w:val="18"/>
        </w:rPr>
        <w:t>restrinja</w:t>
      </w:r>
      <w:r>
        <w:rPr>
          <w:spacing w:val="40"/>
          <w:sz w:val="18"/>
        </w:rPr>
        <w:t xml:space="preserve"> </w:t>
      </w:r>
      <w:r>
        <w:rPr>
          <w:sz w:val="18"/>
        </w:rPr>
        <w:t>sua capacidade de concluir o contrato;</w:t>
      </w:r>
    </w:p>
    <w:p w14:paraId="202B228C" w14:textId="77777777" w:rsidR="00AA28C4" w:rsidRDefault="007C2593">
      <w:pPr>
        <w:pStyle w:val="PargrafodaLista"/>
        <w:numPr>
          <w:ilvl w:val="3"/>
          <w:numId w:val="15"/>
        </w:numPr>
        <w:tabs>
          <w:tab w:val="left" w:pos="2266"/>
          <w:tab w:val="left" w:pos="2270"/>
        </w:tabs>
        <w:ind w:left="2270" w:right="277"/>
        <w:rPr>
          <w:sz w:val="18"/>
        </w:rPr>
      </w:pPr>
      <w:r>
        <w:rPr>
          <w:sz w:val="18"/>
        </w:rPr>
        <w:t>decretação</w:t>
      </w:r>
      <w:r>
        <w:rPr>
          <w:spacing w:val="75"/>
          <w:sz w:val="18"/>
        </w:rPr>
        <w:t xml:space="preserve"> </w:t>
      </w:r>
      <w:r>
        <w:rPr>
          <w:sz w:val="18"/>
        </w:rPr>
        <w:t>de</w:t>
      </w:r>
      <w:r>
        <w:rPr>
          <w:spacing w:val="75"/>
          <w:sz w:val="18"/>
        </w:rPr>
        <w:t xml:space="preserve"> </w:t>
      </w:r>
      <w:r>
        <w:rPr>
          <w:sz w:val="18"/>
        </w:rPr>
        <w:t>falência</w:t>
      </w:r>
      <w:r>
        <w:rPr>
          <w:spacing w:val="75"/>
          <w:sz w:val="18"/>
        </w:rPr>
        <w:t xml:space="preserve"> </w:t>
      </w:r>
      <w:r>
        <w:rPr>
          <w:sz w:val="18"/>
        </w:rPr>
        <w:t>ou</w:t>
      </w:r>
      <w:r>
        <w:rPr>
          <w:spacing w:val="75"/>
          <w:sz w:val="18"/>
        </w:rPr>
        <w:t xml:space="preserve"> </w:t>
      </w:r>
      <w:r>
        <w:rPr>
          <w:sz w:val="18"/>
        </w:rPr>
        <w:t>de</w:t>
      </w:r>
      <w:r>
        <w:rPr>
          <w:spacing w:val="76"/>
          <w:sz w:val="18"/>
        </w:rPr>
        <w:t xml:space="preserve"> </w:t>
      </w:r>
      <w:r>
        <w:rPr>
          <w:sz w:val="18"/>
        </w:rPr>
        <w:t>insolvência</w:t>
      </w:r>
      <w:r>
        <w:rPr>
          <w:spacing w:val="75"/>
          <w:sz w:val="18"/>
        </w:rPr>
        <w:t xml:space="preserve"> </w:t>
      </w:r>
      <w:r>
        <w:rPr>
          <w:sz w:val="18"/>
        </w:rPr>
        <w:t>civil,</w:t>
      </w:r>
      <w:r>
        <w:rPr>
          <w:spacing w:val="75"/>
          <w:sz w:val="18"/>
        </w:rPr>
        <w:t xml:space="preserve"> </w:t>
      </w:r>
      <w:r>
        <w:rPr>
          <w:sz w:val="18"/>
        </w:rPr>
        <w:t>dissolução</w:t>
      </w:r>
      <w:r>
        <w:rPr>
          <w:spacing w:val="75"/>
          <w:sz w:val="18"/>
        </w:rPr>
        <w:t xml:space="preserve"> </w:t>
      </w:r>
      <w:r>
        <w:rPr>
          <w:sz w:val="18"/>
        </w:rPr>
        <w:t>da</w:t>
      </w:r>
      <w:r>
        <w:rPr>
          <w:spacing w:val="73"/>
          <w:sz w:val="18"/>
        </w:rPr>
        <w:t xml:space="preserve"> </w:t>
      </w:r>
      <w:r>
        <w:rPr>
          <w:sz w:val="18"/>
        </w:rPr>
        <w:t>sociedade</w:t>
      </w:r>
      <w:r>
        <w:rPr>
          <w:spacing w:val="75"/>
          <w:sz w:val="18"/>
        </w:rPr>
        <w:t xml:space="preserve"> </w:t>
      </w:r>
      <w:r>
        <w:rPr>
          <w:sz w:val="18"/>
        </w:rPr>
        <w:t>ou</w:t>
      </w:r>
      <w:r>
        <w:rPr>
          <w:spacing w:val="75"/>
          <w:sz w:val="18"/>
        </w:rPr>
        <w:t xml:space="preserve"> </w:t>
      </w:r>
      <w:r>
        <w:rPr>
          <w:sz w:val="18"/>
        </w:rPr>
        <w:t>falecimento</w:t>
      </w:r>
      <w:r>
        <w:rPr>
          <w:spacing w:val="75"/>
          <w:sz w:val="18"/>
        </w:rPr>
        <w:t xml:space="preserve"> </w:t>
      </w:r>
      <w:r>
        <w:rPr>
          <w:sz w:val="18"/>
        </w:rPr>
        <w:t xml:space="preserve">do </w:t>
      </w:r>
      <w:r>
        <w:rPr>
          <w:spacing w:val="-2"/>
          <w:sz w:val="18"/>
        </w:rPr>
        <w:t>contratado;</w:t>
      </w:r>
    </w:p>
    <w:p w14:paraId="202B228D" w14:textId="77777777" w:rsidR="00AA28C4" w:rsidRDefault="007C2593">
      <w:pPr>
        <w:pStyle w:val="PargrafodaLista"/>
        <w:numPr>
          <w:ilvl w:val="3"/>
          <w:numId w:val="15"/>
        </w:numPr>
        <w:tabs>
          <w:tab w:val="left" w:pos="2266"/>
        </w:tabs>
        <w:spacing w:line="206" w:lineRule="exact"/>
        <w:ind w:left="2266" w:hanging="704"/>
        <w:rPr>
          <w:sz w:val="18"/>
        </w:rPr>
      </w:pPr>
      <w:r>
        <w:rPr>
          <w:sz w:val="18"/>
        </w:rPr>
        <w:t>caso</w:t>
      </w:r>
      <w:r>
        <w:rPr>
          <w:spacing w:val="-5"/>
          <w:sz w:val="18"/>
        </w:rPr>
        <w:t xml:space="preserve"> </w:t>
      </w:r>
      <w:r>
        <w:rPr>
          <w:sz w:val="18"/>
        </w:rPr>
        <w:t>fortuito</w:t>
      </w:r>
      <w:r>
        <w:rPr>
          <w:spacing w:val="-4"/>
          <w:sz w:val="18"/>
        </w:rPr>
        <w:t xml:space="preserve"> </w:t>
      </w:r>
      <w:r>
        <w:rPr>
          <w:sz w:val="18"/>
        </w:rPr>
        <w:t>ou</w:t>
      </w:r>
      <w:r>
        <w:rPr>
          <w:spacing w:val="-3"/>
          <w:sz w:val="18"/>
        </w:rPr>
        <w:t xml:space="preserve"> </w:t>
      </w:r>
      <w:r>
        <w:rPr>
          <w:sz w:val="18"/>
        </w:rPr>
        <w:t>força</w:t>
      </w:r>
      <w:r>
        <w:rPr>
          <w:spacing w:val="-2"/>
          <w:sz w:val="18"/>
        </w:rPr>
        <w:t xml:space="preserve"> </w:t>
      </w:r>
      <w:r>
        <w:rPr>
          <w:sz w:val="18"/>
        </w:rPr>
        <w:t>maior,</w:t>
      </w:r>
      <w:r>
        <w:rPr>
          <w:spacing w:val="-4"/>
          <w:sz w:val="18"/>
        </w:rPr>
        <w:t xml:space="preserve"> </w:t>
      </w:r>
      <w:r>
        <w:rPr>
          <w:sz w:val="18"/>
        </w:rPr>
        <w:t>regularmente</w:t>
      </w:r>
      <w:r>
        <w:rPr>
          <w:spacing w:val="-3"/>
          <w:sz w:val="18"/>
        </w:rPr>
        <w:t xml:space="preserve"> </w:t>
      </w:r>
      <w:r>
        <w:rPr>
          <w:sz w:val="18"/>
        </w:rPr>
        <w:t>comprovados, impeditivos</w:t>
      </w:r>
      <w:r>
        <w:rPr>
          <w:spacing w:val="-1"/>
          <w:sz w:val="18"/>
        </w:rPr>
        <w:t xml:space="preserve"> </w:t>
      </w:r>
      <w:r>
        <w:rPr>
          <w:sz w:val="18"/>
        </w:rPr>
        <w:t>da</w:t>
      </w:r>
      <w:r>
        <w:rPr>
          <w:spacing w:val="-4"/>
          <w:sz w:val="18"/>
        </w:rPr>
        <w:t xml:space="preserve"> </w:t>
      </w:r>
      <w:r>
        <w:rPr>
          <w:sz w:val="18"/>
        </w:rPr>
        <w:t>execução</w:t>
      </w:r>
      <w:r>
        <w:rPr>
          <w:spacing w:val="-4"/>
          <w:sz w:val="18"/>
        </w:rPr>
        <w:t xml:space="preserve"> </w:t>
      </w:r>
      <w:r>
        <w:rPr>
          <w:sz w:val="18"/>
        </w:rPr>
        <w:t>do</w:t>
      </w:r>
      <w:r>
        <w:rPr>
          <w:spacing w:val="-3"/>
          <w:sz w:val="18"/>
        </w:rPr>
        <w:t xml:space="preserve"> </w:t>
      </w:r>
      <w:r>
        <w:rPr>
          <w:spacing w:val="-2"/>
          <w:sz w:val="18"/>
        </w:rPr>
        <w:t>contrato;</w:t>
      </w:r>
    </w:p>
    <w:p w14:paraId="202B228E" w14:textId="77777777" w:rsidR="00AA28C4" w:rsidRDefault="007C2593">
      <w:pPr>
        <w:pStyle w:val="PargrafodaLista"/>
        <w:numPr>
          <w:ilvl w:val="3"/>
          <w:numId w:val="15"/>
        </w:numPr>
        <w:tabs>
          <w:tab w:val="left" w:pos="2266"/>
          <w:tab w:val="left" w:pos="2270"/>
        </w:tabs>
        <w:spacing w:before="2"/>
        <w:ind w:left="2270" w:right="277"/>
        <w:jc w:val="both"/>
        <w:rPr>
          <w:sz w:val="18"/>
        </w:rPr>
      </w:pPr>
      <w:r>
        <w:rPr>
          <w:sz w:val="18"/>
        </w:rPr>
        <w:t>atraso na obtenção da licença ambiental, ou impossibilidade de obtê-la, ou alteração substancial do anteprojeto que dela resultar, ainda que obtida no prazo previsto;</w:t>
      </w:r>
    </w:p>
    <w:p w14:paraId="202B228F" w14:textId="77777777" w:rsidR="00AA28C4" w:rsidRDefault="007C2593">
      <w:pPr>
        <w:pStyle w:val="PargrafodaLista"/>
        <w:numPr>
          <w:ilvl w:val="3"/>
          <w:numId w:val="15"/>
        </w:numPr>
        <w:tabs>
          <w:tab w:val="left" w:pos="2266"/>
          <w:tab w:val="left" w:pos="2270"/>
        </w:tabs>
        <w:ind w:left="2270" w:right="278"/>
        <w:jc w:val="both"/>
        <w:rPr>
          <w:sz w:val="18"/>
        </w:rPr>
      </w:pPr>
      <w:r>
        <w:rPr>
          <w:sz w:val="18"/>
        </w:rPr>
        <w:t>atraso na liberação das áreas sujeitas a desapropriação, a desocupação ou a servidão administrativa, ou impossibilidade de liberação dessas áreas;</w:t>
      </w:r>
    </w:p>
    <w:p w14:paraId="202B2290" w14:textId="77777777" w:rsidR="00AA28C4" w:rsidRDefault="007C2593">
      <w:pPr>
        <w:pStyle w:val="PargrafodaLista"/>
        <w:numPr>
          <w:ilvl w:val="3"/>
          <w:numId w:val="15"/>
        </w:numPr>
        <w:tabs>
          <w:tab w:val="left" w:pos="2266"/>
          <w:tab w:val="left" w:pos="2270"/>
        </w:tabs>
        <w:ind w:left="2270" w:right="278"/>
        <w:jc w:val="both"/>
        <w:rPr>
          <w:sz w:val="18"/>
        </w:rPr>
      </w:pPr>
      <w:r>
        <w:rPr>
          <w:sz w:val="18"/>
        </w:rPr>
        <w:t>razões de interesse público, justificadas pela autoridade máxima do órgão ou da entidade</w:t>
      </w:r>
      <w:r>
        <w:rPr>
          <w:spacing w:val="40"/>
          <w:sz w:val="18"/>
        </w:rPr>
        <w:t xml:space="preserve"> </w:t>
      </w:r>
      <w:r>
        <w:rPr>
          <w:spacing w:val="-2"/>
          <w:sz w:val="18"/>
        </w:rPr>
        <w:t>contratante;</w:t>
      </w:r>
    </w:p>
    <w:p w14:paraId="202B2291" w14:textId="77777777" w:rsidR="00AA28C4" w:rsidRDefault="007C2593">
      <w:pPr>
        <w:pStyle w:val="PargrafodaLista"/>
        <w:numPr>
          <w:ilvl w:val="3"/>
          <w:numId w:val="15"/>
        </w:numPr>
        <w:tabs>
          <w:tab w:val="left" w:pos="2266"/>
          <w:tab w:val="left" w:pos="2270"/>
        </w:tabs>
        <w:ind w:left="2270" w:right="279"/>
        <w:jc w:val="both"/>
        <w:rPr>
          <w:sz w:val="18"/>
        </w:rPr>
      </w:pPr>
      <w:r>
        <w:rPr>
          <w:sz w:val="18"/>
        </w:rPr>
        <w:t xml:space="preserve">não cumprimento das obrigações relativas à reserva de cargos prevista em lei, bem como em outras normas específicas, para pessoa com deficiência, para reabilitado da Previdência Social ou para </w:t>
      </w:r>
      <w:r>
        <w:rPr>
          <w:spacing w:val="-2"/>
          <w:sz w:val="18"/>
        </w:rPr>
        <w:t>aprendiz.</w:t>
      </w:r>
    </w:p>
    <w:p w14:paraId="202B2292" w14:textId="77777777" w:rsidR="00AA28C4" w:rsidRDefault="007C2593">
      <w:pPr>
        <w:pStyle w:val="PargrafodaLista"/>
        <w:numPr>
          <w:ilvl w:val="3"/>
          <w:numId w:val="15"/>
        </w:numPr>
        <w:tabs>
          <w:tab w:val="left" w:pos="2407"/>
          <w:tab w:val="left" w:pos="2412"/>
        </w:tabs>
        <w:ind w:left="2412" w:right="278" w:hanging="850"/>
        <w:jc w:val="both"/>
        <w:rPr>
          <w:sz w:val="18"/>
        </w:rPr>
      </w:pPr>
      <w:r>
        <w:rPr>
          <w:sz w:val="18"/>
        </w:rPr>
        <w:t>não aceitar reduzir o seu valor registrado, na hipótese deste se tornar superior àqueles praticados no mercado.</w:t>
      </w:r>
    </w:p>
    <w:p w14:paraId="202B2293" w14:textId="77777777" w:rsidR="00AA28C4" w:rsidRDefault="007C2593">
      <w:pPr>
        <w:pStyle w:val="PargrafodaLista"/>
        <w:numPr>
          <w:ilvl w:val="2"/>
          <w:numId w:val="15"/>
        </w:numPr>
        <w:tabs>
          <w:tab w:val="left" w:pos="1559"/>
        </w:tabs>
        <w:spacing w:line="206" w:lineRule="exact"/>
        <w:ind w:left="1559" w:hanging="563"/>
        <w:jc w:val="both"/>
        <w:rPr>
          <w:sz w:val="18"/>
        </w:rPr>
      </w:pPr>
      <w:r>
        <w:rPr>
          <w:sz w:val="18"/>
        </w:rPr>
        <w:t>A</w:t>
      </w:r>
      <w:r>
        <w:rPr>
          <w:spacing w:val="-3"/>
          <w:sz w:val="18"/>
        </w:rPr>
        <w:t xml:space="preserve"> </w:t>
      </w:r>
      <w:r>
        <w:rPr>
          <w:sz w:val="18"/>
        </w:rPr>
        <w:t>CONTRATADA</w:t>
      </w:r>
      <w:r>
        <w:rPr>
          <w:spacing w:val="-2"/>
          <w:sz w:val="18"/>
        </w:rPr>
        <w:t xml:space="preserve"> </w:t>
      </w:r>
      <w:r>
        <w:rPr>
          <w:sz w:val="18"/>
        </w:rPr>
        <w:t>terá</w:t>
      </w:r>
      <w:r>
        <w:rPr>
          <w:spacing w:val="-2"/>
          <w:sz w:val="18"/>
        </w:rPr>
        <w:t xml:space="preserve"> </w:t>
      </w:r>
      <w:r>
        <w:rPr>
          <w:sz w:val="18"/>
        </w:rPr>
        <w:t>direito</w:t>
      </w:r>
      <w:r>
        <w:rPr>
          <w:spacing w:val="-4"/>
          <w:sz w:val="18"/>
        </w:rPr>
        <w:t xml:space="preserve"> </w:t>
      </w:r>
      <w:r>
        <w:rPr>
          <w:sz w:val="18"/>
        </w:rPr>
        <w:t>à extinção</w:t>
      </w:r>
      <w:r>
        <w:rPr>
          <w:spacing w:val="-3"/>
          <w:sz w:val="18"/>
        </w:rPr>
        <w:t xml:space="preserve"> </w:t>
      </w:r>
      <w:r>
        <w:rPr>
          <w:sz w:val="18"/>
        </w:rPr>
        <w:t>da</w:t>
      </w:r>
      <w:r>
        <w:rPr>
          <w:spacing w:val="-2"/>
          <w:sz w:val="18"/>
        </w:rPr>
        <w:t xml:space="preserve"> </w:t>
      </w:r>
      <w:r>
        <w:rPr>
          <w:sz w:val="18"/>
        </w:rPr>
        <w:t>Ata</w:t>
      </w:r>
      <w:r>
        <w:rPr>
          <w:spacing w:val="-4"/>
          <w:sz w:val="18"/>
        </w:rPr>
        <w:t xml:space="preserve"> </w:t>
      </w:r>
      <w:r>
        <w:rPr>
          <w:sz w:val="18"/>
        </w:rPr>
        <w:t>de</w:t>
      </w:r>
      <w:r>
        <w:rPr>
          <w:spacing w:val="-2"/>
          <w:sz w:val="18"/>
        </w:rPr>
        <w:t xml:space="preserve"> </w:t>
      </w:r>
      <w:r>
        <w:rPr>
          <w:sz w:val="18"/>
        </w:rPr>
        <w:t>Registro</w:t>
      </w:r>
      <w:r>
        <w:rPr>
          <w:spacing w:val="-3"/>
          <w:sz w:val="18"/>
        </w:rPr>
        <w:t xml:space="preserve"> </w:t>
      </w:r>
      <w:r>
        <w:rPr>
          <w:sz w:val="18"/>
        </w:rPr>
        <w:t>de</w:t>
      </w:r>
      <w:r>
        <w:rPr>
          <w:spacing w:val="-1"/>
          <w:sz w:val="18"/>
        </w:rPr>
        <w:t xml:space="preserve"> </w:t>
      </w:r>
      <w:r>
        <w:rPr>
          <w:sz w:val="18"/>
        </w:rPr>
        <w:t>Preços</w:t>
      </w:r>
      <w:r>
        <w:rPr>
          <w:spacing w:val="-3"/>
          <w:sz w:val="18"/>
        </w:rPr>
        <w:t xml:space="preserve"> </w:t>
      </w:r>
      <w:r>
        <w:rPr>
          <w:sz w:val="18"/>
        </w:rPr>
        <w:t>nas</w:t>
      </w:r>
      <w:r>
        <w:rPr>
          <w:spacing w:val="-1"/>
          <w:sz w:val="18"/>
        </w:rPr>
        <w:t xml:space="preserve"> </w:t>
      </w:r>
      <w:r>
        <w:rPr>
          <w:sz w:val="18"/>
        </w:rPr>
        <w:t>seguintes</w:t>
      </w:r>
      <w:r>
        <w:rPr>
          <w:spacing w:val="-1"/>
          <w:sz w:val="18"/>
        </w:rPr>
        <w:t xml:space="preserve"> </w:t>
      </w:r>
      <w:r>
        <w:rPr>
          <w:spacing w:val="-2"/>
          <w:sz w:val="18"/>
        </w:rPr>
        <w:t>hipóteses:</w:t>
      </w:r>
    </w:p>
    <w:p w14:paraId="202B2294" w14:textId="77777777" w:rsidR="00AA28C4" w:rsidRDefault="007C2593">
      <w:pPr>
        <w:pStyle w:val="PargrafodaLista"/>
        <w:numPr>
          <w:ilvl w:val="3"/>
          <w:numId w:val="15"/>
        </w:numPr>
        <w:tabs>
          <w:tab w:val="left" w:pos="2266"/>
          <w:tab w:val="left" w:pos="2270"/>
        </w:tabs>
        <w:ind w:left="2270" w:right="278"/>
        <w:jc w:val="both"/>
        <w:rPr>
          <w:sz w:val="18"/>
        </w:rPr>
      </w:pPr>
      <w:r>
        <w:rPr>
          <w:sz w:val="18"/>
        </w:rPr>
        <w:t>supressão, por parte da Administração, de obras, serviços ou compras que acarrete modificação do valor inicial do contrato além do limite permitido no art. 125 desta Lei;</w:t>
      </w:r>
    </w:p>
    <w:p w14:paraId="202B2295" w14:textId="77777777" w:rsidR="00AA28C4" w:rsidRDefault="007C2593">
      <w:pPr>
        <w:pStyle w:val="PargrafodaLista"/>
        <w:numPr>
          <w:ilvl w:val="3"/>
          <w:numId w:val="15"/>
        </w:numPr>
        <w:tabs>
          <w:tab w:val="left" w:pos="2266"/>
          <w:tab w:val="left" w:pos="2270"/>
        </w:tabs>
        <w:spacing w:before="1"/>
        <w:ind w:left="2270" w:right="278"/>
        <w:jc w:val="both"/>
        <w:rPr>
          <w:sz w:val="18"/>
        </w:rPr>
      </w:pPr>
      <w:r>
        <w:rPr>
          <w:sz w:val="18"/>
        </w:rPr>
        <w:t>suspensão de execução do contrato, por ordem escrita da Administração, por prazo superior a 3 (três) meses;</w:t>
      </w:r>
    </w:p>
    <w:p w14:paraId="202B2296" w14:textId="77777777" w:rsidR="00AA28C4" w:rsidRDefault="007C2593">
      <w:pPr>
        <w:pStyle w:val="PargrafodaLista"/>
        <w:numPr>
          <w:ilvl w:val="3"/>
          <w:numId w:val="15"/>
        </w:numPr>
        <w:tabs>
          <w:tab w:val="left" w:pos="2266"/>
          <w:tab w:val="left" w:pos="2270"/>
        </w:tabs>
        <w:ind w:left="2270" w:right="279"/>
        <w:jc w:val="both"/>
        <w:rPr>
          <w:sz w:val="18"/>
        </w:rPr>
      </w:pPr>
      <w:r>
        <w:rPr>
          <w:sz w:val="18"/>
        </w:rPr>
        <w:t>repetidas suspensões que totalizem 90 (noventa) dias úteis, independentemente do pagamento obrigatório de indenização pelas sucessivas e contratualmente imprevistas desmobilizações e mobilizações e outras previstas;</w:t>
      </w:r>
    </w:p>
    <w:p w14:paraId="202B2298" w14:textId="77777777" w:rsidR="00AA28C4" w:rsidRDefault="007C2593">
      <w:pPr>
        <w:pStyle w:val="PargrafodaLista"/>
        <w:numPr>
          <w:ilvl w:val="3"/>
          <w:numId w:val="15"/>
        </w:numPr>
        <w:tabs>
          <w:tab w:val="left" w:pos="2266"/>
          <w:tab w:val="left" w:pos="2270"/>
        </w:tabs>
        <w:spacing w:before="84"/>
        <w:ind w:left="2270" w:right="281"/>
        <w:jc w:val="both"/>
        <w:rPr>
          <w:sz w:val="18"/>
        </w:rPr>
      </w:pPr>
      <w:r>
        <w:rPr>
          <w:sz w:val="18"/>
        </w:rPr>
        <w:t>atraso</w:t>
      </w:r>
      <w:r>
        <w:rPr>
          <w:spacing w:val="-2"/>
          <w:sz w:val="18"/>
        </w:rPr>
        <w:t xml:space="preserve"> </w:t>
      </w:r>
      <w:r>
        <w:rPr>
          <w:sz w:val="18"/>
        </w:rPr>
        <w:t>superior</w:t>
      </w:r>
      <w:r>
        <w:rPr>
          <w:spacing w:val="-2"/>
          <w:sz w:val="18"/>
        </w:rPr>
        <w:t xml:space="preserve"> </w:t>
      </w:r>
      <w:r>
        <w:rPr>
          <w:sz w:val="18"/>
        </w:rPr>
        <w:t>a</w:t>
      </w:r>
      <w:r>
        <w:rPr>
          <w:spacing w:val="-4"/>
          <w:sz w:val="18"/>
        </w:rPr>
        <w:t xml:space="preserve"> </w:t>
      </w:r>
      <w:r>
        <w:rPr>
          <w:sz w:val="18"/>
        </w:rPr>
        <w:t>2</w:t>
      </w:r>
      <w:r>
        <w:rPr>
          <w:spacing w:val="-2"/>
          <w:sz w:val="18"/>
        </w:rPr>
        <w:t xml:space="preserve"> </w:t>
      </w:r>
      <w:r>
        <w:rPr>
          <w:sz w:val="18"/>
        </w:rPr>
        <w:t>(dois)</w:t>
      </w:r>
      <w:r>
        <w:rPr>
          <w:spacing w:val="-2"/>
          <w:sz w:val="18"/>
        </w:rPr>
        <w:t xml:space="preserve"> </w:t>
      </w:r>
      <w:r>
        <w:rPr>
          <w:sz w:val="18"/>
        </w:rPr>
        <w:t>meses,</w:t>
      </w:r>
      <w:r>
        <w:rPr>
          <w:spacing w:val="-2"/>
          <w:sz w:val="18"/>
        </w:rPr>
        <w:t xml:space="preserve"> </w:t>
      </w:r>
      <w:r>
        <w:rPr>
          <w:sz w:val="18"/>
        </w:rPr>
        <w:t>contado</w:t>
      </w:r>
      <w:r>
        <w:rPr>
          <w:spacing w:val="-2"/>
          <w:sz w:val="18"/>
        </w:rPr>
        <w:t xml:space="preserve"> </w:t>
      </w:r>
      <w:r>
        <w:rPr>
          <w:sz w:val="18"/>
        </w:rPr>
        <w:t>da</w:t>
      </w:r>
      <w:r>
        <w:rPr>
          <w:spacing w:val="-2"/>
          <w:sz w:val="18"/>
        </w:rPr>
        <w:t xml:space="preserve"> </w:t>
      </w:r>
      <w:r>
        <w:rPr>
          <w:sz w:val="18"/>
        </w:rPr>
        <w:t>emissão</w:t>
      </w:r>
      <w:r>
        <w:rPr>
          <w:spacing w:val="-2"/>
          <w:sz w:val="18"/>
        </w:rPr>
        <w:t xml:space="preserve"> </w:t>
      </w:r>
      <w:r>
        <w:rPr>
          <w:sz w:val="18"/>
        </w:rPr>
        <w:t>da</w:t>
      </w:r>
      <w:r>
        <w:rPr>
          <w:spacing w:val="-2"/>
          <w:sz w:val="18"/>
        </w:rPr>
        <w:t xml:space="preserve"> </w:t>
      </w:r>
      <w:r>
        <w:rPr>
          <w:sz w:val="18"/>
        </w:rPr>
        <w:t>nota fiscal,</w:t>
      </w:r>
      <w:r>
        <w:rPr>
          <w:spacing w:val="-2"/>
          <w:sz w:val="18"/>
        </w:rPr>
        <w:t xml:space="preserve"> </w:t>
      </w:r>
      <w:r>
        <w:rPr>
          <w:sz w:val="18"/>
        </w:rPr>
        <w:t>dos pagamentos</w:t>
      </w:r>
      <w:r>
        <w:rPr>
          <w:spacing w:val="-1"/>
          <w:sz w:val="18"/>
        </w:rPr>
        <w:t xml:space="preserve"> </w:t>
      </w:r>
      <w:r>
        <w:rPr>
          <w:sz w:val="18"/>
        </w:rPr>
        <w:t>ou</w:t>
      </w:r>
      <w:r>
        <w:rPr>
          <w:spacing w:val="-2"/>
          <w:sz w:val="18"/>
        </w:rPr>
        <w:t xml:space="preserve"> </w:t>
      </w:r>
      <w:r>
        <w:rPr>
          <w:sz w:val="18"/>
        </w:rPr>
        <w:t>de parcelas de pagamentos devidos pela Administração por despesas de obras, serviços ou fornecimentos;</w:t>
      </w:r>
    </w:p>
    <w:p w14:paraId="202B2299" w14:textId="77777777" w:rsidR="00AA28C4" w:rsidRDefault="007C2593">
      <w:pPr>
        <w:pStyle w:val="PargrafodaLista"/>
        <w:numPr>
          <w:ilvl w:val="3"/>
          <w:numId w:val="15"/>
        </w:numPr>
        <w:tabs>
          <w:tab w:val="left" w:pos="2266"/>
          <w:tab w:val="left" w:pos="2270"/>
        </w:tabs>
        <w:ind w:left="2270" w:right="278"/>
        <w:jc w:val="both"/>
        <w:rPr>
          <w:sz w:val="18"/>
        </w:rPr>
      </w:pPr>
      <w:r>
        <w:rPr>
          <w:sz w:val="18"/>
        </w:rPr>
        <w:t>não</w:t>
      </w:r>
      <w:r>
        <w:rPr>
          <w:spacing w:val="-1"/>
          <w:sz w:val="18"/>
        </w:rPr>
        <w:t xml:space="preserve"> </w:t>
      </w:r>
      <w:r>
        <w:rPr>
          <w:sz w:val="18"/>
        </w:rPr>
        <w:t>liberação</w:t>
      </w:r>
      <w:r>
        <w:rPr>
          <w:spacing w:val="-2"/>
          <w:sz w:val="18"/>
        </w:rPr>
        <w:t xml:space="preserve"> </w:t>
      </w:r>
      <w:r>
        <w:rPr>
          <w:sz w:val="18"/>
        </w:rPr>
        <w:t>pela Administração,</w:t>
      </w:r>
      <w:r>
        <w:rPr>
          <w:spacing w:val="-3"/>
          <w:sz w:val="18"/>
        </w:rPr>
        <w:t xml:space="preserve"> </w:t>
      </w:r>
      <w:r>
        <w:rPr>
          <w:sz w:val="18"/>
        </w:rPr>
        <w:t>nos</w:t>
      </w:r>
      <w:r>
        <w:rPr>
          <w:spacing w:val="-3"/>
          <w:sz w:val="18"/>
        </w:rPr>
        <w:t xml:space="preserve"> </w:t>
      </w:r>
      <w:r>
        <w:rPr>
          <w:sz w:val="18"/>
        </w:rPr>
        <w:t>prazos</w:t>
      </w:r>
      <w:r>
        <w:rPr>
          <w:spacing w:val="-3"/>
          <w:sz w:val="18"/>
        </w:rPr>
        <w:t xml:space="preserve"> </w:t>
      </w:r>
      <w:r>
        <w:rPr>
          <w:sz w:val="18"/>
        </w:rPr>
        <w:t>contratuais,</w:t>
      </w:r>
      <w:r>
        <w:rPr>
          <w:spacing w:val="-2"/>
          <w:sz w:val="18"/>
        </w:rPr>
        <w:t xml:space="preserve"> </w:t>
      </w:r>
      <w:r>
        <w:rPr>
          <w:sz w:val="18"/>
        </w:rPr>
        <w:t>de</w:t>
      </w:r>
      <w:r>
        <w:rPr>
          <w:spacing w:val="-2"/>
          <w:sz w:val="18"/>
        </w:rPr>
        <w:t xml:space="preserve"> </w:t>
      </w:r>
      <w:r>
        <w:rPr>
          <w:sz w:val="18"/>
        </w:rPr>
        <w:t>área,</w:t>
      </w:r>
      <w:r>
        <w:rPr>
          <w:spacing w:val="-2"/>
          <w:sz w:val="18"/>
        </w:rPr>
        <w:t xml:space="preserve"> </w:t>
      </w:r>
      <w:r>
        <w:rPr>
          <w:sz w:val="18"/>
        </w:rPr>
        <w:t>local</w:t>
      </w:r>
      <w:r>
        <w:rPr>
          <w:spacing w:val="-4"/>
          <w:sz w:val="18"/>
        </w:rPr>
        <w:t xml:space="preserve"> </w:t>
      </w:r>
      <w:r>
        <w:rPr>
          <w:sz w:val="18"/>
        </w:rPr>
        <w:t>ou</w:t>
      </w:r>
      <w:r>
        <w:rPr>
          <w:spacing w:val="-2"/>
          <w:sz w:val="18"/>
        </w:rPr>
        <w:t xml:space="preserve"> </w:t>
      </w:r>
      <w:r>
        <w:rPr>
          <w:sz w:val="18"/>
        </w:rPr>
        <w:t>objeto,</w:t>
      </w:r>
      <w:r>
        <w:rPr>
          <w:spacing w:val="-2"/>
          <w:sz w:val="18"/>
        </w:rPr>
        <w:t xml:space="preserve"> </w:t>
      </w:r>
      <w:r>
        <w:rPr>
          <w:sz w:val="18"/>
        </w:rPr>
        <w:t>para</w:t>
      </w:r>
      <w:r>
        <w:rPr>
          <w:spacing w:val="-2"/>
          <w:sz w:val="18"/>
        </w:rPr>
        <w:t xml:space="preserve"> </w:t>
      </w:r>
      <w:r>
        <w:rPr>
          <w:sz w:val="18"/>
        </w:rPr>
        <w:t>execução de obra, serviço ou fornecimento, e de fontes de materiais naturais especificadas no projeto, inclusive devido a atraso ou descumprimento das obrigações atribuídas pelo contrato à Administração relacionadas a desapropriação, a desocupação de áreas públicas ou a licenciamento ambiental.</w:t>
      </w:r>
    </w:p>
    <w:p w14:paraId="202B229A" w14:textId="77777777" w:rsidR="00AA28C4" w:rsidRDefault="007C2593">
      <w:pPr>
        <w:pStyle w:val="PargrafodaLista"/>
        <w:numPr>
          <w:ilvl w:val="2"/>
          <w:numId w:val="15"/>
        </w:numPr>
        <w:tabs>
          <w:tab w:val="left" w:pos="1558"/>
          <w:tab w:val="left" w:pos="1562"/>
        </w:tabs>
        <w:ind w:left="1562" w:right="278" w:hanging="567"/>
        <w:jc w:val="both"/>
        <w:rPr>
          <w:sz w:val="18"/>
        </w:rPr>
      </w:pPr>
      <w:r>
        <w:rPr>
          <w:sz w:val="18"/>
        </w:rPr>
        <w:t>Para a extinção a que se referem os subitens 15.3.4.2; 15.3.4.3 e 15.3.4.4, deverão ser observadas as seguintes situações:</w:t>
      </w:r>
    </w:p>
    <w:p w14:paraId="202B229B" w14:textId="77777777" w:rsidR="00AA28C4" w:rsidRDefault="007C2593">
      <w:pPr>
        <w:pStyle w:val="PargrafodaLista"/>
        <w:numPr>
          <w:ilvl w:val="3"/>
          <w:numId w:val="15"/>
        </w:numPr>
        <w:tabs>
          <w:tab w:val="left" w:pos="2974"/>
          <w:tab w:val="left" w:pos="2978"/>
        </w:tabs>
        <w:ind w:left="2978" w:right="280"/>
        <w:jc w:val="both"/>
        <w:rPr>
          <w:sz w:val="18"/>
        </w:rPr>
      </w:pPr>
      <w:r>
        <w:rPr>
          <w:sz w:val="18"/>
        </w:rPr>
        <w:t>Não serão admitidas em caso de calamidade pública, de grave perturbação da ordem interna ou de guerra, bem como quando decorrerem de ato ou fato que o contratado tenha praticado, do qual tenha participado ou para o qual tenha contribuído;</w:t>
      </w:r>
    </w:p>
    <w:p w14:paraId="202B229C" w14:textId="77777777" w:rsidR="00AA28C4" w:rsidRDefault="007C2593">
      <w:pPr>
        <w:pStyle w:val="PargrafodaLista"/>
        <w:numPr>
          <w:ilvl w:val="3"/>
          <w:numId w:val="15"/>
        </w:numPr>
        <w:tabs>
          <w:tab w:val="left" w:pos="2974"/>
          <w:tab w:val="left" w:pos="2978"/>
        </w:tabs>
        <w:ind w:left="2978" w:right="279"/>
        <w:jc w:val="both"/>
        <w:rPr>
          <w:sz w:val="18"/>
        </w:rPr>
      </w:pPr>
      <w:r>
        <w:rPr>
          <w:sz w:val="18"/>
        </w:rPr>
        <w:lastRenderedPageBreak/>
        <w:t>assegurarão ao contratado o direito de optar pela suspensão do cumprimento das obrigações assumidas até a normalização da situação, admitido o restabelecimento do equilíbrio econômico-financeiro do contrato, na forma da alínea “d” do inciso II do caput do art. 124 desta Lei.</w:t>
      </w:r>
    </w:p>
    <w:p w14:paraId="202B229D" w14:textId="77777777" w:rsidR="00AA28C4" w:rsidRDefault="007C2593">
      <w:pPr>
        <w:pStyle w:val="PargrafodaLista"/>
        <w:numPr>
          <w:ilvl w:val="2"/>
          <w:numId w:val="15"/>
        </w:numPr>
        <w:tabs>
          <w:tab w:val="left" w:pos="1558"/>
          <w:tab w:val="left" w:pos="1562"/>
        </w:tabs>
        <w:ind w:left="1562" w:right="281" w:hanging="567"/>
        <w:jc w:val="both"/>
        <w:rPr>
          <w:sz w:val="18"/>
        </w:rPr>
      </w:pPr>
      <w:r>
        <w:rPr>
          <w:sz w:val="18"/>
        </w:rPr>
        <w:t>Os casos de extinção contratual serão formalmente motivados nos autos do processo, assegurado o contraditório e a ampla defesa.</w:t>
      </w:r>
    </w:p>
    <w:p w14:paraId="202B229E" w14:textId="77777777" w:rsidR="00AA28C4" w:rsidRDefault="007C2593">
      <w:pPr>
        <w:pStyle w:val="PargrafodaLista"/>
        <w:numPr>
          <w:ilvl w:val="2"/>
          <w:numId w:val="15"/>
        </w:numPr>
        <w:tabs>
          <w:tab w:val="left" w:pos="1558"/>
          <w:tab w:val="left" w:pos="1562"/>
        </w:tabs>
        <w:ind w:left="1562" w:right="278" w:hanging="567"/>
        <w:jc w:val="both"/>
        <w:rPr>
          <w:sz w:val="18"/>
        </w:rPr>
      </w:pPr>
      <w:r>
        <w:rPr>
          <w:sz w:val="18"/>
        </w:rPr>
        <w:t>A extinção determinada por ato unilateral da Administração e a extinção consensual deverão ser precedidas de autorização escrita e fundamentada da autoridade competente e reduzidas a termo no respectivo</w:t>
      </w:r>
      <w:r>
        <w:rPr>
          <w:spacing w:val="40"/>
          <w:sz w:val="18"/>
        </w:rPr>
        <w:t xml:space="preserve"> </w:t>
      </w:r>
      <w:r>
        <w:rPr>
          <w:spacing w:val="-2"/>
          <w:sz w:val="18"/>
        </w:rPr>
        <w:t>processo.</w:t>
      </w:r>
    </w:p>
    <w:p w14:paraId="202B229F" w14:textId="77777777" w:rsidR="00AA28C4" w:rsidRDefault="007C2593">
      <w:pPr>
        <w:pStyle w:val="Ttulo2"/>
        <w:numPr>
          <w:ilvl w:val="1"/>
          <w:numId w:val="15"/>
        </w:numPr>
        <w:tabs>
          <w:tab w:val="left" w:pos="994"/>
        </w:tabs>
        <w:spacing w:line="205" w:lineRule="exact"/>
        <w:ind w:left="994" w:hanging="423"/>
      </w:pPr>
      <w:r>
        <w:rPr>
          <w:spacing w:val="-2"/>
        </w:rPr>
        <w:t>Alterações:</w:t>
      </w:r>
    </w:p>
    <w:p w14:paraId="202B22A0" w14:textId="77777777" w:rsidR="00AA28C4" w:rsidRDefault="007C2593">
      <w:pPr>
        <w:pStyle w:val="PargrafodaLista"/>
        <w:numPr>
          <w:ilvl w:val="2"/>
          <w:numId w:val="15"/>
        </w:numPr>
        <w:tabs>
          <w:tab w:val="left" w:pos="1558"/>
          <w:tab w:val="left" w:pos="1562"/>
        </w:tabs>
        <w:spacing w:before="2"/>
        <w:ind w:left="1562" w:right="280" w:hanging="567"/>
        <w:jc w:val="both"/>
        <w:rPr>
          <w:sz w:val="18"/>
        </w:rPr>
      </w:pPr>
      <w:r>
        <w:rPr>
          <w:sz w:val="18"/>
        </w:rPr>
        <w:t xml:space="preserve">A Ata de Registro de Preços poderá sofrer alterações, obedecidas as disposições contidas na Lei nº </w:t>
      </w:r>
      <w:r>
        <w:rPr>
          <w:spacing w:val="-2"/>
          <w:sz w:val="18"/>
        </w:rPr>
        <w:t>14.133/2021.</w:t>
      </w:r>
    </w:p>
    <w:p w14:paraId="202B22A1" w14:textId="2D957CB5" w:rsidR="00AA28C4" w:rsidRDefault="007C2593">
      <w:pPr>
        <w:pStyle w:val="PargrafodaLista"/>
        <w:numPr>
          <w:ilvl w:val="2"/>
          <w:numId w:val="15"/>
        </w:numPr>
        <w:tabs>
          <w:tab w:val="left" w:pos="1558"/>
          <w:tab w:val="left" w:pos="1562"/>
        </w:tabs>
        <w:ind w:left="1562" w:right="275" w:hanging="567"/>
        <w:jc w:val="both"/>
        <w:rPr>
          <w:sz w:val="18"/>
        </w:rPr>
      </w:pPr>
      <w:r>
        <w:rPr>
          <w:sz w:val="18"/>
        </w:rPr>
        <w:t>Os valores registrados na Ata de Registro de Preços são fixos e irreajustáveis, salvo com a condição de restabelecer</w:t>
      </w:r>
      <w:r>
        <w:rPr>
          <w:spacing w:val="-4"/>
          <w:sz w:val="18"/>
        </w:rPr>
        <w:t xml:space="preserve"> </w:t>
      </w:r>
      <w:r>
        <w:rPr>
          <w:sz w:val="18"/>
        </w:rPr>
        <w:t>o</w:t>
      </w:r>
      <w:r>
        <w:rPr>
          <w:spacing w:val="-2"/>
          <w:sz w:val="18"/>
        </w:rPr>
        <w:t xml:space="preserve"> </w:t>
      </w:r>
      <w:r>
        <w:rPr>
          <w:sz w:val="18"/>
        </w:rPr>
        <w:t>equilíbrio</w:t>
      </w:r>
      <w:r>
        <w:rPr>
          <w:spacing w:val="-4"/>
          <w:sz w:val="18"/>
        </w:rPr>
        <w:t xml:space="preserve"> </w:t>
      </w:r>
      <w:r>
        <w:rPr>
          <w:sz w:val="18"/>
        </w:rPr>
        <w:t>econômico-financeiro</w:t>
      </w:r>
      <w:r>
        <w:rPr>
          <w:spacing w:val="-2"/>
          <w:sz w:val="18"/>
        </w:rPr>
        <w:t xml:space="preserve"> </w:t>
      </w:r>
      <w:r>
        <w:rPr>
          <w:sz w:val="18"/>
        </w:rPr>
        <w:t>do</w:t>
      </w:r>
      <w:r>
        <w:rPr>
          <w:spacing w:val="-4"/>
          <w:sz w:val="18"/>
        </w:rPr>
        <w:t xml:space="preserve"> </w:t>
      </w:r>
      <w:r>
        <w:rPr>
          <w:sz w:val="18"/>
        </w:rPr>
        <w:t>contrato,</w:t>
      </w:r>
      <w:r>
        <w:rPr>
          <w:spacing w:val="-4"/>
          <w:sz w:val="18"/>
        </w:rPr>
        <w:t xml:space="preserve"> </w:t>
      </w:r>
      <w:r>
        <w:rPr>
          <w:sz w:val="18"/>
        </w:rPr>
        <w:t>mediante</w:t>
      </w:r>
      <w:r>
        <w:rPr>
          <w:spacing w:val="-4"/>
          <w:sz w:val="18"/>
        </w:rPr>
        <w:t xml:space="preserve"> </w:t>
      </w:r>
      <w:r>
        <w:rPr>
          <w:sz w:val="18"/>
        </w:rPr>
        <w:t>requerimento</w:t>
      </w:r>
      <w:r>
        <w:rPr>
          <w:spacing w:val="-2"/>
          <w:sz w:val="18"/>
        </w:rPr>
        <w:t xml:space="preserve"> </w:t>
      </w:r>
      <w:r>
        <w:rPr>
          <w:sz w:val="18"/>
        </w:rPr>
        <w:t>e</w:t>
      </w:r>
      <w:r>
        <w:rPr>
          <w:spacing w:val="-2"/>
          <w:sz w:val="18"/>
        </w:rPr>
        <w:t xml:space="preserve"> </w:t>
      </w:r>
      <w:r>
        <w:rPr>
          <w:sz w:val="18"/>
        </w:rPr>
        <w:t>justificativa</w:t>
      </w:r>
      <w:r>
        <w:rPr>
          <w:spacing w:val="-4"/>
          <w:sz w:val="18"/>
        </w:rPr>
        <w:t xml:space="preserve"> </w:t>
      </w:r>
      <w:r>
        <w:rPr>
          <w:sz w:val="18"/>
        </w:rPr>
        <w:t>expressos</w:t>
      </w:r>
      <w:r>
        <w:rPr>
          <w:spacing w:val="-1"/>
          <w:sz w:val="18"/>
        </w:rPr>
        <w:t xml:space="preserve"> </w:t>
      </w:r>
      <w:r>
        <w:rPr>
          <w:sz w:val="18"/>
        </w:rPr>
        <w:t>da CONTRATADA e comprovação documental, decorrência de eventual redução dos preços praticados no mercado</w:t>
      </w:r>
      <w:r>
        <w:rPr>
          <w:spacing w:val="-2"/>
          <w:sz w:val="18"/>
        </w:rPr>
        <w:t xml:space="preserve"> </w:t>
      </w:r>
      <w:r>
        <w:rPr>
          <w:sz w:val="18"/>
        </w:rPr>
        <w:t>ou</w:t>
      </w:r>
      <w:r>
        <w:rPr>
          <w:spacing w:val="-2"/>
          <w:sz w:val="18"/>
        </w:rPr>
        <w:t xml:space="preserve"> </w:t>
      </w:r>
      <w:r>
        <w:rPr>
          <w:sz w:val="18"/>
        </w:rPr>
        <w:t>de fato</w:t>
      </w:r>
      <w:r>
        <w:rPr>
          <w:spacing w:val="-2"/>
          <w:sz w:val="18"/>
        </w:rPr>
        <w:t xml:space="preserve"> </w:t>
      </w:r>
      <w:r>
        <w:rPr>
          <w:sz w:val="18"/>
        </w:rPr>
        <w:t>que</w:t>
      </w:r>
      <w:r>
        <w:rPr>
          <w:spacing w:val="-2"/>
          <w:sz w:val="18"/>
        </w:rPr>
        <w:t xml:space="preserve"> </w:t>
      </w:r>
      <w:r>
        <w:rPr>
          <w:sz w:val="18"/>
        </w:rPr>
        <w:t>eleve</w:t>
      </w:r>
      <w:r>
        <w:rPr>
          <w:spacing w:val="-2"/>
          <w:sz w:val="18"/>
        </w:rPr>
        <w:t xml:space="preserve"> </w:t>
      </w:r>
      <w:r>
        <w:rPr>
          <w:sz w:val="18"/>
        </w:rPr>
        <w:t>o custo dos</w:t>
      </w:r>
      <w:r>
        <w:rPr>
          <w:spacing w:val="-1"/>
          <w:sz w:val="18"/>
        </w:rPr>
        <w:t xml:space="preserve"> </w:t>
      </w:r>
      <w:r>
        <w:rPr>
          <w:sz w:val="18"/>
        </w:rPr>
        <w:t>serviços ou</w:t>
      </w:r>
      <w:r>
        <w:rPr>
          <w:spacing w:val="-2"/>
          <w:sz w:val="18"/>
        </w:rPr>
        <w:t xml:space="preserve"> </w:t>
      </w:r>
      <w:r>
        <w:rPr>
          <w:sz w:val="18"/>
        </w:rPr>
        <w:t>das</w:t>
      </w:r>
      <w:r>
        <w:rPr>
          <w:spacing w:val="-1"/>
          <w:sz w:val="18"/>
        </w:rPr>
        <w:t xml:space="preserve"> </w:t>
      </w:r>
      <w:r>
        <w:rPr>
          <w:sz w:val="18"/>
        </w:rPr>
        <w:t>mercadorias,</w:t>
      </w:r>
      <w:r>
        <w:rPr>
          <w:spacing w:val="-2"/>
          <w:sz w:val="18"/>
        </w:rPr>
        <w:t xml:space="preserve"> </w:t>
      </w:r>
      <w:r>
        <w:rPr>
          <w:sz w:val="18"/>
        </w:rPr>
        <w:t>cabendo</w:t>
      </w:r>
      <w:r>
        <w:rPr>
          <w:spacing w:val="-2"/>
          <w:sz w:val="18"/>
        </w:rPr>
        <w:t xml:space="preserve"> </w:t>
      </w:r>
      <w:r>
        <w:rPr>
          <w:sz w:val="18"/>
        </w:rPr>
        <w:t xml:space="preserve">ao </w:t>
      </w:r>
      <w:r w:rsidR="00135589">
        <w:rPr>
          <w:sz w:val="18"/>
        </w:rPr>
        <w:t>Wanderlândia/TO</w:t>
      </w:r>
      <w:r>
        <w:rPr>
          <w:sz w:val="18"/>
        </w:rPr>
        <w:t xml:space="preserve"> promover as negociações junto aos fornecedores.</w:t>
      </w:r>
    </w:p>
    <w:p w14:paraId="202B22A2" w14:textId="77777777" w:rsidR="00AA28C4" w:rsidRDefault="007C2593">
      <w:pPr>
        <w:pStyle w:val="PargrafodaLista"/>
        <w:numPr>
          <w:ilvl w:val="2"/>
          <w:numId w:val="15"/>
        </w:numPr>
        <w:tabs>
          <w:tab w:val="left" w:pos="1558"/>
          <w:tab w:val="left" w:pos="1562"/>
        </w:tabs>
        <w:ind w:left="1562" w:right="278" w:hanging="567"/>
        <w:jc w:val="both"/>
        <w:rPr>
          <w:sz w:val="18"/>
        </w:rPr>
      </w:pPr>
      <w:r>
        <w:rPr>
          <w:sz w:val="18"/>
        </w:rPr>
        <w:t>Os pedidos de reajuste, repactuação e revisão ou documento equivalente, deverão ser endereçados ao</w:t>
      </w:r>
      <w:r>
        <w:rPr>
          <w:spacing w:val="80"/>
          <w:sz w:val="18"/>
        </w:rPr>
        <w:t xml:space="preserve"> </w:t>
      </w:r>
      <w:r>
        <w:rPr>
          <w:sz w:val="18"/>
        </w:rPr>
        <w:t>Fiscal do Contrato, devidamente instruídos com provas que evidenciam a necessidade, com identificação do instrumento a que se refere.</w:t>
      </w:r>
    </w:p>
    <w:p w14:paraId="202B22A3" w14:textId="77777777" w:rsidR="00AA28C4" w:rsidRDefault="007C2593">
      <w:pPr>
        <w:pStyle w:val="PargrafodaLista"/>
        <w:numPr>
          <w:ilvl w:val="2"/>
          <w:numId w:val="15"/>
        </w:numPr>
        <w:tabs>
          <w:tab w:val="left" w:pos="1558"/>
          <w:tab w:val="left" w:pos="1562"/>
        </w:tabs>
        <w:ind w:left="1562" w:right="276" w:hanging="567"/>
        <w:jc w:val="both"/>
        <w:rPr>
          <w:sz w:val="18"/>
        </w:rPr>
      </w:pPr>
      <w:r>
        <w:rPr>
          <w:sz w:val="18"/>
        </w:rPr>
        <w:t>Quaisquer tributos ou encargos legais criados, alterados ou extintos, bem como a superveniência de disposições legais, quando ocorridas após a data de apresentação da proposta, de comprovada repercussão nos preços contratados, implicarão a revisão destes para mais ou menos, conforme o caso.</w:t>
      </w:r>
    </w:p>
    <w:p w14:paraId="202B22A4" w14:textId="77777777" w:rsidR="00AA28C4" w:rsidRDefault="007C2593">
      <w:pPr>
        <w:pStyle w:val="PargrafodaLista"/>
        <w:numPr>
          <w:ilvl w:val="2"/>
          <w:numId w:val="15"/>
        </w:numPr>
        <w:tabs>
          <w:tab w:val="left" w:pos="1558"/>
          <w:tab w:val="left" w:pos="1562"/>
        </w:tabs>
        <w:ind w:left="1562" w:right="277" w:hanging="567"/>
        <w:jc w:val="both"/>
        <w:rPr>
          <w:sz w:val="18"/>
        </w:rPr>
      </w:pPr>
      <w:r>
        <w:rPr>
          <w:sz w:val="18"/>
        </w:rPr>
        <w:t>Na hipótese do fornecedor solicitar alteração de preço(s), terá que requerer justificadamente, apresentando documento(s) que comprove(m) sua procedência, tais como: lista de preços de fabricantes, matérias-primas, transporte, nota fiscal de compras ou documentos similares referentes à data da apresentação da proposta e à data em que ocorreu o desequilíbrio econômico-financeiro do pactuado.</w:t>
      </w:r>
    </w:p>
    <w:p w14:paraId="202B22A5" w14:textId="77777777" w:rsidR="00AA28C4" w:rsidRDefault="007C2593">
      <w:pPr>
        <w:pStyle w:val="PargrafodaLista"/>
        <w:numPr>
          <w:ilvl w:val="2"/>
          <w:numId w:val="15"/>
        </w:numPr>
        <w:tabs>
          <w:tab w:val="left" w:pos="1558"/>
          <w:tab w:val="left" w:pos="1562"/>
        </w:tabs>
        <w:ind w:left="1562" w:right="277" w:hanging="567"/>
        <w:jc w:val="both"/>
        <w:rPr>
          <w:sz w:val="18"/>
        </w:rPr>
      </w:pPr>
      <w:r>
        <w:rPr>
          <w:sz w:val="18"/>
        </w:rPr>
        <w:t>Somente será concedido reequilíbrio econômico-financeiro do preço registrado se configurado e comprovado o direito para tal.</w:t>
      </w:r>
    </w:p>
    <w:p w14:paraId="202B22A6" w14:textId="77777777" w:rsidR="00AA28C4" w:rsidRDefault="007C2593">
      <w:pPr>
        <w:pStyle w:val="PargrafodaLista"/>
        <w:numPr>
          <w:ilvl w:val="2"/>
          <w:numId w:val="15"/>
        </w:numPr>
        <w:tabs>
          <w:tab w:val="left" w:pos="1558"/>
          <w:tab w:val="left" w:pos="1562"/>
        </w:tabs>
        <w:ind w:left="1562" w:right="277" w:hanging="567"/>
        <w:jc w:val="both"/>
        <w:rPr>
          <w:sz w:val="18"/>
        </w:rPr>
      </w:pPr>
      <w:r>
        <w:rPr>
          <w:sz w:val="18"/>
        </w:rPr>
        <w:t xml:space="preserve">Não será apreciado o pedido de revisão de preços que não vier acompanhado de provas do desequilíbrio </w:t>
      </w:r>
      <w:r>
        <w:rPr>
          <w:spacing w:val="-2"/>
          <w:sz w:val="18"/>
        </w:rPr>
        <w:t>sofrido.</w:t>
      </w:r>
    </w:p>
    <w:p w14:paraId="202B22A7" w14:textId="77777777" w:rsidR="00AA28C4" w:rsidRDefault="007C2593">
      <w:pPr>
        <w:pStyle w:val="PargrafodaLista"/>
        <w:numPr>
          <w:ilvl w:val="2"/>
          <w:numId w:val="15"/>
        </w:numPr>
        <w:tabs>
          <w:tab w:val="left" w:pos="1558"/>
          <w:tab w:val="left" w:pos="1562"/>
        </w:tabs>
        <w:ind w:left="1562" w:right="275" w:hanging="567"/>
        <w:jc w:val="both"/>
        <w:rPr>
          <w:sz w:val="18"/>
        </w:rPr>
      </w:pPr>
      <w:r>
        <w:rPr>
          <w:sz w:val="18"/>
        </w:rPr>
        <w:t>Serão utilizados para reajustamento de preços IGPM/IBGE ou INPC/IBGE ou IPCA/IBGE, o que estiver a menor, conforme § 7º, art. 25 da Lei nº 14.133/2021.</w:t>
      </w:r>
    </w:p>
    <w:p w14:paraId="202B22A8" w14:textId="100866BC" w:rsidR="00AA28C4" w:rsidRDefault="007C2593">
      <w:pPr>
        <w:pStyle w:val="PargrafodaLista"/>
        <w:numPr>
          <w:ilvl w:val="1"/>
          <w:numId w:val="15"/>
        </w:numPr>
        <w:tabs>
          <w:tab w:val="left" w:pos="994"/>
          <w:tab w:val="left" w:pos="996"/>
        </w:tabs>
        <w:ind w:left="996" w:right="278" w:hanging="425"/>
        <w:jc w:val="both"/>
        <w:rPr>
          <w:sz w:val="18"/>
        </w:rPr>
      </w:pPr>
      <w:r>
        <w:rPr>
          <w:sz w:val="18"/>
        </w:rPr>
        <w:t xml:space="preserve">Quando o valor registrado se tornar superior ao preço praticado no mercado, e se for de conhecimento da administração, o </w:t>
      </w:r>
      <w:r w:rsidR="00135589">
        <w:rPr>
          <w:sz w:val="18"/>
        </w:rPr>
        <w:t>Wanderlândia/TO</w:t>
      </w:r>
      <w:r>
        <w:rPr>
          <w:sz w:val="18"/>
        </w:rPr>
        <w:t xml:space="preserve"> convocará a CONTRATADA para negociar o valor ofertado.</w:t>
      </w:r>
    </w:p>
    <w:p w14:paraId="202B22A9" w14:textId="489F456B" w:rsidR="00AA28C4" w:rsidRDefault="007C2593">
      <w:pPr>
        <w:pStyle w:val="PargrafodaLista"/>
        <w:numPr>
          <w:ilvl w:val="1"/>
          <w:numId w:val="15"/>
        </w:numPr>
        <w:tabs>
          <w:tab w:val="left" w:pos="994"/>
          <w:tab w:val="left" w:pos="996"/>
        </w:tabs>
        <w:spacing w:before="1"/>
        <w:ind w:left="996" w:right="277" w:hanging="425"/>
        <w:jc w:val="both"/>
        <w:rPr>
          <w:sz w:val="18"/>
        </w:rPr>
      </w:pPr>
      <w:r>
        <w:rPr>
          <w:sz w:val="18"/>
        </w:rPr>
        <w:t xml:space="preserve">Se ocorrer fato de preço de mercado tornar-se maior que os valores registrados e a CONTRATADA não puder cumprir o compromisso, o </w:t>
      </w:r>
      <w:r w:rsidR="006E4D8B">
        <w:rPr>
          <w:sz w:val="18"/>
        </w:rPr>
        <w:t>Wanderlândia</w:t>
      </w:r>
      <w:r w:rsidR="00135589">
        <w:rPr>
          <w:sz w:val="18"/>
        </w:rPr>
        <w:t>/TO</w:t>
      </w:r>
      <w:r>
        <w:rPr>
          <w:sz w:val="18"/>
        </w:rPr>
        <w:t xml:space="preserve"> poderá:</w:t>
      </w:r>
    </w:p>
    <w:p w14:paraId="202B22AA" w14:textId="77777777" w:rsidR="00AA28C4" w:rsidRDefault="007C2593">
      <w:pPr>
        <w:pStyle w:val="PargrafodaLista"/>
        <w:numPr>
          <w:ilvl w:val="2"/>
          <w:numId w:val="15"/>
        </w:numPr>
        <w:tabs>
          <w:tab w:val="left" w:pos="1558"/>
          <w:tab w:val="left" w:pos="1562"/>
        </w:tabs>
        <w:ind w:left="1562" w:right="279" w:hanging="567"/>
        <w:jc w:val="both"/>
        <w:rPr>
          <w:sz w:val="18"/>
        </w:rPr>
      </w:pPr>
      <w:r>
        <w:rPr>
          <w:sz w:val="18"/>
        </w:rPr>
        <w:t>Liberar a CONTRATADA do compromisso assumido, caso a comunicação ocorra antes do pedido de fornecimento, e sem aplicação da penalidade se confirmada a veracidade dos motivos e comprovantes apresentados; e</w:t>
      </w:r>
    </w:p>
    <w:p w14:paraId="202B22AB" w14:textId="77777777" w:rsidR="00AA28C4" w:rsidRDefault="007C2593">
      <w:pPr>
        <w:pStyle w:val="PargrafodaLista"/>
        <w:numPr>
          <w:ilvl w:val="2"/>
          <w:numId w:val="15"/>
        </w:numPr>
        <w:tabs>
          <w:tab w:val="left" w:pos="1559"/>
        </w:tabs>
        <w:spacing w:line="207" w:lineRule="exact"/>
        <w:ind w:left="1559" w:hanging="563"/>
        <w:jc w:val="both"/>
        <w:rPr>
          <w:sz w:val="18"/>
        </w:rPr>
      </w:pPr>
      <w:r>
        <w:rPr>
          <w:sz w:val="18"/>
        </w:rPr>
        <w:t>convocar</w:t>
      </w:r>
      <w:r>
        <w:rPr>
          <w:spacing w:val="-5"/>
          <w:sz w:val="18"/>
        </w:rPr>
        <w:t xml:space="preserve"> </w:t>
      </w:r>
      <w:r>
        <w:rPr>
          <w:sz w:val="18"/>
        </w:rPr>
        <w:t>os</w:t>
      </w:r>
      <w:r>
        <w:rPr>
          <w:spacing w:val="-2"/>
          <w:sz w:val="18"/>
        </w:rPr>
        <w:t xml:space="preserve"> </w:t>
      </w:r>
      <w:r>
        <w:rPr>
          <w:sz w:val="18"/>
        </w:rPr>
        <w:t>demais</w:t>
      </w:r>
      <w:r>
        <w:rPr>
          <w:spacing w:val="-2"/>
          <w:sz w:val="18"/>
        </w:rPr>
        <w:t xml:space="preserve"> </w:t>
      </w:r>
      <w:r>
        <w:rPr>
          <w:sz w:val="18"/>
        </w:rPr>
        <w:t>fornecedores</w:t>
      </w:r>
      <w:r>
        <w:rPr>
          <w:spacing w:val="-1"/>
          <w:sz w:val="18"/>
        </w:rPr>
        <w:t xml:space="preserve"> </w:t>
      </w:r>
      <w:r>
        <w:rPr>
          <w:sz w:val="18"/>
        </w:rPr>
        <w:t>para</w:t>
      </w:r>
      <w:r>
        <w:rPr>
          <w:spacing w:val="-3"/>
          <w:sz w:val="18"/>
        </w:rPr>
        <w:t xml:space="preserve"> </w:t>
      </w:r>
      <w:r>
        <w:rPr>
          <w:sz w:val="18"/>
        </w:rPr>
        <w:t>assegurar</w:t>
      </w:r>
      <w:r>
        <w:rPr>
          <w:spacing w:val="-6"/>
          <w:sz w:val="18"/>
        </w:rPr>
        <w:t xml:space="preserve"> </w:t>
      </w:r>
      <w:r>
        <w:rPr>
          <w:sz w:val="18"/>
        </w:rPr>
        <w:t>igual</w:t>
      </w:r>
      <w:r>
        <w:rPr>
          <w:spacing w:val="-4"/>
          <w:sz w:val="18"/>
        </w:rPr>
        <w:t xml:space="preserve"> </w:t>
      </w:r>
      <w:r>
        <w:rPr>
          <w:sz w:val="18"/>
        </w:rPr>
        <w:t>oportunidade</w:t>
      </w:r>
      <w:r>
        <w:rPr>
          <w:spacing w:val="-3"/>
          <w:sz w:val="18"/>
        </w:rPr>
        <w:t xml:space="preserve"> </w:t>
      </w:r>
      <w:r>
        <w:rPr>
          <w:sz w:val="18"/>
        </w:rPr>
        <w:t>de</w:t>
      </w:r>
      <w:r>
        <w:rPr>
          <w:spacing w:val="-2"/>
          <w:sz w:val="18"/>
        </w:rPr>
        <w:t xml:space="preserve"> negociação.</w:t>
      </w:r>
    </w:p>
    <w:p w14:paraId="202B22AC" w14:textId="5D3E7A96" w:rsidR="00AA28C4" w:rsidRDefault="007C2593">
      <w:pPr>
        <w:pStyle w:val="PargrafodaLista"/>
        <w:numPr>
          <w:ilvl w:val="1"/>
          <w:numId w:val="15"/>
        </w:numPr>
        <w:tabs>
          <w:tab w:val="left" w:pos="994"/>
          <w:tab w:val="left" w:pos="996"/>
        </w:tabs>
        <w:ind w:left="996" w:right="277" w:hanging="425"/>
        <w:jc w:val="both"/>
        <w:rPr>
          <w:sz w:val="18"/>
        </w:rPr>
      </w:pPr>
      <w:r>
        <w:rPr>
          <w:sz w:val="18"/>
        </w:rPr>
        <w:t>Não havendo</w:t>
      </w:r>
      <w:r>
        <w:rPr>
          <w:spacing w:val="-3"/>
          <w:sz w:val="18"/>
        </w:rPr>
        <w:t xml:space="preserve"> </w:t>
      </w:r>
      <w:r>
        <w:rPr>
          <w:sz w:val="18"/>
        </w:rPr>
        <w:t>êxito</w:t>
      </w:r>
      <w:r>
        <w:rPr>
          <w:spacing w:val="-3"/>
          <w:sz w:val="18"/>
        </w:rPr>
        <w:t xml:space="preserve"> </w:t>
      </w:r>
      <w:r>
        <w:rPr>
          <w:sz w:val="18"/>
        </w:rPr>
        <w:t>nas</w:t>
      </w:r>
      <w:r>
        <w:rPr>
          <w:spacing w:val="-2"/>
          <w:sz w:val="18"/>
        </w:rPr>
        <w:t xml:space="preserve"> </w:t>
      </w:r>
      <w:r>
        <w:rPr>
          <w:sz w:val="18"/>
        </w:rPr>
        <w:t>negociações,</w:t>
      </w:r>
      <w:r>
        <w:rPr>
          <w:spacing w:val="-2"/>
          <w:sz w:val="18"/>
        </w:rPr>
        <w:t xml:space="preserve"> </w:t>
      </w:r>
      <w:r>
        <w:rPr>
          <w:sz w:val="18"/>
        </w:rPr>
        <w:t xml:space="preserve">o </w:t>
      </w:r>
      <w:r w:rsidR="00135589">
        <w:rPr>
          <w:sz w:val="18"/>
        </w:rPr>
        <w:t>Wanderlândia/TO</w:t>
      </w:r>
      <w:r>
        <w:rPr>
          <w:spacing w:val="-1"/>
          <w:sz w:val="18"/>
        </w:rPr>
        <w:t xml:space="preserve"> </w:t>
      </w:r>
      <w:r>
        <w:rPr>
          <w:sz w:val="18"/>
        </w:rPr>
        <w:t>deverá</w:t>
      </w:r>
      <w:r>
        <w:rPr>
          <w:spacing w:val="-2"/>
          <w:sz w:val="18"/>
        </w:rPr>
        <w:t xml:space="preserve"> </w:t>
      </w:r>
      <w:r>
        <w:rPr>
          <w:sz w:val="18"/>
        </w:rPr>
        <w:t>proceder à</w:t>
      </w:r>
      <w:r>
        <w:rPr>
          <w:spacing w:val="-2"/>
          <w:sz w:val="18"/>
        </w:rPr>
        <w:t xml:space="preserve"> </w:t>
      </w:r>
      <w:r>
        <w:rPr>
          <w:sz w:val="18"/>
        </w:rPr>
        <w:t>revogação</w:t>
      </w:r>
      <w:r>
        <w:rPr>
          <w:spacing w:val="-2"/>
          <w:sz w:val="18"/>
        </w:rPr>
        <w:t xml:space="preserve"> </w:t>
      </w:r>
      <w:r>
        <w:rPr>
          <w:sz w:val="18"/>
        </w:rPr>
        <w:t>da Ata de Registro de Preços, adotando as medidas cabíveis para obtenção da contratação mais vantajosa, aplicando-se as sanções cabíveis e previstas em Lei conforme o caso.</w:t>
      </w:r>
    </w:p>
    <w:p w14:paraId="202B22AD" w14:textId="77777777" w:rsidR="00AA28C4" w:rsidRDefault="007C2593">
      <w:pPr>
        <w:pStyle w:val="Ttulo1"/>
        <w:numPr>
          <w:ilvl w:val="0"/>
          <w:numId w:val="15"/>
        </w:numPr>
        <w:tabs>
          <w:tab w:val="left" w:pos="571"/>
        </w:tabs>
        <w:spacing w:before="206" w:line="240" w:lineRule="auto"/>
        <w:ind w:left="571" w:right="279" w:hanging="428"/>
      </w:pPr>
      <w:r>
        <w:t>DO</w:t>
      </w:r>
      <w:r>
        <w:rPr>
          <w:spacing w:val="-4"/>
        </w:rPr>
        <w:t xml:space="preserve"> </w:t>
      </w:r>
      <w:r>
        <w:t>LOCAL</w:t>
      </w:r>
      <w:r>
        <w:rPr>
          <w:spacing w:val="-3"/>
        </w:rPr>
        <w:t xml:space="preserve"> </w:t>
      </w:r>
      <w:r>
        <w:t>DE</w:t>
      </w:r>
      <w:r>
        <w:rPr>
          <w:spacing w:val="-1"/>
        </w:rPr>
        <w:t xml:space="preserve"> </w:t>
      </w:r>
      <w:r>
        <w:t>REALIZAÇÃO</w:t>
      </w:r>
      <w:r>
        <w:rPr>
          <w:spacing w:val="-4"/>
        </w:rPr>
        <w:t xml:space="preserve"> </w:t>
      </w:r>
      <w:r>
        <w:t>DAS</w:t>
      </w:r>
      <w:r>
        <w:rPr>
          <w:spacing w:val="-3"/>
        </w:rPr>
        <w:t xml:space="preserve"> </w:t>
      </w:r>
      <w:r>
        <w:t>PERÍCIAS,</w:t>
      </w:r>
      <w:r>
        <w:rPr>
          <w:spacing w:val="-1"/>
        </w:rPr>
        <w:t xml:space="preserve"> </w:t>
      </w:r>
      <w:r>
        <w:t>FORMA</w:t>
      </w:r>
      <w:r>
        <w:rPr>
          <w:spacing w:val="-3"/>
        </w:rPr>
        <w:t xml:space="preserve"> </w:t>
      </w:r>
      <w:r>
        <w:t>DE</w:t>
      </w:r>
      <w:r>
        <w:rPr>
          <w:spacing w:val="-3"/>
        </w:rPr>
        <w:t xml:space="preserve"> </w:t>
      </w:r>
      <w:r>
        <w:t>FORNECIMENTO,</w:t>
      </w:r>
      <w:r>
        <w:rPr>
          <w:spacing w:val="-2"/>
        </w:rPr>
        <w:t xml:space="preserve"> </w:t>
      </w:r>
      <w:r>
        <w:t>AGENDAMENTO,</w:t>
      </w:r>
      <w:r>
        <w:rPr>
          <w:spacing w:val="-2"/>
        </w:rPr>
        <w:t xml:space="preserve"> </w:t>
      </w:r>
      <w:r>
        <w:t>PRAZO</w:t>
      </w:r>
      <w:r>
        <w:rPr>
          <w:spacing w:val="-4"/>
        </w:rPr>
        <w:t xml:space="preserve"> </w:t>
      </w:r>
      <w:r>
        <w:t>E</w:t>
      </w:r>
      <w:r>
        <w:rPr>
          <w:spacing w:val="-3"/>
        </w:rPr>
        <w:t xml:space="preserve"> </w:t>
      </w:r>
      <w:r>
        <w:t>LOCAL</w:t>
      </w:r>
      <w:r>
        <w:rPr>
          <w:spacing w:val="-1"/>
        </w:rPr>
        <w:t xml:space="preserve"> </w:t>
      </w:r>
      <w:r>
        <w:t xml:space="preserve">DE </w:t>
      </w:r>
      <w:r>
        <w:rPr>
          <w:spacing w:val="-2"/>
        </w:rPr>
        <w:t>ENTREGA</w:t>
      </w:r>
    </w:p>
    <w:p w14:paraId="202B22AE" w14:textId="77777777" w:rsidR="00AA28C4" w:rsidRDefault="007C2593">
      <w:pPr>
        <w:pStyle w:val="PargrafodaLista"/>
        <w:numPr>
          <w:ilvl w:val="1"/>
          <w:numId w:val="15"/>
        </w:numPr>
        <w:tabs>
          <w:tab w:val="left" w:pos="1138"/>
        </w:tabs>
        <w:spacing w:before="1"/>
        <w:ind w:left="1138" w:right="275" w:hanging="634"/>
        <w:rPr>
          <w:sz w:val="18"/>
        </w:rPr>
      </w:pPr>
      <w:r>
        <w:rPr>
          <w:sz w:val="18"/>
        </w:rPr>
        <w:t>Cada item proposto será fornecido pelo licitante vencedor do certame com todas as despesas como seguro, frete, taxas, impostos e demais encargos incidentes por sua conta.</w:t>
      </w:r>
    </w:p>
    <w:p w14:paraId="202B22AF" w14:textId="77777777" w:rsidR="00AA28C4" w:rsidRDefault="007C2593">
      <w:pPr>
        <w:pStyle w:val="PargrafodaLista"/>
        <w:numPr>
          <w:ilvl w:val="1"/>
          <w:numId w:val="12"/>
        </w:numPr>
        <w:tabs>
          <w:tab w:val="left" w:pos="1560"/>
          <w:tab w:val="left" w:pos="1562"/>
        </w:tabs>
        <w:ind w:right="278"/>
        <w:jc w:val="left"/>
        <w:rPr>
          <w:sz w:val="18"/>
        </w:rPr>
      </w:pPr>
      <w:r>
        <w:rPr>
          <w:sz w:val="18"/>
        </w:rPr>
        <w:t>Sendo o objeto proposto pelo sistema de Registro de Preços, com expectativa de prestação de serviços pelo período de 12 (doze) meses, a utilização do objeto será realizada na medida em que for necessário.</w:t>
      </w:r>
    </w:p>
    <w:p w14:paraId="202B22B0" w14:textId="77777777" w:rsidR="00AA28C4" w:rsidRDefault="007C2593">
      <w:pPr>
        <w:pStyle w:val="PargrafodaLista"/>
        <w:numPr>
          <w:ilvl w:val="1"/>
          <w:numId w:val="12"/>
        </w:numPr>
        <w:tabs>
          <w:tab w:val="left" w:pos="1137"/>
        </w:tabs>
        <w:spacing w:before="1" w:line="207" w:lineRule="exact"/>
        <w:ind w:left="1137" w:hanging="633"/>
        <w:jc w:val="left"/>
        <w:rPr>
          <w:sz w:val="18"/>
        </w:rPr>
      </w:pPr>
      <w:r>
        <w:rPr>
          <w:sz w:val="18"/>
        </w:rPr>
        <w:t>Os</w:t>
      </w:r>
      <w:r>
        <w:rPr>
          <w:spacing w:val="-5"/>
          <w:sz w:val="18"/>
        </w:rPr>
        <w:t xml:space="preserve"> </w:t>
      </w:r>
      <w:r>
        <w:rPr>
          <w:sz w:val="18"/>
        </w:rPr>
        <w:t>itens</w:t>
      </w:r>
      <w:r>
        <w:rPr>
          <w:spacing w:val="-3"/>
          <w:sz w:val="18"/>
        </w:rPr>
        <w:t xml:space="preserve"> </w:t>
      </w:r>
      <w:r>
        <w:rPr>
          <w:sz w:val="18"/>
        </w:rPr>
        <w:t>propostos</w:t>
      </w:r>
      <w:r>
        <w:rPr>
          <w:spacing w:val="-2"/>
          <w:sz w:val="18"/>
        </w:rPr>
        <w:t xml:space="preserve"> </w:t>
      </w:r>
      <w:r>
        <w:rPr>
          <w:sz w:val="18"/>
        </w:rPr>
        <w:t>deverão</w:t>
      </w:r>
      <w:r>
        <w:rPr>
          <w:spacing w:val="-1"/>
          <w:sz w:val="18"/>
        </w:rPr>
        <w:t xml:space="preserve"> </w:t>
      </w:r>
      <w:r>
        <w:rPr>
          <w:sz w:val="18"/>
        </w:rPr>
        <w:t>obedecer</w:t>
      </w:r>
      <w:r>
        <w:rPr>
          <w:spacing w:val="-4"/>
          <w:sz w:val="18"/>
        </w:rPr>
        <w:t xml:space="preserve"> </w:t>
      </w:r>
      <w:r>
        <w:rPr>
          <w:sz w:val="18"/>
        </w:rPr>
        <w:t>aos</w:t>
      </w:r>
      <w:r>
        <w:rPr>
          <w:spacing w:val="-4"/>
          <w:sz w:val="18"/>
        </w:rPr>
        <w:t xml:space="preserve"> </w:t>
      </w:r>
      <w:r>
        <w:rPr>
          <w:sz w:val="18"/>
        </w:rPr>
        <w:t>critérios</w:t>
      </w:r>
      <w:r>
        <w:rPr>
          <w:spacing w:val="-6"/>
          <w:sz w:val="18"/>
        </w:rPr>
        <w:t xml:space="preserve"> </w:t>
      </w:r>
      <w:r>
        <w:rPr>
          <w:sz w:val="18"/>
        </w:rPr>
        <w:t>das</w:t>
      </w:r>
      <w:r>
        <w:rPr>
          <w:spacing w:val="-3"/>
          <w:sz w:val="18"/>
        </w:rPr>
        <w:t xml:space="preserve"> </w:t>
      </w:r>
      <w:r>
        <w:rPr>
          <w:sz w:val="18"/>
        </w:rPr>
        <w:t>normas</w:t>
      </w:r>
      <w:r>
        <w:rPr>
          <w:spacing w:val="-2"/>
          <w:sz w:val="18"/>
        </w:rPr>
        <w:t xml:space="preserve"> </w:t>
      </w:r>
      <w:r>
        <w:rPr>
          <w:sz w:val="18"/>
        </w:rPr>
        <w:t>técnicas</w:t>
      </w:r>
      <w:r>
        <w:rPr>
          <w:spacing w:val="-3"/>
          <w:sz w:val="18"/>
        </w:rPr>
        <w:t xml:space="preserve"> </w:t>
      </w:r>
      <w:r>
        <w:rPr>
          <w:sz w:val="18"/>
        </w:rPr>
        <w:t>regulamentares</w:t>
      </w:r>
      <w:r>
        <w:rPr>
          <w:spacing w:val="-2"/>
          <w:sz w:val="18"/>
        </w:rPr>
        <w:t xml:space="preserve"> brasileiras.</w:t>
      </w:r>
    </w:p>
    <w:p w14:paraId="202B22B1" w14:textId="1338E907" w:rsidR="00AA28C4" w:rsidRDefault="007C2593">
      <w:pPr>
        <w:pStyle w:val="PargrafodaLista"/>
        <w:numPr>
          <w:ilvl w:val="1"/>
          <w:numId w:val="12"/>
        </w:numPr>
        <w:tabs>
          <w:tab w:val="left" w:pos="1138"/>
        </w:tabs>
        <w:ind w:left="1138" w:right="279" w:hanging="634"/>
        <w:jc w:val="left"/>
        <w:rPr>
          <w:sz w:val="18"/>
        </w:rPr>
      </w:pPr>
      <w:r>
        <w:rPr>
          <w:sz w:val="18"/>
        </w:rPr>
        <w:t>O</w:t>
      </w:r>
      <w:r>
        <w:rPr>
          <w:spacing w:val="77"/>
          <w:w w:val="150"/>
          <w:sz w:val="18"/>
        </w:rPr>
        <w:t xml:space="preserve"> </w:t>
      </w:r>
      <w:r>
        <w:rPr>
          <w:sz w:val="18"/>
        </w:rPr>
        <w:t>licitante</w:t>
      </w:r>
      <w:r>
        <w:rPr>
          <w:spacing w:val="77"/>
          <w:w w:val="150"/>
          <w:sz w:val="18"/>
        </w:rPr>
        <w:t xml:space="preserve"> </w:t>
      </w:r>
      <w:r>
        <w:rPr>
          <w:sz w:val="18"/>
        </w:rPr>
        <w:t>vencedor</w:t>
      </w:r>
      <w:r>
        <w:rPr>
          <w:spacing w:val="76"/>
          <w:w w:val="150"/>
          <w:sz w:val="18"/>
        </w:rPr>
        <w:t xml:space="preserve"> </w:t>
      </w:r>
      <w:r>
        <w:rPr>
          <w:sz w:val="18"/>
        </w:rPr>
        <w:t>do</w:t>
      </w:r>
      <w:r>
        <w:rPr>
          <w:spacing w:val="80"/>
          <w:sz w:val="18"/>
        </w:rPr>
        <w:t xml:space="preserve"> </w:t>
      </w:r>
      <w:r>
        <w:rPr>
          <w:sz w:val="18"/>
        </w:rPr>
        <w:t>certame</w:t>
      </w:r>
      <w:r>
        <w:rPr>
          <w:spacing w:val="78"/>
          <w:w w:val="150"/>
          <w:sz w:val="18"/>
        </w:rPr>
        <w:t xml:space="preserve"> </w:t>
      </w:r>
      <w:r>
        <w:rPr>
          <w:sz w:val="18"/>
        </w:rPr>
        <w:t>ficará</w:t>
      </w:r>
      <w:r>
        <w:rPr>
          <w:spacing w:val="78"/>
          <w:w w:val="150"/>
          <w:sz w:val="18"/>
        </w:rPr>
        <w:t xml:space="preserve"> </w:t>
      </w:r>
      <w:r>
        <w:rPr>
          <w:sz w:val="18"/>
        </w:rPr>
        <w:t>responsável</w:t>
      </w:r>
      <w:r>
        <w:rPr>
          <w:spacing w:val="76"/>
          <w:w w:val="150"/>
          <w:sz w:val="18"/>
        </w:rPr>
        <w:t xml:space="preserve"> </w:t>
      </w:r>
      <w:r>
        <w:rPr>
          <w:sz w:val="18"/>
        </w:rPr>
        <w:t>pela</w:t>
      </w:r>
      <w:r>
        <w:rPr>
          <w:spacing w:val="76"/>
          <w:w w:val="150"/>
          <w:sz w:val="18"/>
        </w:rPr>
        <w:t xml:space="preserve"> </w:t>
      </w:r>
      <w:r>
        <w:rPr>
          <w:sz w:val="18"/>
        </w:rPr>
        <w:t>entrega</w:t>
      </w:r>
      <w:r>
        <w:rPr>
          <w:spacing w:val="76"/>
          <w:w w:val="150"/>
          <w:sz w:val="18"/>
        </w:rPr>
        <w:t xml:space="preserve"> </w:t>
      </w:r>
      <w:r>
        <w:rPr>
          <w:sz w:val="18"/>
        </w:rPr>
        <w:t>dos</w:t>
      </w:r>
      <w:r>
        <w:rPr>
          <w:spacing w:val="76"/>
          <w:w w:val="150"/>
          <w:sz w:val="18"/>
        </w:rPr>
        <w:t xml:space="preserve"> </w:t>
      </w:r>
      <w:r>
        <w:rPr>
          <w:sz w:val="18"/>
        </w:rPr>
        <w:t>laudos</w:t>
      </w:r>
      <w:r>
        <w:rPr>
          <w:spacing w:val="80"/>
          <w:sz w:val="18"/>
        </w:rPr>
        <w:t xml:space="preserve"> </w:t>
      </w:r>
      <w:r>
        <w:rPr>
          <w:sz w:val="18"/>
        </w:rPr>
        <w:t>da</w:t>
      </w:r>
      <w:r>
        <w:rPr>
          <w:spacing w:val="78"/>
          <w:w w:val="150"/>
          <w:sz w:val="18"/>
        </w:rPr>
        <w:t xml:space="preserve"> </w:t>
      </w:r>
      <w:r>
        <w:rPr>
          <w:sz w:val="18"/>
        </w:rPr>
        <w:t>perícia</w:t>
      </w:r>
      <w:r>
        <w:rPr>
          <w:spacing w:val="80"/>
          <w:sz w:val="18"/>
        </w:rPr>
        <w:t xml:space="preserve"> </w:t>
      </w:r>
      <w:r>
        <w:rPr>
          <w:sz w:val="18"/>
        </w:rPr>
        <w:t>médica</w:t>
      </w:r>
      <w:r>
        <w:rPr>
          <w:spacing w:val="80"/>
          <w:w w:val="150"/>
          <w:sz w:val="18"/>
        </w:rPr>
        <w:t xml:space="preserve"> </w:t>
      </w:r>
      <w:r w:rsidR="00BF3A5C">
        <w:rPr>
          <w:sz w:val="18"/>
        </w:rPr>
        <w:t>na Prefeitura</w:t>
      </w:r>
      <w:r>
        <w:rPr>
          <w:sz w:val="18"/>
        </w:rPr>
        <w:t>/</w:t>
      </w:r>
      <w:r w:rsidR="00135589">
        <w:rPr>
          <w:sz w:val="18"/>
        </w:rPr>
        <w:t>Wanderlândia/TO</w:t>
      </w:r>
      <w:r>
        <w:rPr>
          <w:sz w:val="18"/>
        </w:rPr>
        <w:t xml:space="preserve"> </w:t>
      </w:r>
      <w:r>
        <w:rPr>
          <w:rFonts w:ascii="Arial" w:hAnsi="Arial"/>
          <w:b/>
          <w:sz w:val="18"/>
          <w:u w:val="single"/>
        </w:rPr>
        <w:t>e os custos da entrega ficarão por sua conta</w:t>
      </w:r>
      <w:r>
        <w:rPr>
          <w:sz w:val="18"/>
        </w:rPr>
        <w:t>.</w:t>
      </w:r>
    </w:p>
    <w:p w14:paraId="202B22B3" w14:textId="77777777" w:rsidR="00AA28C4" w:rsidRDefault="007C2593">
      <w:pPr>
        <w:pStyle w:val="PargrafodaLista"/>
        <w:numPr>
          <w:ilvl w:val="1"/>
          <w:numId w:val="12"/>
        </w:numPr>
        <w:tabs>
          <w:tab w:val="left" w:pos="1136"/>
          <w:tab w:val="left" w:pos="1138"/>
        </w:tabs>
        <w:spacing w:before="84"/>
        <w:ind w:left="1138" w:right="278" w:hanging="634"/>
        <w:jc w:val="both"/>
        <w:rPr>
          <w:sz w:val="18"/>
        </w:rPr>
      </w:pPr>
      <w:r>
        <w:rPr>
          <w:sz w:val="18"/>
        </w:rPr>
        <w:t>A junta médica deverá ser composta por 3 médicos devidamente registrados junto ao Conselho Regional de Medicina e com as especialidades de acordo com cada caso, sendo pelo menos um Médico do Trabalho.</w:t>
      </w:r>
    </w:p>
    <w:p w14:paraId="202B22B4" w14:textId="6AEA31E0" w:rsidR="00AA28C4" w:rsidRDefault="007C2593">
      <w:pPr>
        <w:pStyle w:val="PargrafodaLista"/>
        <w:numPr>
          <w:ilvl w:val="1"/>
          <w:numId w:val="12"/>
        </w:numPr>
        <w:tabs>
          <w:tab w:val="left" w:pos="1136"/>
          <w:tab w:val="left" w:pos="1138"/>
        </w:tabs>
        <w:ind w:left="1138" w:right="279" w:hanging="634"/>
        <w:jc w:val="both"/>
        <w:rPr>
          <w:sz w:val="18"/>
        </w:rPr>
      </w:pPr>
      <w:r>
        <w:rPr>
          <w:sz w:val="18"/>
        </w:rPr>
        <w:t xml:space="preserve">Os agendamentos das perícias médicas serão realizados pela Seção de Pessoal e Apoio Administrativo do </w:t>
      </w:r>
      <w:r w:rsidR="00135589">
        <w:rPr>
          <w:sz w:val="18"/>
        </w:rPr>
        <w:t>Wanderlândia/TO</w:t>
      </w:r>
      <w:r>
        <w:rPr>
          <w:sz w:val="18"/>
        </w:rPr>
        <w:t>, junto a empresa contratada, sendo os seguintes prazos:</w:t>
      </w:r>
    </w:p>
    <w:p w14:paraId="202B22B5" w14:textId="4A50D4B8" w:rsidR="00AA28C4" w:rsidRDefault="007C2593">
      <w:pPr>
        <w:pStyle w:val="PargrafodaLista"/>
        <w:numPr>
          <w:ilvl w:val="2"/>
          <w:numId w:val="12"/>
        </w:numPr>
        <w:tabs>
          <w:tab w:val="left" w:pos="1700"/>
          <w:tab w:val="left" w:pos="1704"/>
        </w:tabs>
        <w:ind w:right="277"/>
        <w:jc w:val="both"/>
        <w:rPr>
          <w:sz w:val="18"/>
        </w:rPr>
      </w:pPr>
      <w:r>
        <w:rPr>
          <w:sz w:val="18"/>
        </w:rPr>
        <w:t xml:space="preserve">Após o contato do O MUNICIPIO DE </w:t>
      </w:r>
      <w:r w:rsidR="00135589">
        <w:rPr>
          <w:sz w:val="18"/>
        </w:rPr>
        <w:t>WANDERLÂNDIA/TO</w:t>
      </w:r>
      <w:r>
        <w:rPr>
          <w:sz w:val="18"/>
        </w:rPr>
        <w:t xml:space="preserve">, a empresa contratada terá o prazo de 5 (cinco) dias para informar a data do </w:t>
      </w:r>
      <w:r>
        <w:rPr>
          <w:spacing w:val="-2"/>
          <w:sz w:val="18"/>
        </w:rPr>
        <w:t>agendamento.</w:t>
      </w:r>
    </w:p>
    <w:p w14:paraId="202B22B6" w14:textId="77777777" w:rsidR="00AA28C4" w:rsidRDefault="007C2593">
      <w:pPr>
        <w:pStyle w:val="PargrafodaLista"/>
        <w:numPr>
          <w:ilvl w:val="2"/>
          <w:numId w:val="12"/>
        </w:numPr>
        <w:tabs>
          <w:tab w:val="left" w:pos="1700"/>
          <w:tab w:val="left" w:pos="1704"/>
        </w:tabs>
        <w:ind w:right="281"/>
        <w:jc w:val="both"/>
        <w:rPr>
          <w:sz w:val="18"/>
        </w:rPr>
      </w:pPr>
      <w:r>
        <w:rPr>
          <w:sz w:val="18"/>
        </w:rPr>
        <w:t>Após informar a data de agendamento, a perícia através de junta médica deverá ocorrer no período entre</w:t>
      </w:r>
      <w:r>
        <w:rPr>
          <w:spacing w:val="40"/>
          <w:sz w:val="18"/>
        </w:rPr>
        <w:t xml:space="preserve"> </w:t>
      </w:r>
      <w:r>
        <w:rPr>
          <w:sz w:val="18"/>
        </w:rPr>
        <w:t>15 (quinze) e 30 (trinta) dias do mesmo.</w:t>
      </w:r>
    </w:p>
    <w:p w14:paraId="202B22B7" w14:textId="2A62E08D" w:rsidR="00AA28C4" w:rsidRDefault="007C2593">
      <w:pPr>
        <w:pStyle w:val="PargrafodaLista"/>
        <w:numPr>
          <w:ilvl w:val="1"/>
          <w:numId w:val="12"/>
        </w:numPr>
        <w:tabs>
          <w:tab w:val="left" w:pos="1136"/>
          <w:tab w:val="left" w:pos="1138"/>
        </w:tabs>
        <w:ind w:left="1138" w:right="278" w:hanging="569"/>
        <w:jc w:val="both"/>
        <w:rPr>
          <w:sz w:val="18"/>
        </w:rPr>
      </w:pPr>
      <w:r>
        <w:rPr>
          <w:sz w:val="18"/>
        </w:rPr>
        <w:t xml:space="preserve">No agendamento para realização da perícia através de junta médica, O Municipio de </w:t>
      </w:r>
      <w:r w:rsidR="00135589">
        <w:rPr>
          <w:sz w:val="18"/>
        </w:rPr>
        <w:t>Wanderlândia/TO</w:t>
      </w:r>
      <w:r>
        <w:rPr>
          <w:sz w:val="18"/>
        </w:rPr>
        <w:t>encaminhará à empresa contratada, a quantidade de perícias a serem realizadas, os nomes e demais documentos que deram origem ao agendamento da perícia (exames, atestados, etc).</w:t>
      </w:r>
    </w:p>
    <w:p w14:paraId="202B22B8" w14:textId="652D4EB4" w:rsidR="00AA28C4" w:rsidRDefault="007C2593">
      <w:pPr>
        <w:pStyle w:val="PargrafodaLista"/>
        <w:numPr>
          <w:ilvl w:val="1"/>
          <w:numId w:val="12"/>
        </w:numPr>
        <w:tabs>
          <w:tab w:val="left" w:pos="1136"/>
          <w:tab w:val="left" w:pos="1138"/>
        </w:tabs>
        <w:ind w:left="1138" w:right="278" w:hanging="569"/>
        <w:jc w:val="both"/>
        <w:rPr>
          <w:sz w:val="18"/>
        </w:rPr>
      </w:pPr>
      <w:r>
        <w:rPr>
          <w:sz w:val="18"/>
        </w:rPr>
        <w:lastRenderedPageBreak/>
        <w:t xml:space="preserve">Em até 30 (trinta) dias após a realização da perícia médica por junta médica, a empresa contratada deverá encaminhar à Seção de Pessoal e Apoio Administrativo do O MUNICIPIO DE </w:t>
      </w:r>
      <w:r w:rsidR="00135589">
        <w:rPr>
          <w:sz w:val="18"/>
        </w:rPr>
        <w:t>WANDERLÂNDIA/TO</w:t>
      </w:r>
      <w:r>
        <w:rPr>
          <w:sz w:val="18"/>
        </w:rPr>
        <w:t>, os laudos médicos periciais, deferindo ou negando o benefício, como também, dependendo de cada caso, definir se trata de incapacidade temporária ou permanente, parcial ou total para a realização da atividade do periciado, constando CID, data do início e possível fim do afastamento, até mesmo para efeitos de revisão posterior de eventual benefício concedido e também esclarecer quando entender ser caso de readaptação.</w:t>
      </w:r>
    </w:p>
    <w:p w14:paraId="202B22B9" w14:textId="1FEB7CE3" w:rsidR="00AA28C4" w:rsidRDefault="007C2593">
      <w:pPr>
        <w:pStyle w:val="PargrafodaLista"/>
        <w:numPr>
          <w:ilvl w:val="1"/>
          <w:numId w:val="12"/>
        </w:numPr>
        <w:tabs>
          <w:tab w:val="left" w:pos="1136"/>
          <w:tab w:val="left" w:pos="1138"/>
        </w:tabs>
        <w:ind w:left="1138" w:right="279" w:hanging="569"/>
        <w:jc w:val="both"/>
        <w:rPr>
          <w:sz w:val="18"/>
        </w:rPr>
      </w:pPr>
      <w:r>
        <w:rPr>
          <w:sz w:val="18"/>
        </w:rPr>
        <w:t xml:space="preserve">Em caso de readaptação, será disponibilizado para a junta médica, os cargos e suas atribuições disponíveis </w:t>
      </w:r>
      <w:r w:rsidR="00BF3A5C">
        <w:rPr>
          <w:sz w:val="18"/>
        </w:rPr>
        <w:t>na Prefeitura</w:t>
      </w:r>
      <w:r>
        <w:rPr>
          <w:sz w:val="18"/>
        </w:rPr>
        <w:t xml:space="preserve"> e previstas em Lei, para que a junta médica avalie em qual situação a readaptação poderá ocorrer.</w:t>
      </w:r>
    </w:p>
    <w:p w14:paraId="202B22BB" w14:textId="6D9FE3A2" w:rsidR="00AA28C4" w:rsidRDefault="007C2593">
      <w:pPr>
        <w:pStyle w:val="PargrafodaLista"/>
        <w:numPr>
          <w:ilvl w:val="1"/>
          <w:numId w:val="12"/>
        </w:numPr>
        <w:tabs>
          <w:tab w:val="left" w:pos="1135"/>
          <w:tab w:val="left" w:pos="1138"/>
        </w:tabs>
        <w:ind w:left="1138" w:right="277" w:hanging="569"/>
        <w:jc w:val="both"/>
        <w:rPr>
          <w:sz w:val="18"/>
        </w:rPr>
      </w:pPr>
      <w:r>
        <w:rPr>
          <w:sz w:val="18"/>
        </w:rPr>
        <w:t xml:space="preserve">Fica sob a responsabilidade do servidor convocado para a perícia médica o deslocamento e seus custos pertinentes, para o comparecimento na perícia agendada em local pré-determinado pela CONTRATADA, mesmo sendo fora do Município de </w:t>
      </w:r>
      <w:r w:rsidR="00135589">
        <w:rPr>
          <w:sz w:val="18"/>
        </w:rPr>
        <w:t>Wanderlândia/TO</w:t>
      </w:r>
      <w:r>
        <w:rPr>
          <w:sz w:val="18"/>
        </w:rPr>
        <w:t>.</w:t>
      </w:r>
    </w:p>
    <w:p w14:paraId="202B22BC" w14:textId="77777777" w:rsidR="00AA28C4" w:rsidRDefault="007C2593">
      <w:pPr>
        <w:pStyle w:val="Ttulo1"/>
        <w:numPr>
          <w:ilvl w:val="0"/>
          <w:numId w:val="15"/>
        </w:numPr>
        <w:tabs>
          <w:tab w:val="left" w:pos="571"/>
        </w:tabs>
        <w:spacing w:before="207"/>
        <w:ind w:left="571" w:hanging="427"/>
      </w:pPr>
      <w:r>
        <w:t>DAS</w:t>
      </w:r>
      <w:r>
        <w:rPr>
          <w:spacing w:val="-6"/>
        </w:rPr>
        <w:t xml:space="preserve"> </w:t>
      </w:r>
      <w:r>
        <w:t>CONDIÇÕES</w:t>
      </w:r>
      <w:r>
        <w:rPr>
          <w:spacing w:val="-5"/>
        </w:rPr>
        <w:t xml:space="preserve"> </w:t>
      </w:r>
      <w:r>
        <w:t>DE</w:t>
      </w:r>
      <w:r>
        <w:rPr>
          <w:spacing w:val="-5"/>
        </w:rPr>
        <w:t xml:space="preserve"> </w:t>
      </w:r>
      <w:r>
        <w:rPr>
          <w:spacing w:val="-2"/>
        </w:rPr>
        <w:t>PAGAMENTO</w:t>
      </w:r>
    </w:p>
    <w:p w14:paraId="202B22BD" w14:textId="78AEA324" w:rsidR="00AA28C4" w:rsidRDefault="007C2593">
      <w:pPr>
        <w:pStyle w:val="PargrafodaLista"/>
        <w:numPr>
          <w:ilvl w:val="1"/>
          <w:numId w:val="15"/>
        </w:numPr>
        <w:tabs>
          <w:tab w:val="left" w:pos="994"/>
          <w:tab w:val="left" w:pos="996"/>
        </w:tabs>
        <w:ind w:left="996" w:right="278" w:hanging="425"/>
        <w:jc w:val="both"/>
        <w:rPr>
          <w:sz w:val="18"/>
        </w:rPr>
      </w:pPr>
      <w:r>
        <w:rPr>
          <w:sz w:val="18"/>
        </w:rPr>
        <w:t xml:space="preserve">O pagamento será realizado conforme a ordem cronológica de pagamentos do </w:t>
      </w:r>
      <w:r w:rsidR="00135589">
        <w:rPr>
          <w:sz w:val="18"/>
        </w:rPr>
        <w:t>Wanderlândia/TO</w:t>
      </w:r>
      <w:r>
        <w:rPr>
          <w:sz w:val="18"/>
        </w:rPr>
        <w:t>, em até 15 (quinze) dias contados após a emissão e protocolo da nota fiscal, com o aceite do Fiscal e Gestor, observadas as condições de recebimento provisório e definitivo.</w:t>
      </w:r>
    </w:p>
    <w:p w14:paraId="202B22BE" w14:textId="77777777" w:rsidR="00AA28C4" w:rsidRDefault="007C2593">
      <w:pPr>
        <w:pStyle w:val="PargrafodaLista"/>
        <w:numPr>
          <w:ilvl w:val="1"/>
          <w:numId w:val="15"/>
        </w:numPr>
        <w:tabs>
          <w:tab w:val="left" w:pos="994"/>
          <w:tab w:val="left" w:pos="996"/>
        </w:tabs>
        <w:ind w:left="996" w:right="277" w:hanging="425"/>
        <w:jc w:val="both"/>
        <w:rPr>
          <w:sz w:val="18"/>
        </w:rPr>
      </w:pPr>
      <w:r>
        <w:rPr>
          <w:sz w:val="18"/>
        </w:rPr>
        <w:t>Na emissão da nota fiscal deverá ser informado o número do empenho correspondente, bem como o número do banco, agência e conta para transferência bancária, cuja titularidade deverá ser a mesma do CNPJ/CPF do emissor da Nota Fiscal.</w:t>
      </w:r>
    </w:p>
    <w:p w14:paraId="202B22BF" w14:textId="77777777" w:rsidR="00AA28C4" w:rsidRDefault="007C2593">
      <w:pPr>
        <w:pStyle w:val="PargrafodaLista"/>
        <w:numPr>
          <w:ilvl w:val="1"/>
          <w:numId w:val="15"/>
        </w:numPr>
        <w:tabs>
          <w:tab w:val="left" w:pos="994"/>
        </w:tabs>
        <w:spacing w:before="1" w:line="207" w:lineRule="exact"/>
        <w:ind w:left="994" w:hanging="423"/>
        <w:jc w:val="both"/>
        <w:rPr>
          <w:sz w:val="18"/>
        </w:rPr>
      </w:pPr>
      <w:r>
        <w:rPr>
          <w:sz w:val="18"/>
        </w:rPr>
        <w:t>Nenhum</w:t>
      </w:r>
      <w:r>
        <w:rPr>
          <w:spacing w:val="-5"/>
          <w:sz w:val="18"/>
        </w:rPr>
        <w:t xml:space="preserve"> </w:t>
      </w:r>
      <w:r>
        <w:rPr>
          <w:sz w:val="18"/>
        </w:rPr>
        <w:t>pagamento</w:t>
      </w:r>
      <w:r>
        <w:rPr>
          <w:spacing w:val="-5"/>
          <w:sz w:val="18"/>
        </w:rPr>
        <w:t xml:space="preserve"> </w:t>
      </w:r>
      <w:r>
        <w:rPr>
          <w:sz w:val="18"/>
        </w:rPr>
        <w:t>será</w:t>
      </w:r>
      <w:r>
        <w:rPr>
          <w:spacing w:val="-2"/>
          <w:sz w:val="18"/>
        </w:rPr>
        <w:t xml:space="preserve"> </w:t>
      </w:r>
      <w:r>
        <w:rPr>
          <w:sz w:val="18"/>
        </w:rPr>
        <w:t>efetuado</w:t>
      </w:r>
      <w:r>
        <w:rPr>
          <w:spacing w:val="-5"/>
          <w:sz w:val="18"/>
        </w:rPr>
        <w:t xml:space="preserve"> </w:t>
      </w:r>
      <w:r>
        <w:rPr>
          <w:sz w:val="18"/>
        </w:rPr>
        <w:t>à</w:t>
      </w:r>
      <w:r>
        <w:rPr>
          <w:spacing w:val="-2"/>
          <w:sz w:val="18"/>
        </w:rPr>
        <w:t xml:space="preserve"> </w:t>
      </w:r>
      <w:r>
        <w:rPr>
          <w:sz w:val="18"/>
        </w:rPr>
        <w:t>CONTRATADA</w:t>
      </w:r>
      <w:r>
        <w:rPr>
          <w:spacing w:val="-3"/>
          <w:sz w:val="18"/>
        </w:rPr>
        <w:t xml:space="preserve"> </w:t>
      </w:r>
      <w:r>
        <w:rPr>
          <w:sz w:val="18"/>
        </w:rPr>
        <w:t>enquanto</w:t>
      </w:r>
      <w:r>
        <w:rPr>
          <w:spacing w:val="-2"/>
          <w:sz w:val="18"/>
        </w:rPr>
        <w:t xml:space="preserve"> </w:t>
      </w:r>
      <w:r>
        <w:rPr>
          <w:sz w:val="18"/>
        </w:rPr>
        <w:t>pendente</w:t>
      </w:r>
      <w:r>
        <w:rPr>
          <w:spacing w:val="-3"/>
          <w:sz w:val="18"/>
        </w:rPr>
        <w:t xml:space="preserve"> </w:t>
      </w:r>
      <w:r>
        <w:rPr>
          <w:sz w:val="18"/>
        </w:rPr>
        <w:t>de</w:t>
      </w:r>
      <w:r>
        <w:rPr>
          <w:spacing w:val="-3"/>
          <w:sz w:val="18"/>
        </w:rPr>
        <w:t xml:space="preserve"> </w:t>
      </w:r>
      <w:r>
        <w:rPr>
          <w:spacing w:val="-2"/>
          <w:sz w:val="18"/>
        </w:rPr>
        <w:t>liquidação.</w:t>
      </w:r>
    </w:p>
    <w:p w14:paraId="202B22C0" w14:textId="77777777" w:rsidR="00AA28C4" w:rsidRDefault="007C2593">
      <w:pPr>
        <w:pStyle w:val="PargrafodaLista"/>
        <w:numPr>
          <w:ilvl w:val="1"/>
          <w:numId w:val="15"/>
        </w:numPr>
        <w:tabs>
          <w:tab w:val="left" w:pos="994"/>
          <w:tab w:val="left" w:pos="996"/>
        </w:tabs>
        <w:ind w:left="996" w:right="277" w:hanging="425"/>
        <w:jc w:val="both"/>
        <w:rPr>
          <w:sz w:val="18"/>
        </w:rPr>
      </w:pPr>
      <w:r>
        <w:rPr>
          <w:sz w:val="18"/>
        </w:rPr>
        <w:t>No caso de controvérsia sobre a execução do objeto, deverá ser observado o teor da Lei 14.133/2021,</w:t>
      </w:r>
      <w:r>
        <w:rPr>
          <w:spacing w:val="40"/>
          <w:sz w:val="18"/>
        </w:rPr>
        <w:t xml:space="preserve"> </w:t>
      </w:r>
      <w:r>
        <w:rPr>
          <w:sz w:val="18"/>
        </w:rPr>
        <w:t>comunicando-se à empresa para emissão de Nota Fiscal no que corresponde à parcela incontroversa da execução do objeto, para efeito de liquidação e pagamento.</w:t>
      </w:r>
    </w:p>
    <w:p w14:paraId="202B22C1" w14:textId="77777777" w:rsidR="00AA28C4" w:rsidRDefault="007C2593">
      <w:pPr>
        <w:pStyle w:val="PargrafodaLista"/>
        <w:numPr>
          <w:ilvl w:val="1"/>
          <w:numId w:val="15"/>
        </w:numPr>
        <w:tabs>
          <w:tab w:val="left" w:pos="994"/>
          <w:tab w:val="left" w:pos="996"/>
        </w:tabs>
        <w:ind w:left="996" w:right="278" w:hanging="425"/>
        <w:jc w:val="both"/>
        <w:rPr>
          <w:sz w:val="18"/>
        </w:rPr>
      </w:pPr>
      <w:r>
        <w:rPr>
          <w:sz w:val="18"/>
        </w:rPr>
        <w:t>O prazo para a solução, pelo contratado, de inconsistências na execução do objeto, verificadas pela Administração durante a análise prévia à liquidação de despesa, não será computado para os fins do recebimento definitivo.</w:t>
      </w:r>
    </w:p>
    <w:p w14:paraId="202B22C2" w14:textId="77777777" w:rsidR="00AA28C4" w:rsidRDefault="007C2593">
      <w:pPr>
        <w:pStyle w:val="PargrafodaLista"/>
        <w:numPr>
          <w:ilvl w:val="1"/>
          <w:numId w:val="15"/>
        </w:numPr>
        <w:tabs>
          <w:tab w:val="left" w:pos="994"/>
          <w:tab w:val="left" w:pos="996"/>
        </w:tabs>
        <w:ind w:left="996" w:right="277" w:hanging="425"/>
        <w:jc w:val="both"/>
        <w:rPr>
          <w:sz w:val="18"/>
        </w:rPr>
      </w:pPr>
      <w:r>
        <w:rPr>
          <w:sz w:val="18"/>
        </w:rPr>
        <w:t>Considera-se ocorrido o recebimento da Nota Fiscal ou Fatura no momento em que o órgão contratante atestar a execução do objeto.</w:t>
      </w:r>
    </w:p>
    <w:p w14:paraId="202B22C3" w14:textId="75568936" w:rsidR="00AA28C4" w:rsidRDefault="007C2593">
      <w:pPr>
        <w:pStyle w:val="PargrafodaLista"/>
        <w:numPr>
          <w:ilvl w:val="1"/>
          <w:numId w:val="15"/>
        </w:numPr>
        <w:tabs>
          <w:tab w:val="left" w:pos="994"/>
          <w:tab w:val="left" w:pos="996"/>
        </w:tabs>
        <w:ind w:left="996" w:right="275" w:hanging="425"/>
        <w:jc w:val="both"/>
        <w:rPr>
          <w:sz w:val="18"/>
        </w:rPr>
      </w:pPr>
      <w:r>
        <w:rPr>
          <w:sz w:val="18"/>
        </w:rPr>
        <w:t xml:space="preserve">Em caso de atraso no pagamento por parte do </w:t>
      </w:r>
      <w:r w:rsidR="00135589">
        <w:rPr>
          <w:sz w:val="18"/>
        </w:rPr>
        <w:t>Wanderlândia/TO</w:t>
      </w:r>
      <w:r>
        <w:rPr>
          <w:sz w:val="18"/>
        </w:rPr>
        <w:t>, o valor do montante será atualizado financeiramente, de acordo com o Índice Nacional de Preços ao Consumidor – INPC (IBGE), desde a data do seu vencimento até o dia do efetivo pagamento, bem como incidirá multa de 2% (dois por cento) sobre o valor</w:t>
      </w:r>
      <w:r>
        <w:rPr>
          <w:spacing w:val="8"/>
          <w:sz w:val="18"/>
        </w:rPr>
        <w:t xml:space="preserve"> </w:t>
      </w:r>
      <w:r>
        <w:rPr>
          <w:sz w:val="18"/>
        </w:rPr>
        <w:t>da fatura</w:t>
      </w:r>
      <w:r>
        <w:rPr>
          <w:spacing w:val="80"/>
          <w:sz w:val="18"/>
        </w:rPr>
        <w:t xml:space="preserve"> </w:t>
      </w:r>
      <w:r>
        <w:rPr>
          <w:sz w:val="18"/>
        </w:rPr>
        <w:t>e juros de</w:t>
      </w:r>
      <w:r>
        <w:rPr>
          <w:spacing w:val="-1"/>
          <w:sz w:val="18"/>
        </w:rPr>
        <w:t xml:space="preserve"> </w:t>
      </w:r>
      <w:r>
        <w:rPr>
          <w:sz w:val="18"/>
        </w:rPr>
        <w:t>mora</w:t>
      </w:r>
      <w:r>
        <w:rPr>
          <w:spacing w:val="-1"/>
          <w:sz w:val="18"/>
        </w:rPr>
        <w:t xml:space="preserve"> </w:t>
      </w:r>
      <w:r>
        <w:rPr>
          <w:sz w:val="18"/>
        </w:rPr>
        <w:t>de 0,033% (trinta e</w:t>
      </w:r>
      <w:r>
        <w:rPr>
          <w:spacing w:val="-1"/>
          <w:sz w:val="18"/>
        </w:rPr>
        <w:t xml:space="preserve"> </w:t>
      </w:r>
      <w:r>
        <w:rPr>
          <w:sz w:val="18"/>
        </w:rPr>
        <w:t>três milésimos por</w:t>
      </w:r>
      <w:r>
        <w:rPr>
          <w:spacing w:val="-1"/>
          <w:sz w:val="18"/>
        </w:rPr>
        <w:t xml:space="preserve"> </w:t>
      </w:r>
      <w:r>
        <w:rPr>
          <w:sz w:val="18"/>
        </w:rPr>
        <w:t>cento) ao dia</w:t>
      </w:r>
      <w:r>
        <w:rPr>
          <w:spacing w:val="-1"/>
          <w:sz w:val="18"/>
        </w:rPr>
        <w:t xml:space="preserve"> </w:t>
      </w:r>
      <w:r>
        <w:rPr>
          <w:sz w:val="18"/>
        </w:rPr>
        <w:t>de atraso e serão pagas por meio</w:t>
      </w:r>
      <w:r>
        <w:rPr>
          <w:spacing w:val="-1"/>
          <w:sz w:val="18"/>
        </w:rPr>
        <w:t xml:space="preserve"> </w:t>
      </w:r>
      <w:r>
        <w:rPr>
          <w:sz w:val="18"/>
        </w:rPr>
        <w:t>de</w:t>
      </w:r>
      <w:r>
        <w:rPr>
          <w:spacing w:val="-1"/>
          <w:sz w:val="18"/>
        </w:rPr>
        <w:t xml:space="preserve"> </w:t>
      </w:r>
      <w:r>
        <w:rPr>
          <w:sz w:val="18"/>
        </w:rPr>
        <w:t>crédito</w:t>
      </w:r>
      <w:r>
        <w:rPr>
          <w:spacing w:val="-1"/>
          <w:sz w:val="18"/>
        </w:rPr>
        <w:t xml:space="preserve"> </w:t>
      </w:r>
      <w:r>
        <w:rPr>
          <w:sz w:val="18"/>
        </w:rPr>
        <w:t>em conta corrente, mediante Ordem Financeira e apresentação de nota de débito ou fatura.</w:t>
      </w:r>
    </w:p>
    <w:p w14:paraId="202B22C4" w14:textId="77777777" w:rsidR="00AA28C4" w:rsidRDefault="007C2593">
      <w:pPr>
        <w:pStyle w:val="PargrafodaLista"/>
        <w:numPr>
          <w:ilvl w:val="1"/>
          <w:numId w:val="15"/>
        </w:numPr>
        <w:tabs>
          <w:tab w:val="left" w:pos="994"/>
          <w:tab w:val="left" w:pos="996"/>
        </w:tabs>
        <w:spacing w:before="1"/>
        <w:ind w:left="996" w:right="275" w:hanging="425"/>
        <w:jc w:val="both"/>
        <w:rPr>
          <w:sz w:val="18"/>
        </w:rPr>
      </w:pPr>
      <w:r>
        <w:rPr>
          <w:sz w:val="18"/>
        </w:rPr>
        <w:t>O pagamento será feito através de transferência bancária em conta indicada na Nota Fiscal, podendo também ser realizado através de boleto.</w:t>
      </w:r>
    </w:p>
    <w:p w14:paraId="202B22C5" w14:textId="77777777" w:rsidR="00AA28C4" w:rsidRDefault="007C2593">
      <w:pPr>
        <w:pStyle w:val="PargrafodaLista"/>
        <w:numPr>
          <w:ilvl w:val="2"/>
          <w:numId w:val="15"/>
        </w:numPr>
        <w:tabs>
          <w:tab w:val="left" w:pos="1558"/>
          <w:tab w:val="left" w:pos="1562"/>
        </w:tabs>
        <w:ind w:left="1562" w:right="275" w:hanging="567"/>
        <w:jc w:val="both"/>
        <w:rPr>
          <w:sz w:val="18"/>
        </w:rPr>
      </w:pPr>
      <w:r>
        <w:rPr>
          <w:sz w:val="18"/>
        </w:rPr>
        <w:t>Em casos excepcionais, desde que requerido e devidamente justificado pelo licitante, a administração poderá admitir o pagamento por cheque.</w:t>
      </w:r>
    </w:p>
    <w:p w14:paraId="202B22C6" w14:textId="77777777" w:rsidR="00AA28C4" w:rsidRDefault="007C2593">
      <w:pPr>
        <w:pStyle w:val="PargrafodaLista"/>
        <w:numPr>
          <w:ilvl w:val="1"/>
          <w:numId w:val="15"/>
        </w:numPr>
        <w:tabs>
          <w:tab w:val="left" w:pos="994"/>
        </w:tabs>
        <w:ind w:left="994" w:hanging="423"/>
        <w:jc w:val="both"/>
        <w:rPr>
          <w:sz w:val="18"/>
        </w:rPr>
      </w:pPr>
      <w:r>
        <w:rPr>
          <w:sz w:val="18"/>
        </w:rPr>
        <w:t>Não</w:t>
      </w:r>
      <w:r>
        <w:rPr>
          <w:spacing w:val="-7"/>
          <w:sz w:val="18"/>
        </w:rPr>
        <w:t xml:space="preserve"> </w:t>
      </w:r>
      <w:r>
        <w:rPr>
          <w:sz w:val="18"/>
        </w:rPr>
        <w:t>é</w:t>
      </w:r>
      <w:r>
        <w:rPr>
          <w:spacing w:val="-8"/>
          <w:sz w:val="18"/>
        </w:rPr>
        <w:t xml:space="preserve"> </w:t>
      </w:r>
      <w:r>
        <w:rPr>
          <w:sz w:val="18"/>
        </w:rPr>
        <w:t>permitido</w:t>
      </w:r>
      <w:r>
        <w:rPr>
          <w:spacing w:val="-7"/>
          <w:sz w:val="18"/>
        </w:rPr>
        <w:t xml:space="preserve"> </w:t>
      </w:r>
      <w:r>
        <w:rPr>
          <w:sz w:val="18"/>
        </w:rPr>
        <w:t>fazer</w:t>
      </w:r>
      <w:r>
        <w:rPr>
          <w:spacing w:val="-8"/>
          <w:sz w:val="18"/>
        </w:rPr>
        <w:t xml:space="preserve"> </w:t>
      </w:r>
      <w:r>
        <w:rPr>
          <w:sz w:val="18"/>
        </w:rPr>
        <w:t>pagamento</w:t>
      </w:r>
      <w:r>
        <w:rPr>
          <w:spacing w:val="-6"/>
          <w:sz w:val="18"/>
        </w:rPr>
        <w:t xml:space="preserve"> </w:t>
      </w:r>
      <w:r>
        <w:rPr>
          <w:sz w:val="18"/>
        </w:rPr>
        <w:t>adiantado</w:t>
      </w:r>
      <w:r>
        <w:rPr>
          <w:spacing w:val="-9"/>
          <w:sz w:val="18"/>
        </w:rPr>
        <w:t xml:space="preserve"> </w:t>
      </w:r>
      <w:r>
        <w:rPr>
          <w:sz w:val="18"/>
        </w:rPr>
        <w:t>em</w:t>
      </w:r>
      <w:r>
        <w:rPr>
          <w:spacing w:val="-8"/>
          <w:sz w:val="18"/>
        </w:rPr>
        <w:t xml:space="preserve"> </w:t>
      </w:r>
      <w:r>
        <w:rPr>
          <w:sz w:val="18"/>
        </w:rPr>
        <w:t>qualquer</w:t>
      </w:r>
      <w:r>
        <w:rPr>
          <w:spacing w:val="-8"/>
          <w:sz w:val="18"/>
        </w:rPr>
        <w:t xml:space="preserve"> </w:t>
      </w:r>
      <w:r>
        <w:rPr>
          <w:sz w:val="18"/>
        </w:rPr>
        <w:t>hipótese</w:t>
      </w:r>
      <w:r>
        <w:rPr>
          <w:spacing w:val="-7"/>
          <w:sz w:val="18"/>
        </w:rPr>
        <w:t xml:space="preserve"> </w:t>
      </w:r>
      <w:r>
        <w:rPr>
          <w:sz w:val="18"/>
        </w:rPr>
        <w:t>de</w:t>
      </w:r>
      <w:r>
        <w:rPr>
          <w:spacing w:val="-9"/>
          <w:sz w:val="18"/>
        </w:rPr>
        <w:t xml:space="preserve"> </w:t>
      </w:r>
      <w:r>
        <w:rPr>
          <w:sz w:val="18"/>
        </w:rPr>
        <w:t>acordo</w:t>
      </w:r>
      <w:r>
        <w:rPr>
          <w:spacing w:val="-9"/>
          <w:sz w:val="18"/>
        </w:rPr>
        <w:t xml:space="preserve"> </w:t>
      </w:r>
      <w:r>
        <w:rPr>
          <w:sz w:val="18"/>
        </w:rPr>
        <w:t>com</w:t>
      </w:r>
      <w:r>
        <w:rPr>
          <w:spacing w:val="-6"/>
          <w:sz w:val="18"/>
        </w:rPr>
        <w:t xml:space="preserve"> </w:t>
      </w:r>
      <w:r>
        <w:rPr>
          <w:sz w:val="18"/>
        </w:rPr>
        <w:t>a</w:t>
      </w:r>
      <w:r>
        <w:rPr>
          <w:spacing w:val="-7"/>
          <w:sz w:val="18"/>
        </w:rPr>
        <w:t xml:space="preserve"> </w:t>
      </w:r>
      <w:r>
        <w:rPr>
          <w:spacing w:val="-4"/>
          <w:sz w:val="18"/>
        </w:rPr>
        <w:t>lei.</w:t>
      </w:r>
    </w:p>
    <w:p w14:paraId="202B22C7" w14:textId="77777777" w:rsidR="00AA28C4" w:rsidRDefault="007C2593">
      <w:pPr>
        <w:pStyle w:val="Ttulo1"/>
        <w:numPr>
          <w:ilvl w:val="0"/>
          <w:numId w:val="15"/>
        </w:numPr>
        <w:tabs>
          <w:tab w:val="left" w:pos="571"/>
        </w:tabs>
        <w:spacing w:before="205" w:line="240" w:lineRule="auto"/>
        <w:ind w:left="571" w:hanging="427"/>
      </w:pPr>
      <w:r>
        <w:t>DAS</w:t>
      </w:r>
      <w:r>
        <w:rPr>
          <w:spacing w:val="-7"/>
        </w:rPr>
        <w:t xml:space="preserve"> </w:t>
      </w:r>
      <w:r>
        <w:t>PENALIDADES</w:t>
      </w:r>
      <w:r>
        <w:rPr>
          <w:spacing w:val="-5"/>
        </w:rPr>
        <w:t xml:space="preserve"> </w:t>
      </w:r>
      <w:r>
        <w:t>E</w:t>
      </w:r>
      <w:r>
        <w:rPr>
          <w:spacing w:val="-5"/>
        </w:rPr>
        <w:t xml:space="preserve"> </w:t>
      </w:r>
      <w:r>
        <w:rPr>
          <w:spacing w:val="-2"/>
        </w:rPr>
        <w:t>MULTAS</w:t>
      </w:r>
    </w:p>
    <w:p w14:paraId="202B22C8" w14:textId="77777777" w:rsidR="00AA28C4" w:rsidRDefault="007C2593">
      <w:pPr>
        <w:pStyle w:val="PargrafodaLista"/>
        <w:numPr>
          <w:ilvl w:val="1"/>
          <w:numId w:val="15"/>
        </w:numPr>
        <w:tabs>
          <w:tab w:val="left" w:pos="994"/>
        </w:tabs>
        <w:spacing w:before="2"/>
        <w:ind w:left="994" w:hanging="490"/>
        <w:jc w:val="both"/>
        <w:rPr>
          <w:sz w:val="18"/>
        </w:rPr>
      </w:pPr>
      <w:r>
        <w:rPr>
          <w:sz w:val="18"/>
        </w:rPr>
        <w:t>As</w:t>
      </w:r>
      <w:r>
        <w:rPr>
          <w:spacing w:val="-2"/>
          <w:sz w:val="18"/>
        </w:rPr>
        <w:t xml:space="preserve"> </w:t>
      </w:r>
      <w:r>
        <w:rPr>
          <w:sz w:val="18"/>
        </w:rPr>
        <w:t>penalidades</w:t>
      </w:r>
      <w:r>
        <w:rPr>
          <w:spacing w:val="-4"/>
          <w:sz w:val="18"/>
        </w:rPr>
        <w:t xml:space="preserve"> </w:t>
      </w:r>
      <w:r>
        <w:rPr>
          <w:sz w:val="18"/>
        </w:rPr>
        <w:t>e</w:t>
      </w:r>
      <w:r>
        <w:rPr>
          <w:spacing w:val="-2"/>
          <w:sz w:val="18"/>
        </w:rPr>
        <w:t xml:space="preserve"> </w:t>
      </w:r>
      <w:r>
        <w:rPr>
          <w:sz w:val="18"/>
        </w:rPr>
        <w:t>multas</w:t>
      </w:r>
      <w:r>
        <w:rPr>
          <w:spacing w:val="-2"/>
          <w:sz w:val="18"/>
        </w:rPr>
        <w:t xml:space="preserve"> </w:t>
      </w:r>
      <w:r>
        <w:rPr>
          <w:sz w:val="18"/>
        </w:rPr>
        <w:t>serão</w:t>
      </w:r>
      <w:r>
        <w:rPr>
          <w:spacing w:val="-3"/>
          <w:sz w:val="18"/>
        </w:rPr>
        <w:t xml:space="preserve"> </w:t>
      </w:r>
      <w:r>
        <w:rPr>
          <w:sz w:val="18"/>
        </w:rPr>
        <w:t>executadas</w:t>
      </w:r>
      <w:r>
        <w:rPr>
          <w:spacing w:val="-1"/>
          <w:sz w:val="18"/>
        </w:rPr>
        <w:t xml:space="preserve"> </w:t>
      </w:r>
      <w:r>
        <w:rPr>
          <w:sz w:val="18"/>
        </w:rPr>
        <w:t>conforme</w:t>
      </w:r>
      <w:r>
        <w:rPr>
          <w:spacing w:val="-5"/>
          <w:sz w:val="18"/>
        </w:rPr>
        <w:t xml:space="preserve"> </w:t>
      </w:r>
      <w:r>
        <w:rPr>
          <w:sz w:val="18"/>
        </w:rPr>
        <w:t>artigos 155</w:t>
      </w:r>
      <w:r>
        <w:rPr>
          <w:spacing w:val="-3"/>
          <w:sz w:val="18"/>
        </w:rPr>
        <w:t xml:space="preserve"> </w:t>
      </w:r>
      <w:r>
        <w:rPr>
          <w:sz w:val="18"/>
        </w:rPr>
        <w:t>e</w:t>
      </w:r>
      <w:r>
        <w:rPr>
          <w:spacing w:val="-2"/>
          <w:sz w:val="18"/>
        </w:rPr>
        <w:t xml:space="preserve"> </w:t>
      </w:r>
      <w:r>
        <w:rPr>
          <w:sz w:val="18"/>
        </w:rPr>
        <w:t>156</w:t>
      </w:r>
      <w:r>
        <w:rPr>
          <w:spacing w:val="-2"/>
          <w:sz w:val="18"/>
        </w:rPr>
        <w:t xml:space="preserve"> </w:t>
      </w:r>
      <w:r>
        <w:rPr>
          <w:sz w:val="18"/>
        </w:rPr>
        <w:t>da</w:t>
      </w:r>
      <w:r>
        <w:rPr>
          <w:spacing w:val="-3"/>
          <w:sz w:val="18"/>
        </w:rPr>
        <w:t xml:space="preserve"> </w:t>
      </w:r>
      <w:r>
        <w:rPr>
          <w:sz w:val="18"/>
        </w:rPr>
        <w:t>Lei</w:t>
      </w:r>
      <w:r>
        <w:rPr>
          <w:spacing w:val="-3"/>
          <w:sz w:val="18"/>
        </w:rPr>
        <w:t xml:space="preserve"> </w:t>
      </w:r>
      <w:r>
        <w:rPr>
          <w:sz w:val="18"/>
        </w:rPr>
        <w:t>nº</w:t>
      </w:r>
      <w:r>
        <w:rPr>
          <w:spacing w:val="-3"/>
          <w:sz w:val="18"/>
        </w:rPr>
        <w:t xml:space="preserve"> </w:t>
      </w:r>
      <w:r>
        <w:rPr>
          <w:spacing w:val="-2"/>
          <w:sz w:val="18"/>
        </w:rPr>
        <w:t>14.133/2021.</w:t>
      </w:r>
    </w:p>
    <w:p w14:paraId="202B22C9" w14:textId="77777777" w:rsidR="00AA28C4" w:rsidRDefault="007C2593">
      <w:pPr>
        <w:pStyle w:val="Ttulo1"/>
        <w:numPr>
          <w:ilvl w:val="0"/>
          <w:numId w:val="15"/>
        </w:numPr>
        <w:tabs>
          <w:tab w:val="left" w:pos="571"/>
        </w:tabs>
        <w:spacing w:before="206"/>
        <w:ind w:left="571" w:hanging="427"/>
      </w:pPr>
      <w:r>
        <w:t>DA</w:t>
      </w:r>
      <w:r>
        <w:rPr>
          <w:spacing w:val="-6"/>
        </w:rPr>
        <w:t xml:space="preserve"> </w:t>
      </w:r>
      <w:r>
        <w:t>DOTAÇÃO</w:t>
      </w:r>
      <w:r>
        <w:rPr>
          <w:spacing w:val="-5"/>
        </w:rPr>
        <w:t xml:space="preserve"> </w:t>
      </w:r>
      <w:r>
        <w:rPr>
          <w:spacing w:val="-2"/>
        </w:rPr>
        <w:t>ORÇAMENTÁRIA</w:t>
      </w:r>
    </w:p>
    <w:p w14:paraId="202B22CA" w14:textId="77777777" w:rsidR="00AA28C4" w:rsidRDefault="007C2593">
      <w:pPr>
        <w:pStyle w:val="PargrafodaLista"/>
        <w:numPr>
          <w:ilvl w:val="1"/>
          <w:numId w:val="15"/>
        </w:numPr>
        <w:tabs>
          <w:tab w:val="left" w:pos="994"/>
        </w:tabs>
        <w:spacing w:line="207" w:lineRule="exact"/>
        <w:ind w:left="994" w:hanging="490"/>
        <w:jc w:val="both"/>
        <w:rPr>
          <w:sz w:val="18"/>
        </w:rPr>
      </w:pPr>
      <w:r>
        <w:rPr>
          <w:sz w:val="18"/>
        </w:rPr>
        <w:t>A contratação</w:t>
      </w:r>
      <w:r>
        <w:rPr>
          <w:spacing w:val="3"/>
          <w:sz w:val="18"/>
        </w:rPr>
        <w:t xml:space="preserve"> </w:t>
      </w:r>
      <w:r>
        <w:rPr>
          <w:sz w:val="18"/>
        </w:rPr>
        <w:t>será</w:t>
      </w:r>
      <w:r>
        <w:rPr>
          <w:spacing w:val="2"/>
          <w:sz w:val="18"/>
        </w:rPr>
        <w:t xml:space="preserve"> </w:t>
      </w:r>
      <w:r>
        <w:rPr>
          <w:sz w:val="18"/>
        </w:rPr>
        <w:t>custeada</w:t>
      </w:r>
      <w:r>
        <w:rPr>
          <w:spacing w:val="2"/>
          <w:sz w:val="18"/>
        </w:rPr>
        <w:t xml:space="preserve"> </w:t>
      </w:r>
      <w:r>
        <w:rPr>
          <w:sz w:val="18"/>
        </w:rPr>
        <w:t>por</w:t>
      </w:r>
      <w:r>
        <w:rPr>
          <w:spacing w:val="3"/>
          <w:sz w:val="18"/>
        </w:rPr>
        <w:t xml:space="preserve"> </w:t>
      </w:r>
      <w:r>
        <w:rPr>
          <w:sz w:val="18"/>
        </w:rPr>
        <w:t>recurso do</w:t>
      </w:r>
      <w:r>
        <w:rPr>
          <w:spacing w:val="3"/>
          <w:sz w:val="18"/>
        </w:rPr>
        <w:t xml:space="preserve"> </w:t>
      </w:r>
      <w:r>
        <w:rPr>
          <w:sz w:val="18"/>
        </w:rPr>
        <w:t>Serviço</w:t>
      </w:r>
      <w:r>
        <w:rPr>
          <w:spacing w:val="2"/>
          <w:sz w:val="18"/>
        </w:rPr>
        <w:t xml:space="preserve"> </w:t>
      </w:r>
      <w:r>
        <w:rPr>
          <w:sz w:val="18"/>
        </w:rPr>
        <w:t>Municipal</w:t>
      </w:r>
      <w:r>
        <w:rPr>
          <w:spacing w:val="3"/>
          <w:sz w:val="18"/>
        </w:rPr>
        <w:t xml:space="preserve"> </w:t>
      </w:r>
      <w:r>
        <w:rPr>
          <w:sz w:val="18"/>
        </w:rPr>
        <w:t>de</w:t>
      </w:r>
      <w:r>
        <w:rPr>
          <w:spacing w:val="3"/>
          <w:sz w:val="18"/>
        </w:rPr>
        <w:t xml:space="preserve"> </w:t>
      </w:r>
      <w:r>
        <w:rPr>
          <w:sz w:val="18"/>
        </w:rPr>
        <w:t>Saneamento</w:t>
      </w:r>
      <w:r>
        <w:rPr>
          <w:spacing w:val="2"/>
          <w:sz w:val="18"/>
        </w:rPr>
        <w:t xml:space="preserve"> </w:t>
      </w:r>
      <w:r>
        <w:rPr>
          <w:sz w:val="18"/>
        </w:rPr>
        <w:t>Básico</w:t>
      </w:r>
      <w:r>
        <w:rPr>
          <w:spacing w:val="3"/>
          <w:sz w:val="18"/>
        </w:rPr>
        <w:t xml:space="preserve"> </w:t>
      </w:r>
      <w:r>
        <w:rPr>
          <w:sz w:val="18"/>
        </w:rPr>
        <w:t>e</w:t>
      </w:r>
      <w:r>
        <w:rPr>
          <w:spacing w:val="2"/>
          <w:sz w:val="18"/>
        </w:rPr>
        <w:t xml:space="preserve"> </w:t>
      </w:r>
      <w:r>
        <w:rPr>
          <w:sz w:val="18"/>
        </w:rPr>
        <w:t>Infraestrutura</w:t>
      </w:r>
      <w:r>
        <w:rPr>
          <w:spacing w:val="4"/>
          <w:sz w:val="18"/>
        </w:rPr>
        <w:t xml:space="preserve"> </w:t>
      </w:r>
      <w:r>
        <w:rPr>
          <w:sz w:val="18"/>
        </w:rPr>
        <w:t>de</w:t>
      </w:r>
      <w:r>
        <w:rPr>
          <w:spacing w:val="3"/>
          <w:sz w:val="18"/>
        </w:rPr>
        <w:t xml:space="preserve"> </w:t>
      </w:r>
      <w:r>
        <w:rPr>
          <w:spacing w:val="-2"/>
          <w:sz w:val="18"/>
        </w:rPr>
        <w:t>Carangola</w:t>
      </w:r>
    </w:p>
    <w:p w14:paraId="202B22CB" w14:textId="77777777" w:rsidR="00AA28C4" w:rsidRDefault="007C2593">
      <w:pPr>
        <w:pStyle w:val="Corpodetexto"/>
        <w:spacing w:before="2"/>
        <w:ind w:left="996" w:right="277"/>
        <w:jc w:val="left"/>
      </w:pPr>
      <w:r>
        <w:t>- MG, à conta da dotação orçamentária rubrica: Função: 17 - Sub-Função: 512 - Programas: 0447- Atividade: 6001- Natureza/Despesa: 3.3.90.39.00.</w:t>
      </w:r>
    </w:p>
    <w:p w14:paraId="202B22CC" w14:textId="77777777" w:rsidR="00AA28C4" w:rsidRDefault="007C2593">
      <w:pPr>
        <w:pStyle w:val="Ttulo1"/>
        <w:numPr>
          <w:ilvl w:val="0"/>
          <w:numId w:val="15"/>
        </w:numPr>
        <w:tabs>
          <w:tab w:val="left" w:pos="571"/>
        </w:tabs>
        <w:spacing w:before="205" w:line="240" w:lineRule="auto"/>
        <w:ind w:left="571" w:hanging="427"/>
      </w:pPr>
      <w:r>
        <w:t>DA</w:t>
      </w:r>
      <w:r>
        <w:rPr>
          <w:spacing w:val="-4"/>
        </w:rPr>
        <w:t xml:space="preserve"> </w:t>
      </w:r>
      <w:r>
        <w:rPr>
          <w:spacing w:val="-2"/>
        </w:rPr>
        <w:t>GESTÃO</w:t>
      </w:r>
    </w:p>
    <w:p w14:paraId="202B22CD" w14:textId="4E19D8D3" w:rsidR="00AA28C4" w:rsidRDefault="007C2593">
      <w:pPr>
        <w:pStyle w:val="PargrafodaLista"/>
        <w:numPr>
          <w:ilvl w:val="1"/>
          <w:numId w:val="15"/>
        </w:numPr>
        <w:tabs>
          <w:tab w:val="left" w:pos="994"/>
          <w:tab w:val="left" w:pos="996"/>
        </w:tabs>
        <w:spacing w:before="2"/>
        <w:ind w:left="996" w:right="277" w:hanging="492"/>
        <w:jc w:val="both"/>
        <w:rPr>
          <w:sz w:val="18"/>
        </w:rPr>
      </w:pPr>
      <w:r>
        <w:rPr>
          <w:sz w:val="18"/>
        </w:rPr>
        <w:t xml:space="preserve">De acordo com o ato de designação, fica a servidora da execução desse procedimento, observando-se as obrigações estabelecidas na Portaria O MUNICIPIO DE </w:t>
      </w:r>
      <w:r w:rsidR="00135589">
        <w:rPr>
          <w:sz w:val="18"/>
        </w:rPr>
        <w:t>WANDERLÂNDIA/TO</w:t>
      </w:r>
      <w:r>
        <w:rPr>
          <w:sz w:val="18"/>
        </w:rPr>
        <w:t>/CGA-039/2023, artigo 2º, inciso IV,</w:t>
      </w:r>
    </w:p>
    <w:p w14:paraId="202B22CE" w14:textId="77777777" w:rsidR="00AA28C4" w:rsidRDefault="007C2593">
      <w:pPr>
        <w:pStyle w:val="Corpodetexto"/>
        <w:spacing w:line="206" w:lineRule="exact"/>
        <w:ind w:left="996"/>
        <w:jc w:val="left"/>
      </w:pPr>
      <w:r>
        <w:t>§</w:t>
      </w:r>
      <w:r>
        <w:rPr>
          <w:spacing w:val="-2"/>
        </w:rPr>
        <w:t xml:space="preserve"> </w:t>
      </w:r>
      <w:r>
        <w:rPr>
          <w:spacing w:val="-5"/>
        </w:rPr>
        <w:t>1º.</w:t>
      </w:r>
    </w:p>
    <w:p w14:paraId="202B22D0" w14:textId="77777777" w:rsidR="00AA28C4" w:rsidRDefault="007C2593">
      <w:pPr>
        <w:pStyle w:val="Ttulo1"/>
        <w:numPr>
          <w:ilvl w:val="0"/>
          <w:numId w:val="15"/>
        </w:numPr>
        <w:tabs>
          <w:tab w:val="left" w:pos="571"/>
        </w:tabs>
        <w:spacing w:before="84"/>
        <w:ind w:left="571" w:hanging="427"/>
      </w:pPr>
      <w:r>
        <w:t>DA</w:t>
      </w:r>
      <w:r>
        <w:rPr>
          <w:spacing w:val="-4"/>
        </w:rPr>
        <w:t xml:space="preserve"> </w:t>
      </w:r>
      <w:r>
        <w:rPr>
          <w:spacing w:val="-2"/>
        </w:rPr>
        <w:t>FISCALIZAÇÃO</w:t>
      </w:r>
    </w:p>
    <w:p w14:paraId="202B22D1" w14:textId="2657DB3A" w:rsidR="00AA28C4" w:rsidRDefault="007C2593">
      <w:pPr>
        <w:pStyle w:val="PargrafodaLista"/>
        <w:numPr>
          <w:ilvl w:val="1"/>
          <w:numId w:val="15"/>
        </w:numPr>
        <w:tabs>
          <w:tab w:val="left" w:pos="994"/>
          <w:tab w:val="left" w:pos="996"/>
        </w:tabs>
        <w:ind w:left="996" w:right="277" w:hanging="492"/>
        <w:jc w:val="both"/>
        <w:rPr>
          <w:sz w:val="18"/>
        </w:rPr>
      </w:pPr>
      <w:r>
        <w:rPr>
          <w:sz w:val="18"/>
        </w:rPr>
        <w:t xml:space="preserve">De acordo com o ato de designação, fica o servidor Fiscal da execução desse procedimento, observando-se as obrigações estabelecidas na Portaria O MUNICIPIO DE </w:t>
      </w:r>
      <w:r w:rsidR="00135589">
        <w:rPr>
          <w:sz w:val="18"/>
        </w:rPr>
        <w:t>WANDERLÂNDIA/TO</w:t>
      </w:r>
      <w:r>
        <w:rPr>
          <w:sz w:val="18"/>
        </w:rPr>
        <w:t>/CGA-039/2023, artigo 2º, inciso V,</w:t>
      </w:r>
    </w:p>
    <w:p w14:paraId="202B22D2" w14:textId="77777777" w:rsidR="00AA28C4" w:rsidRDefault="007C2593">
      <w:pPr>
        <w:pStyle w:val="Corpodetexto"/>
        <w:spacing w:line="206" w:lineRule="exact"/>
        <w:ind w:left="996"/>
        <w:jc w:val="left"/>
      </w:pPr>
      <w:r>
        <w:t>§</w:t>
      </w:r>
      <w:r>
        <w:rPr>
          <w:spacing w:val="-3"/>
        </w:rPr>
        <w:t xml:space="preserve"> </w:t>
      </w:r>
      <w:r>
        <w:rPr>
          <w:spacing w:val="-5"/>
        </w:rPr>
        <w:t>1º.</w:t>
      </w:r>
    </w:p>
    <w:p w14:paraId="202B22D3" w14:textId="77777777" w:rsidR="00AA28C4" w:rsidRDefault="00AA28C4">
      <w:pPr>
        <w:pStyle w:val="Corpodetexto"/>
        <w:spacing w:before="1"/>
        <w:ind w:left="0"/>
        <w:jc w:val="left"/>
      </w:pPr>
    </w:p>
    <w:p w14:paraId="202B22D4" w14:textId="77777777" w:rsidR="00AA28C4" w:rsidRDefault="007C2593">
      <w:pPr>
        <w:pStyle w:val="Ttulo1"/>
        <w:numPr>
          <w:ilvl w:val="0"/>
          <w:numId w:val="15"/>
        </w:numPr>
        <w:tabs>
          <w:tab w:val="left" w:pos="571"/>
        </w:tabs>
        <w:ind w:left="571" w:hanging="427"/>
      </w:pPr>
      <w:r>
        <w:t>DAS</w:t>
      </w:r>
      <w:r>
        <w:rPr>
          <w:spacing w:val="-5"/>
        </w:rPr>
        <w:t xml:space="preserve"> </w:t>
      </w:r>
      <w:r>
        <w:t>DISPOSIÇÕES</w:t>
      </w:r>
      <w:r>
        <w:rPr>
          <w:spacing w:val="-4"/>
        </w:rPr>
        <w:t xml:space="preserve"> </w:t>
      </w:r>
      <w:r>
        <w:rPr>
          <w:spacing w:val="-2"/>
        </w:rPr>
        <w:t>GERAIS</w:t>
      </w:r>
    </w:p>
    <w:p w14:paraId="202B22D5" w14:textId="77777777" w:rsidR="00AA28C4" w:rsidRDefault="007C2593">
      <w:pPr>
        <w:pStyle w:val="PargrafodaLista"/>
        <w:numPr>
          <w:ilvl w:val="1"/>
          <w:numId w:val="15"/>
        </w:numPr>
        <w:tabs>
          <w:tab w:val="left" w:pos="994"/>
        </w:tabs>
        <w:spacing w:line="206" w:lineRule="exact"/>
        <w:ind w:left="994" w:hanging="490"/>
        <w:jc w:val="both"/>
        <w:rPr>
          <w:sz w:val="18"/>
        </w:rPr>
      </w:pPr>
      <w:r>
        <w:rPr>
          <w:sz w:val="18"/>
        </w:rPr>
        <w:t>Da</w:t>
      </w:r>
      <w:r>
        <w:rPr>
          <w:spacing w:val="-2"/>
          <w:sz w:val="18"/>
        </w:rPr>
        <w:t xml:space="preserve"> </w:t>
      </w:r>
      <w:r>
        <w:rPr>
          <w:sz w:val="18"/>
        </w:rPr>
        <w:t>sessão</w:t>
      </w:r>
      <w:r>
        <w:rPr>
          <w:spacing w:val="-1"/>
          <w:sz w:val="18"/>
        </w:rPr>
        <w:t xml:space="preserve"> </w:t>
      </w:r>
      <w:r>
        <w:rPr>
          <w:sz w:val="18"/>
        </w:rPr>
        <w:t>pública</w:t>
      </w:r>
      <w:r>
        <w:rPr>
          <w:spacing w:val="-4"/>
          <w:sz w:val="18"/>
        </w:rPr>
        <w:t xml:space="preserve"> </w:t>
      </w:r>
      <w:r>
        <w:rPr>
          <w:sz w:val="18"/>
        </w:rPr>
        <w:t>do</w:t>
      </w:r>
      <w:r>
        <w:rPr>
          <w:spacing w:val="-1"/>
          <w:sz w:val="18"/>
        </w:rPr>
        <w:t xml:space="preserve"> </w:t>
      </w:r>
      <w:r>
        <w:rPr>
          <w:sz w:val="18"/>
        </w:rPr>
        <w:t>Pregão</w:t>
      </w:r>
      <w:r>
        <w:rPr>
          <w:spacing w:val="-4"/>
          <w:sz w:val="18"/>
        </w:rPr>
        <w:t xml:space="preserve"> </w:t>
      </w:r>
      <w:r>
        <w:rPr>
          <w:sz w:val="18"/>
        </w:rPr>
        <w:t>divulgar-se-á</w:t>
      </w:r>
      <w:r>
        <w:rPr>
          <w:spacing w:val="-4"/>
          <w:sz w:val="18"/>
        </w:rPr>
        <w:t xml:space="preserve"> </w:t>
      </w:r>
      <w:r>
        <w:rPr>
          <w:sz w:val="18"/>
        </w:rPr>
        <w:t>Ata no</w:t>
      </w:r>
      <w:r>
        <w:rPr>
          <w:spacing w:val="-2"/>
          <w:sz w:val="18"/>
        </w:rPr>
        <w:t xml:space="preserve"> </w:t>
      </w:r>
      <w:r>
        <w:rPr>
          <w:sz w:val="18"/>
        </w:rPr>
        <w:t>sistema</w:t>
      </w:r>
      <w:r>
        <w:rPr>
          <w:spacing w:val="-4"/>
          <w:sz w:val="18"/>
        </w:rPr>
        <w:t xml:space="preserve"> </w:t>
      </w:r>
      <w:r>
        <w:rPr>
          <w:spacing w:val="-2"/>
          <w:sz w:val="18"/>
        </w:rPr>
        <w:t>eletrônico.</w:t>
      </w:r>
    </w:p>
    <w:p w14:paraId="202B22D6" w14:textId="77777777" w:rsidR="00AA28C4" w:rsidRDefault="007C2593">
      <w:pPr>
        <w:pStyle w:val="PargrafodaLista"/>
        <w:numPr>
          <w:ilvl w:val="1"/>
          <w:numId w:val="15"/>
        </w:numPr>
        <w:tabs>
          <w:tab w:val="left" w:pos="994"/>
          <w:tab w:val="left" w:pos="996"/>
        </w:tabs>
        <w:ind w:left="996" w:right="275" w:hanging="492"/>
        <w:jc w:val="both"/>
        <w:rPr>
          <w:sz w:val="18"/>
        </w:rPr>
      </w:pPr>
      <w:r>
        <w:rPr>
          <w:sz w:val="18"/>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202B22D7" w14:textId="77777777" w:rsidR="00AA28C4" w:rsidRDefault="007C2593">
      <w:pPr>
        <w:pStyle w:val="PargrafodaLista"/>
        <w:numPr>
          <w:ilvl w:val="1"/>
          <w:numId w:val="15"/>
        </w:numPr>
        <w:tabs>
          <w:tab w:val="left" w:pos="994"/>
        </w:tabs>
        <w:spacing w:line="207" w:lineRule="exact"/>
        <w:ind w:left="994" w:hanging="490"/>
        <w:jc w:val="both"/>
        <w:rPr>
          <w:sz w:val="18"/>
        </w:rPr>
      </w:pPr>
      <w:r>
        <w:rPr>
          <w:sz w:val="18"/>
        </w:rPr>
        <w:t>Todas</w:t>
      </w:r>
      <w:r>
        <w:rPr>
          <w:spacing w:val="-2"/>
          <w:sz w:val="18"/>
        </w:rPr>
        <w:t xml:space="preserve"> </w:t>
      </w:r>
      <w:r>
        <w:rPr>
          <w:sz w:val="18"/>
        </w:rPr>
        <w:t>as</w:t>
      </w:r>
      <w:r>
        <w:rPr>
          <w:spacing w:val="-2"/>
          <w:sz w:val="18"/>
        </w:rPr>
        <w:t xml:space="preserve"> </w:t>
      </w:r>
      <w:r>
        <w:rPr>
          <w:sz w:val="18"/>
        </w:rPr>
        <w:t>referências</w:t>
      </w:r>
      <w:r>
        <w:rPr>
          <w:spacing w:val="-2"/>
          <w:sz w:val="18"/>
        </w:rPr>
        <w:t xml:space="preserve"> </w:t>
      </w:r>
      <w:r>
        <w:rPr>
          <w:sz w:val="18"/>
        </w:rPr>
        <w:t>de</w:t>
      </w:r>
      <w:r>
        <w:rPr>
          <w:spacing w:val="-2"/>
          <w:sz w:val="18"/>
        </w:rPr>
        <w:t xml:space="preserve"> </w:t>
      </w:r>
      <w:r>
        <w:rPr>
          <w:sz w:val="18"/>
        </w:rPr>
        <w:t>tempo</w:t>
      </w:r>
      <w:r>
        <w:rPr>
          <w:spacing w:val="-2"/>
          <w:sz w:val="18"/>
        </w:rPr>
        <w:t xml:space="preserve"> </w:t>
      </w:r>
      <w:r>
        <w:rPr>
          <w:sz w:val="18"/>
        </w:rPr>
        <w:t>no</w:t>
      </w:r>
      <w:r>
        <w:rPr>
          <w:spacing w:val="-2"/>
          <w:sz w:val="18"/>
        </w:rPr>
        <w:t xml:space="preserve"> </w:t>
      </w:r>
      <w:r>
        <w:rPr>
          <w:sz w:val="18"/>
        </w:rPr>
        <w:t>Edital,</w:t>
      </w:r>
      <w:r>
        <w:rPr>
          <w:spacing w:val="-2"/>
          <w:sz w:val="18"/>
        </w:rPr>
        <w:t xml:space="preserve"> </w:t>
      </w:r>
      <w:r>
        <w:rPr>
          <w:sz w:val="18"/>
        </w:rPr>
        <w:t>no</w:t>
      </w:r>
      <w:r>
        <w:rPr>
          <w:spacing w:val="-3"/>
          <w:sz w:val="18"/>
        </w:rPr>
        <w:t xml:space="preserve"> </w:t>
      </w:r>
      <w:r>
        <w:rPr>
          <w:sz w:val="18"/>
        </w:rPr>
        <w:t>aviso</w:t>
      </w:r>
      <w:r>
        <w:rPr>
          <w:spacing w:val="-1"/>
          <w:sz w:val="18"/>
        </w:rPr>
        <w:t xml:space="preserve"> </w:t>
      </w:r>
      <w:r>
        <w:rPr>
          <w:sz w:val="18"/>
        </w:rPr>
        <w:t>e</w:t>
      </w:r>
      <w:r>
        <w:rPr>
          <w:spacing w:val="-2"/>
          <w:sz w:val="18"/>
        </w:rPr>
        <w:t xml:space="preserve"> </w:t>
      </w:r>
      <w:r>
        <w:rPr>
          <w:sz w:val="18"/>
        </w:rPr>
        <w:t>durante</w:t>
      </w:r>
      <w:r>
        <w:rPr>
          <w:spacing w:val="-3"/>
          <w:sz w:val="18"/>
        </w:rPr>
        <w:t xml:space="preserve"> </w:t>
      </w:r>
      <w:r>
        <w:rPr>
          <w:sz w:val="18"/>
        </w:rPr>
        <w:t>a</w:t>
      </w:r>
      <w:r>
        <w:rPr>
          <w:spacing w:val="-1"/>
          <w:sz w:val="18"/>
        </w:rPr>
        <w:t xml:space="preserve"> </w:t>
      </w:r>
      <w:r>
        <w:rPr>
          <w:sz w:val="18"/>
        </w:rPr>
        <w:t>sessão</w:t>
      </w:r>
      <w:r>
        <w:rPr>
          <w:spacing w:val="-1"/>
          <w:sz w:val="18"/>
        </w:rPr>
        <w:t xml:space="preserve"> </w:t>
      </w:r>
      <w:r>
        <w:rPr>
          <w:sz w:val="18"/>
        </w:rPr>
        <w:t>pública</w:t>
      </w:r>
      <w:r>
        <w:rPr>
          <w:spacing w:val="-3"/>
          <w:sz w:val="18"/>
        </w:rPr>
        <w:t xml:space="preserve"> </w:t>
      </w:r>
      <w:r>
        <w:rPr>
          <w:sz w:val="18"/>
        </w:rPr>
        <w:t>observarão</w:t>
      </w:r>
      <w:r>
        <w:rPr>
          <w:spacing w:val="-4"/>
          <w:sz w:val="18"/>
        </w:rPr>
        <w:t xml:space="preserve"> </w:t>
      </w:r>
      <w:r>
        <w:rPr>
          <w:sz w:val="18"/>
        </w:rPr>
        <w:t>o</w:t>
      </w:r>
      <w:r>
        <w:rPr>
          <w:spacing w:val="-2"/>
          <w:sz w:val="18"/>
        </w:rPr>
        <w:t xml:space="preserve"> </w:t>
      </w:r>
      <w:r>
        <w:rPr>
          <w:sz w:val="18"/>
        </w:rPr>
        <w:t>horário</w:t>
      </w:r>
      <w:r>
        <w:rPr>
          <w:spacing w:val="-2"/>
          <w:sz w:val="18"/>
        </w:rPr>
        <w:t xml:space="preserve"> </w:t>
      </w:r>
      <w:r>
        <w:rPr>
          <w:sz w:val="18"/>
        </w:rPr>
        <w:t>de</w:t>
      </w:r>
      <w:r>
        <w:rPr>
          <w:spacing w:val="-2"/>
          <w:sz w:val="18"/>
        </w:rPr>
        <w:t xml:space="preserve"> </w:t>
      </w:r>
      <w:r>
        <w:rPr>
          <w:sz w:val="18"/>
        </w:rPr>
        <w:t>Brasília</w:t>
      </w:r>
      <w:r>
        <w:rPr>
          <w:spacing w:val="-1"/>
          <w:sz w:val="18"/>
        </w:rPr>
        <w:t xml:space="preserve"> </w:t>
      </w:r>
      <w:r>
        <w:rPr>
          <w:sz w:val="18"/>
        </w:rPr>
        <w:t>–</w:t>
      </w:r>
      <w:r>
        <w:rPr>
          <w:spacing w:val="-1"/>
          <w:sz w:val="18"/>
        </w:rPr>
        <w:t xml:space="preserve"> </w:t>
      </w:r>
      <w:r>
        <w:rPr>
          <w:spacing w:val="-5"/>
          <w:sz w:val="18"/>
        </w:rPr>
        <w:t>DF.</w:t>
      </w:r>
    </w:p>
    <w:p w14:paraId="202B22D8" w14:textId="77777777" w:rsidR="00AA28C4" w:rsidRDefault="007C2593">
      <w:pPr>
        <w:pStyle w:val="PargrafodaLista"/>
        <w:numPr>
          <w:ilvl w:val="1"/>
          <w:numId w:val="15"/>
        </w:numPr>
        <w:tabs>
          <w:tab w:val="left" w:pos="994"/>
          <w:tab w:val="left" w:pos="996"/>
        </w:tabs>
        <w:ind w:left="996" w:right="277" w:hanging="492"/>
        <w:jc w:val="both"/>
        <w:rPr>
          <w:sz w:val="18"/>
        </w:rPr>
      </w:pPr>
      <w:r>
        <w:rPr>
          <w:sz w:val="18"/>
        </w:rPr>
        <w:t>O contratado deverá manter, durante toda a vigência do contrato, as mesmas condições de habilitação e</w:t>
      </w:r>
      <w:r>
        <w:rPr>
          <w:spacing w:val="40"/>
          <w:sz w:val="18"/>
        </w:rPr>
        <w:t xml:space="preserve"> </w:t>
      </w:r>
      <w:r>
        <w:rPr>
          <w:sz w:val="18"/>
        </w:rPr>
        <w:t>qualificação exigidas na licitação.</w:t>
      </w:r>
    </w:p>
    <w:p w14:paraId="202B22D9" w14:textId="77777777" w:rsidR="00AA28C4" w:rsidRDefault="007C2593">
      <w:pPr>
        <w:pStyle w:val="PargrafodaLista"/>
        <w:numPr>
          <w:ilvl w:val="1"/>
          <w:numId w:val="15"/>
        </w:numPr>
        <w:tabs>
          <w:tab w:val="left" w:pos="994"/>
          <w:tab w:val="left" w:pos="996"/>
        </w:tabs>
        <w:spacing w:before="1"/>
        <w:ind w:left="996" w:right="277" w:hanging="492"/>
        <w:jc w:val="both"/>
        <w:rPr>
          <w:sz w:val="18"/>
        </w:rPr>
      </w:pPr>
      <w:r>
        <w:rPr>
          <w:sz w:val="18"/>
        </w:rPr>
        <w:t xml:space="preserve">As modificações ocorridas neste Edital, obedecerão ao disposto no parágrafo 1º, do Artigo 55 da Lei Federal nº </w:t>
      </w:r>
      <w:r>
        <w:rPr>
          <w:spacing w:val="-2"/>
          <w:sz w:val="18"/>
        </w:rPr>
        <w:t>14.133/2021.</w:t>
      </w:r>
    </w:p>
    <w:p w14:paraId="202B22DA" w14:textId="77777777" w:rsidR="00AA28C4" w:rsidRDefault="007C2593">
      <w:pPr>
        <w:pStyle w:val="PargrafodaLista"/>
        <w:numPr>
          <w:ilvl w:val="1"/>
          <w:numId w:val="15"/>
        </w:numPr>
        <w:tabs>
          <w:tab w:val="left" w:pos="994"/>
          <w:tab w:val="left" w:pos="996"/>
        </w:tabs>
        <w:ind w:left="996" w:right="278" w:hanging="492"/>
        <w:jc w:val="both"/>
        <w:rPr>
          <w:sz w:val="18"/>
        </w:rPr>
      </w:pPr>
      <w:r>
        <w:rPr>
          <w:sz w:val="18"/>
        </w:rPr>
        <w:lastRenderedPageBreak/>
        <w:t>No julgamento das propostas e da habilitação, o Pregoeiro poderá sanar erros ou falhas que não alterem a substância das propostas, dos documentos e sua validade jurídica, mediante despacho fundamentado, registrado</w:t>
      </w:r>
      <w:r>
        <w:rPr>
          <w:spacing w:val="40"/>
          <w:sz w:val="18"/>
        </w:rPr>
        <w:t xml:space="preserve"> </w:t>
      </w:r>
      <w:r>
        <w:rPr>
          <w:sz w:val="18"/>
        </w:rPr>
        <w:t>em ata e acessível a todos, atribuindo-lhes validade e eficácia para fins de habilitação e classificação.</w:t>
      </w:r>
    </w:p>
    <w:p w14:paraId="202B22DB" w14:textId="77777777" w:rsidR="00AA28C4" w:rsidRDefault="007C2593">
      <w:pPr>
        <w:pStyle w:val="PargrafodaLista"/>
        <w:numPr>
          <w:ilvl w:val="1"/>
          <w:numId w:val="15"/>
        </w:numPr>
        <w:tabs>
          <w:tab w:val="left" w:pos="994"/>
          <w:tab w:val="left" w:pos="996"/>
        </w:tabs>
        <w:ind w:left="996" w:right="278" w:hanging="492"/>
        <w:jc w:val="both"/>
        <w:rPr>
          <w:sz w:val="18"/>
        </w:rPr>
      </w:pPr>
      <w:r>
        <w:rPr>
          <w:sz w:val="18"/>
        </w:rPr>
        <w:t>As normas disciplinadoras da licitação serão sempre interpretadas em favor da ampliação da disputa entre os interessados, desde que não comprometam o interesse da Administração, o princípio da isonomia, a finalidade e a segurança da contratação.</w:t>
      </w:r>
    </w:p>
    <w:p w14:paraId="202B22DC" w14:textId="77777777" w:rsidR="00AA28C4" w:rsidRDefault="007C2593">
      <w:pPr>
        <w:pStyle w:val="PargrafodaLista"/>
        <w:numPr>
          <w:ilvl w:val="1"/>
          <w:numId w:val="15"/>
        </w:numPr>
        <w:tabs>
          <w:tab w:val="left" w:pos="994"/>
          <w:tab w:val="left" w:pos="996"/>
        </w:tabs>
        <w:spacing w:before="1"/>
        <w:ind w:left="996" w:right="278" w:hanging="492"/>
        <w:jc w:val="both"/>
        <w:rPr>
          <w:sz w:val="18"/>
        </w:rPr>
      </w:pPr>
      <w:r>
        <w:rPr>
          <w:sz w:val="18"/>
        </w:rPr>
        <w:t>Os licitantes assumem todos os custos de preparação e apresentação de suas propostas e a Administração não será, em nenhum caso, responsável por esses custos, independentemente da condução ou do resultado do</w:t>
      </w:r>
      <w:r>
        <w:rPr>
          <w:spacing w:val="40"/>
          <w:sz w:val="18"/>
        </w:rPr>
        <w:t xml:space="preserve"> </w:t>
      </w:r>
      <w:r>
        <w:rPr>
          <w:sz w:val="18"/>
        </w:rPr>
        <w:t>processo licitatório.</w:t>
      </w:r>
    </w:p>
    <w:p w14:paraId="202B22DD" w14:textId="77777777" w:rsidR="00AA28C4" w:rsidRDefault="007C2593">
      <w:pPr>
        <w:pStyle w:val="PargrafodaLista"/>
        <w:numPr>
          <w:ilvl w:val="1"/>
          <w:numId w:val="15"/>
        </w:numPr>
        <w:tabs>
          <w:tab w:val="left" w:pos="994"/>
          <w:tab w:val="left" w:pos="996"/>
        </w:tabs>
        <w:ind w:left="996" w:right="278" w:hanging="492"/>
        <w:jc w:val="both"/>
        <w:rPr>
          <w:sz w:val="18"/>
        </w:rPr>
      </w:pPr>
      <w:r>
        <w:rPr>
          <w:sz w:val="18"/>
        </w:rPr>
        <w:t>Os documentos necessários à participação na presente licitação, compreendendo os documentos referentes à proposta</w:t>
      </w:r>
      <w:r>
        <w:rPr>
          <w:spacing w:val="-2"/>
          <w:sz w:val="18"/>
        </w:rPr>
        <w:t xml:space="preserve"> </w:t>
      </w:r>
      <w:r>
        <w:rPr>
          <w:sz w:val="18"/>
        </w:rPr>
        <w:t>de</w:t>
      </w:r>
      <w:r>
        <w:rPr>
          <w:spacing w:val="-2"/>
          <w:sz w:val="18"/>
        </w:rPr>
        <w:t xml:space="preserve"> </w:t>
      </w:r>
      <w:r>
        <w:rPr>
          <w:sz w:val="18"/>
        </w:rPr>
        <w:t>preço</w:t>
      </w:r>
      <w:r>
        <w:rPr>
          <w:spacing w:val="-2"/>
          <w:sz w:val="18"/>
        </w:rPr>
        <w:t xml:space="preserve"> </w:t>
      </w:r>
      <w:r>
        <w:rPr>
          <w:sz w:val="18"/>
        </w:rPr>
        <w:t>e</w:t>
      </w:r>
      <w:r>
        <w:rPr>
          <w:spacing w:val="-2"/>
          <w:sz w:val="18"/>
        </w:rPr>
        <w:t xml:space="preserve"> </w:t>
      </w:r>
      <w:r>
        <w:rPr>
          <w:sz w:val="18"/>
        </w:rPr>
        <w:t>à</w:t>
      </w:r>
      <w:r>
        <w:rPr>
          <w:spacing w:val="-4"/>
          <w:sz w:val="18"/>
        </w:rPr>
        <w:t xml:space="preserve"> </w:t>
      </w:r>
      <w:r>
        <w:rPr>
          <w:sz w:val="18"/>
        </w:rPr>
        <w:t>habilitação</w:t>
      </w:r>
      <w:r>
        <w:rPr>
          <w:spacing w:val="-2"/>
          <w:sz w:val="18"/>
        </w:rPr>
        <w:t xml:space="preserve"> </w:t>
      </w:r>
      <w:r>
        <w:rPr>
          <w:sz w:val="18"/>
        </w:rPr>
        <w:t>(e</w:t>
      </w:r>
      <w:r>
        <w:rPr>
          <w:spacing w:val="-4"/>
          <w:sz w:val="18"/>
        </w:rPr>
        <w:t xml:space="preserve"> </w:t>
      </w:r>
      <w:r>
        <w:rPr>
          <w:sz w:val="18"/>
        </w:rPr>
        <w:t>seus</w:t>
      </w:r>
      <w:r>
        <w:rPr>
          <w:spacing w:val="-1"/>
          <w:sz w:val="18"/>
        </w:rPr>
        <w:t xml:space="preserve"> </w:t>
      </w:r>
      <w:r>
        <w:rPr>
          <w:sz w:val="18"/>
        </w:rPr>
        <w:t>anexos),</w:t>
      </w:r>
      <w:r>
        <w:rPr>
          <w:spacing w:val="-2"/>
          <w:sz w:val="18"/>
        </w:rPr>
        <w:t xml:space="preserve"> </w:t>
      </w:r>
      <w:r>
        <w:rPr>
          <w:sz w:val="18"/>
        </w:rPr>
        <w:t>deverão</w:t>
      </w:r>
      <w:r>
        <w:rPr>
          <w:spacing w:val="-4"/>
          <w:sz w:val="18"/>
        </w:rPr>
        <w:t xml:space="preserve"> </w:t>
      </w:r>
      <w:r>
        <w:rPr>
          <w:sz w:val="18"/>
        </w:rPr>
        <w:t>ser</w:t>
      </w:r>
      <w:r>
        <w:rPr>
          <w:spacing w:val="-2"/>
          <w:sz w:val="18"/>
        </w:rPr>
        <w:t xml:space="preserve"> </w:t>
      </w:r>
      <w:r>
        <w:rPr>
          <w:sz w:val="18"/>
        </w:rPr>
        <w:t>apresentados no</w:t>
      </w:r>
      <w:r>
        <w:rPr>
          <w:spacing w:val="-2"/>
          <w:sz w:val="18"/>
        </w:rPr>
        <w:t xml:space="preserve"> </w:t>
      </w:r>
      <w:r>
        <w:rPr>
          <w:sz w:val="18"/>
        </w:rPr>
        <w:t>idioma</w:t>
      </w:r>
      <w:r>
        <w:rPr>
          <w:spacing w:val="-2"/>
          <w:sz w:val="18"/>
        </w:rPr>
        <w:t xml:space="preserve"> </w:t>
      </w:r>
      <w:r>
        <w:rPr>
          <w:sz w:val="18"/>
        </w:rPr>
        <w:t>oficial</w:t>
      </w:r>
      <w:r>
        <w:rPr>
          <w:spacing w:val="-1"/>
          <w:sz w:val="18"/>
        </w:rPr>
        <w:t xml:space="preserve"> </w:t>
      </w:r>
      <w:r>
        <w:rPr>
          <w:sz w:val="18"/>
        </w:rPr>
        <w:t>do</w:t>
      </w:r>
      <w:r>
        <w:rPr>
          <w:spacing w:val="-2"/>
          <w:sz w:val="18"/>
        </w:rPr>
        <w:t xml:space="preserve"> </w:t>
      </w:r>
      <w:r>
        <w:rPr>
          <w:sz w:val="18"/>
        </w:rPr>
        <w:t>Brasil,</w:t>
      </w:r>
      <w:r>
        <w:rPr>
          <w:spacing w:val="-1"/>
          <w:sz w:val="18"/>
        </w:rPr>
        <w:t xml:space="preserve"> </w:t>
      </w:r>
      <w:r>
        <w:rPr>
          <w:sz w:val="18"/>
        </w:rPr>
        <w:t>com</w:t>
      </w:r>
      <w:r>
        <w:rPr>
          <w:spacing w:val="-3"/>
          <w:sz w:val="18"/>
        </w:rPr>
        <w:t xml:space="preserve"> </w:t>
      </w:r>
      <w:r>
        <w:rPr>
          <w:sz w:val="18"/>
        </w:rPr>
        <w:t>valores cotados em moeda nacional do país.</w:t>
      </w:r>
    </w:p>
    <w:p w14:paraId="202B22DE" w14:textId="77777777" w:rsidR="00AA28C4" w:rsidRDefault="007C2593">
      <w:pPr>
        <w:pStyle w:val="PargrafodaLista"/>
        <w:numPr>
          <w:ilvl w:val="1"/>
          <w:numId w:val="15"/>
        </w:numPr>
        <w:tabs>
          <w:tab w:val="left" w:pos="993"/>
          <w:tab w:val="left" w:pos="996"/>
        </w:tabs>
        <w:ind w:left="996" w:right="277" w:hanging="492"/>
        <w:jc w:val="both"/>
        <w:rPr>
          <w:sz w:val="18"/>
        </w:rPr>
      </w:pPr>
      <w:r>
        <w:rPr>
          <w:sz w:val="18"/>
        </w:rPr>
        <w:t>Quaisquer documentos necessários à participação no presente certame, quando apresentados em língua estrangeira, deverão ser autenticados pelos respectivos consulados e traduzidos para o idioma oficial do Brasil por tradutor juramentado neste país.</w:t>
      </w:r>
    </w:p>
    <w:p w14:paraId="202B22DF" w14:textId="77777777" w:rsidR="00AA28C4" w:rsidRDefault="007C2593">
      <w:pPr>
        <w:pStyle w:val="PargrafodaLista"/>
        <w:numPr>
          <w:ilvl w:val="1"/>
          <w:numId w:val="15"/>
        </w:numPr>
        <w:tabs>
          <w:tab w:val="left" w:pos="993"/>
          <w:tab w:val="left" w:pos="996"/>
        </w:tabs>
        <w:ind w:left="996" w:right="277" w:hanging="492"/>
        <w:jc w:val="both"/>
        <w:rPr>
          <w:sz w:val="18"/>
        </w:rPr>
      </w:pPr>
      <w:r>
        <w:rPr>
          <w:sz w:val="18"/>
        </w:rPr>
        <w:t>Não serão aceitos documentos apresentados por meio de fitas, discos magnéticos, filmes ou cópias em fac-símile, mesmo autenticadas, salvo quando expressamente permitidos no Edital.</w:t>
      </w:r>
    </w:p>
    <w:p w14:paraId="202B22E0" w14:textId="77777777" w:rsidR="00AA28C4" w:rsidRDefault="007C2593">
      <w:pPr>
        <w:pStyle w:val="PargrafodaLista"/>
        <w:numPr>
          <w:ilvl w:val="1"/>
          <w:numId w:val="15"/>
        </w:numPr>
        <w:tabs>
          <w:tab w:val="left" w:pos="993"/>
          <w:tab w:val="left" w:pos="996"/>
        </w:tabs>
        <w:ind w:left="996" w:right="278" w:hanging="492"/>
        <w:jc w:val="both"/>
        <w:rPr>
          <w:sz w:val="18"/>
        </w:rPr>
      </w:pPr>
      <w:r>
        <w:rPr>
          <w:sz w:val="18"/>
        </w:rPr>
        <w:t>Admitem-se fotos, gravuras, desenhos, gráficos ou catálogos apenas como forma de ilustração dos itens constantes da proposta de preços.</w:t>
      </w:r>
    </w:p>
    <w:p w14:paraId="202B22E1" w14:textId="77777777" w:rsidR="00AA28C4" w:rsidRDefault="007C2593">
      <w:pPr>
        <w:pStyle w:val="PargrafodaLista"/>
        <w:numPr>
          <w:ilvl w:val="1"/>
          <w:numId w:val="15"/>
        </w:numPr>
        <w:tabs>
          <w:tab w:val="left" w:pos="993"/>
          <w:tab w:val="left" w:pos="996"/>
        </w:tabs>
        <w:ind w:left="996" w:right="278" w:hanging="492"/>
        <w:jc w:val="both"/>
        <w:rPr>
          <w:sz w:val="18"/>
        </w:rPr>
      </w:pPr>
      <w:r>
        <w:rPr>
          <w:sz w:val="18"/>
        </w:rPr>
        <w:t>Os licitantes devem estar cientes das condições para participação no certame e assumir a responsabilidade pela autenticidade de todos os documentos apresentados.</w:t>
      </w:r>
    </w:p>
    <w:p w14:paraId="202B22E2" w14:textId="7EBECD1E" w:rsidR="00AA28C4" w:rsidRDefault="007C2593">
      <w:pPr>
        <w:pStyle w:val="PargrafodaLista"/>
        <w:numPr>
          <w:ilvl w:val="1"/>
          <w:numId w:val="15"/>
        </w:numPr>
        <w:tabs>
          <w:tab w:val="left" w:pos="993"/>
          <w:tab w:val="left" w:pos="996"/>
        </w:tabs>
        <w:ind w:left="996" w:right="279" w:hanging="492"/>
        <w:jc w:val="both"/>
        <w:rPr>
          <w:sz w:val="18"/>
        </w:rPr>
      </w:pPr>
      <w:r>
        <w:rPr>
          <w:sz w:val="18"/>
        </w:rPr>
        <w:t xml:space="preserve">Na contagem dos prazos estabelecidos neste Edital e seus Anexos, excluir-se-á o dia do início e incluir-se-á o do vencimento. Só se iniciam e vencem os prazos em dias e horários de expediente </w:t>
      </w:r>
      <w:r w:rsidR="00BF3A5C">
        <w:rPr>
          <w:sz w:val="18"/>
        </w:rPr>
        <w:t>na Prefeitura</w:t>
      </w:r>
      <w:r>
        <w:rPr>
          <w:sz w:val="18"/>
        </w:rPr>
        <w:t>/</w:t>
      </w:r>
      <w:r w:rsidR="00135589">
        <w:rPr>
          <w:sz w:val="18"/>
        </w:rPr>
        <w:t>Wanderlândia/TO</w:t>
      </w:r>
      <w:r>
        <w:rPr>
          <w:sz w:val="18"/>
        </w:rPr>
        <w:t>.</w:t>
      </w:r>
    </w:p>
    <w:p w14:paraId="202B22E3" w14:textId="77777777" w:rsidR="00AA28C4" w:rsidRDefault="007C2593">
      <w:pPr>
        <w:pStyle w:val="PargrafodaLista"/>
        <w:numPr>
          <w:ilvl w:val="1"/>
          <w:numId w:val="15"/>
        </w:numPr>
        <w:tabs>
          <w:tab w:val="left" w:pos="993"/>
          <w:tab w:val="left" w:pos="996"/>
        </w:tabs>
        <w:ind w:left="996" w:right="279" w:hanging="492"/>
        <w:jc w:val="both"/>
        <w:rPr>
          <w:sz w:val="18"/>
        </w:rPr>
      </w:pPr>
      <w:r>
        <w:rPr>
          <w:sz w:val="18"/>
        </w:rPr>
        <w:t>O desatendimento de exigências formais não essenciais não importará o afastamento do licitante, desde que seja possível o aproveitamento do ato, observados os princípios da isonomia e do interesse público.</w:t>
      </w:r>
    </w:p>
    <w:p w14:paraId="202B22E4" w14:textId="77777777" w:rsidR="00AA28C4" w:rsidRDefault="007C2593">
      <w:pPr>
        <w:pStyle w:val="PargrafodaLista"/>
        <w:numPr>
          <w:ilvl w:val="1"/>
          <w:numId w:val="15"/>
        </w:numPr>
        <w:tabs>
          <w:tab w:val="left" w:pos="993"/>
          <w:tab w:val="left" w:pos="996"/>
        </w:tabs>
        <w:ind w:left="996" w:right="276" w:hanging="492"/>
        <w:jc w:val="both"/>
        <w:rPr>
          <w:sz w:val="18"/>
        </w:rPr>
      </w:pPr>
      <w:r>
        <w:rPr>
          <w:sz w:val="18"/>
        </w:rPr>
        <w:t>Em caso de divergência entre disposições deste Edital e de seus anexos ou demais peças que compõem o</w:t>
      </w:r>
      <w:r>
        <w:rPr>
          <w:spacing w:val="40"/>
          <w:sz w:val="18"/>
        </w:rPr>
        <w:t xml:space="preserve"> </w:t>
      </w:r>
      <w:r>
        <w:rPr>
          <w:sz w:val="18"/>
        </w:rPr>
        <w:t>processo, prevalecerá as deste Edital.</w:t>
      </w:r>
    </w:p>
    <w:p w14:paraId="202B22E5" w14:textId="77777777" w:rsidR="00AA28C4" w:rsidRDefault="007C2593">
      <w:pPr>
        <w:pStyle w:val="PargrafodaLista"/>
        <w:numPr>
          <w:ilvl w:val="1"/>
          <w:numId w:val="15"/>
        </w:numPr>
        <w:tabs>
          <w:tab w:val="left" w:pos="993"/>
          <w:tab w:val="left" w:pos="996"/>
        </w:tabs>
        <w:ind w:left="996" w:right="275" w:hanging="492"/>
        <w:jc w:val="both"/>
        <w:rPr>
          <w:sz w:val="18"/>
        </w:rPr>
      </w:pPr>
      <w:r>
        <w:rPr>
          <w:sz w:val="18"/>
        </w:rPr>
        <w:t>Os licitantes interessados em usufruir dos benefícios estabelecidos pela Lei Complementar nº 123/2006 deverão atender às regras de identificação, atos e manifestação de interesse, bem como aos demais avisos emitidos pelo Pregoeiro ou pelo sistema eletrônico, nos momentos e tempos adequados.</w:t>
      </w:r>
    </w:p>
    <w:p w14:paraId="202B22E6" w14:textId="77777777" w:rsidR="00AA28C4" w:rsidRDefault="007C2593">
      <w:pPr>
        <w:pStyle w:val="PargrafodaLista"/>
        <w:numPr>
          <w:ilvl w:val="1"/>
          <w:numId w:val="15"/>
        </w:numPr>
        <w:tabs>
          <w:tab w:val="left" w:pos="993"/>
          <w:tab w:val="left" w:pos="996"/>
        </w:tabs>
        <w:spacing w:before="1"/>
        <w:ind w:left="996" w:right="278" w:hanging="492"/>
        <w:jc w:val="both"/>
        <w:rPr>
          <w:sz w:val="18"/>
        </w:rPr>
      </w:pPr>
      <w:r>
        <w:rPr>
          <w:sz w:val="18"/>
        </w:rPr>
        <w:t>O licitante é responsável pela fidelidade e legitimidade das informações prestadas e dos documentos apresentados em qualquer fase desta licitação. A falsidade de qualquer documento apresentado ou a inverdade das informações nele contidas implicará na imediata desclassificação ou inabilitação do licitante, ou a rescisão contratual, sem prejuízo das sanções administrativas, civis e penais cabíveis.</w:t>
      </w:r>
    </w:p>
    <w:p w14:paraId="202B22E7" w14:textId="77777777" w:rsidR="00AA28C4" w:rsidRDefault="007C2593">
      <w:pPr>
        <w:pStyle w:val="PargrafodaLista"/>
        <w:numPr>
          <w:ilvl w:val="1"/>
          <w:numId w:val="15"/>
        </w:numPr>
        <w:tabs>
          <w:tab w:val="left" w:pos="993"/>
        </w:tabs>
        <w:spacing w:line="205" w:lineRule="exact"/>
        <w:ind w:left="993" w:hanging="489"/>
        <w:jc w:val="both"/>
        <w:rPr>
          <w:sz w:val="18"/>
        </w:rPr>
      </w:pPr>
      <w:r>
        <w:rPr>
          <w:sz w:val="18"/>
        </w:rPr>
        <w:t>Uma</w:t>
      </w:r>
      <w:r>
        <w:rPr>
          <w:spacing w:val="-3"/>
          <w:sz w:val="18"/>
        </w:rPr>
        <w:t xml:space="preserve"> </w:t>
      </w:r>
      <w:r>
        <w:rPr>
          <w:sz w:val="18"/>
        </w:rPr>
        <w:t>vez</w:t>
      </w:r>
      <w:r>
        <w:rPr>
          <w:spacing w:val="-3"/>
          <w:sz w:val="18"/>
        </w:rPr>
        <w:t xml:space="preserve"> </w:t>
      </w:r>
      <w:r>
        <w:rPr>
          <w:sz w:val="18"/>
        </w:rPr>
        <w:t>incluído</w:t>
      </w:r>
      <w:r>
        <w:rPr>
          <w:spacing w:val="-2"/>
          <w:sz w:val="18"/>
        </w:rPr>
        <w:t xml:space="preserve"> </w:t>
      </w:r>
      <w:r>
        <w:rPr>
          <w:sz w:val="18"/>
        </w:rPr>
        <w:t>no</w:t>
      </w:r>
      <w:r>
        <w:rPr>
          <w:spacing w:val="-3"/>
          <w:sz w:val="18"/>
        </w:rPr>
        <w:t xml:space="preserve"> </w:t>
      </w:r>
      <w:r>
        <w:rPr>
          <w:sz w:val="18"/>
        </w:rPr>
        <w:t>processo</w:t>
      </w:r>
      <w:r>
        <w:rPr>
          <w:spacing w:val="-3"/>
          <w:sz w:val="18"/>
        </w:rPr>
        <w:t xml:space="preserve"> </w:t>
      </w:r>
      <w:r>
        <w:rPr>
          <w:sz w:val="18"/>
        </w:rPr>
        <w:t>licitatório,</w:t>
      </w:r>
      <w:r>
        <w:rPr>
          <w:spacing w:val="-4"/>
          <w:sz w:val="18"/>
        </w:rPr>
        <w:t xml:space="preserve"> </w:t>
      </w:r>
      <w:r>
        <w:rPr>
          <w:sz w:val="18"/>
        </w:rPr>
        <w:t>nenhum</w:t>
      </w:r>
      <w:r>
        <w:rPr>
          <w:spacing w:val="-4"/>
          <w:sz w:val="18"/>
        </w:rPr>
        <w:t xml:space="preserve"> </w:t>
      </w:r>
      <w:r>
        <w:rPr>
          <w:sz w:val="18"/>
        </w:rPr>
        <w:t>documento</w:t>
      </w:r>
      <w:r>
        <w:rPr>
          <w:spacing w:val="-4"/>
          <w:sz w:val="18"/>
        </w:rPr>
        <w:t xml:space="preserve"> </w:t>
      </w:r>
      <w:r>
        <w:rPr>
          <w:sz w:val="18"/>
        </w:rPr>
        <w:t>será</w:t>
      </w:r>
      <w:r>
        <w:rPr>
          <w:spacing w:val="-4"/>
          <w:sz w:val="18"/>
        </w:rPr>
        <w:t xml:space="preserve"> </w:t>
      </w:r>
      <w:r>
        <w:rPr>
          <w:spacing w:val="-2"/>
          <w:sz w:val="18"/>
        </w:rPr>
        <w:t>devolvido.</w:t>
      </w:r>
    </w:p>
    <w:p w14:paraId="202B22E8" w14:textId="77777777" w:rsidR="00AA28C4" w:rsidRDefault="007C2593">
      <w:pPr>
        <w:pStyle w:val="PargrafodaLista"/>
        <w:numPr>
          <w:ilvl w:val="1"/>
          <w:numId w:val="15"/>
        </w:numPr>
        <w:tabs>
          <w:tab w:val="left" w:pos="993"/>
          <w:tab w:val="left" w:pos="996"/>
        </w:tabs>
        <w:spacing w:before="1"/>
        <w:ind w:left="996" w:right="274" w:hanging="492"/>
        <w:jc w:val="both"/>
        <w:rPr>
          <w:sz w:val="18"/>
        </w:rPr>
      </w:pPr>
      <w:r>
        <w:rPr>
          <w:sz w:val="18"/>
        </w:rPr>
        <w:t>Na análise da documentação e no julgamento das Propostas Comerciais, o Pregoeiro poderá, a seu critério, solicitar o assessoramento técnico de órgãos ou de profissionais especializados.</w:t>
      </w:r>
    </w:p>
    <w:p w14:paraId="202B22E9" w14:textId="77777777" w:rsidR="00AA28C4" w:rsidRDefault="007C2593">
      <w:pPr>
        <w:pStyle w:val="PargrafodaLista"/>
        <w:numPr>
          <w:ilvl w:val="1"/>
          <w:numId w:val="15"/>
        </w:numPr>
        <w:tabs>
          <w:tab w:val="left" w:pos="993"/>
          <w:tab w:val="left" w:pos="996"/>
        </w:tabs>
        <w:ind w:left="996" w:right="277" w:hanging="492"/>
        <w:jc w:val="both"/>
        <w:rPr>
          <w:sz w:val="18"/>
        </w:rPr>
      </w:pPr>
      <w:r>
        <w:rPr>
          <w:sz w:val="18"/>
        </w:rPr>
        <w:t>Toda a documentação apresentada neste edital e seus anexos são complementares entre si, de modo que qualquer detalhe que se mencione em um documento e se omita em outro será considerado especificado e válido.</w:t>
      </w:r>
    </w:p>
    <w:p w14:paraId="202B22EA" w14:textId="77777777" w:rsidR="00AA28C4" w:rsidRDefault="007C2593">
      <w:pPr>
        <w:pStyle w:val="PargrafodaLista"/>
        <w:numPr>
          <w:ilvl w:val="1"/>
          <w:numId w:val="15"/>
        </w:numPr>
        <w:tabs>
          <w:tab w:val="left" w:pos="993"/>
          <w:tab w:val="left" w:pos="996"/>
        </w:tabs>
        <w:spacing w:before="1"/>
        <w:ind w:left="996" w:right="277" w:hanging="492"/>
        <w:jc w:val="both"/>
        <w:rPr>
          <w:sz w:val="18"/>
        </w:rPr>
      </w:pPr>
      <w:r>
        <w:rPr>
          <w:sz w:val="18"/>
        </w:rPr>
        <w:t>O Pregoeiro, no interesse da Administração, poderá adotar medidas saneadoras, durante o certame, e relevar omissões e erros formais, observadas na documentação e proposta, desde que não contrariem a legislação vigente, sendo possível a promoção de diligências junto aos licitantes, destinadas a esclarecer a instrução do processo.</w:t>
      </w:r>
    </w:p>
    <w:p w14:paraId="202B22EB" w14:textId="77777777" w:rsidR="00AA28C4" w:rsidRDefault="007C2593">
      <w:pPr>
        <w:pStyle w:val="PargrafodaLista"/>
        <w:numPr>
          <w:ilvl w:val="1"/>
          <w:numId w:val="15"/>
        </w:numPr>
        <w:tabs>
          <w:tab w:val="left" w:pos="993"/>
        </w:tabs>
        <w:spacing w:line="205" w:lineRule="exact"/>
        <w:ind w:left="993" w:hanging="489"/>
        <w:jc w:val="both"/>
        <w:rPr>
          <w:sz w:val="18"/>
        </w:rPr>
      </w:pPr>
      <w:r>
        <w:rPr>
          <w:sz w:val="18"/>
        </w:rPr>
        <w:t>O</w:t>
      </w:r>
      <w:r>
        <w:rPr>
          <w:spacing w:val="-5"/>
          <w:sz w:val="18"/>
        </w:rPr>
        <w:t xml:space="preserve"> </w:t>
      </w:r>
      <w:r>
        <w:rPr>
          <w:sz w:val="18"/>
        </w:rPr>
        <w:t>não</w:t>
      </w:r>
      <w:r>
        <w:rPr>
          <w:spacing w:val="-2"/>
          <w:sz w:val="18"/>
        </w:rPr>
        <w:t xml:space="preserve"> </w:t>
      </w:r>
      <w:r>
        <w:rPr>
          <w:sz w:val="18"/>
        </w:rPr>
        <w:t>cumprimento</w:t>
      </w:r>
      <w:r>
        <w:rPr>
          <w:spacing w:val="-4"/>
          <w:sz w:val="18"/>
        </w:rPr>
        <w:t xml:space="preserve"> </w:t>
      </w:r>
      <w:r>
        <w:rPr>
          <w:sz w:val="18"/>
        </w:rPr>
        <w:t>da</w:t>
      </w:r>
      <w:r>
        <w:rPr>
          <w:spacing w:val="-1"/>
          <w:sz w:val="18"/>
        </w:rPr>
        <w:t xml:space="preserve"> </w:t>
      </w:r>
      <w:r>
        <w:rPr>
          <w:sz w:val="18"/>
        </w:rPr>
        <w:t>diligência</w:t>
      </w:r>
      <w:r>
        <w:rPr>
          <w:spacing w:val="-4"/>
          <w:sz w:val="18"/>
        </w:rPr>
        <w:t xml:space="preserve"> </w:t>
      </w:r>
      <w:r>
        <w:rPr>
          <w:sz w:val="18"/>
        </w:rPr>
        <w:t>poderá</w:t>
      </w:r>
      <w:r>
        <w:rPr>
          <w:spacing w:val="-2"/>
          <w:sz w:val="18"/>
        </w:rPr>
        <w:t xml:space="preserve"> </w:t>
      </w:r>
      <w:r>
        <w:rPr>
          <w:sz w:val="18"/>
        </w:rPr>
        <w:t>ensejar</w:t>
      </w:r>
      <w:r>
        <w:rPr>
          <w:spacing w:val="-2"/>
          <w:sz w:val="18"/>
        </w:rPr>
        <w:t xml:space="preserve"> </w:t>
      </w:r>
      <w:r>
        <w:rPr>
          <w:sz w:val="18"/>
        </w:rPr>
        <w:t>a</w:t>
      </w:r>
      <w:r>
        <w:rPr>
          <w:spacing w:val="-4"/>
          <w:sz w:val="18"/>
        </w:rPr>
        <w:t xml:space="preserve"> </w:t>
      </w:r>
      <w:r>
        <w:rPr>
          <w:sz w:val="18"/>
        </w:rPr>
        <w:t>desclassificação</w:t>
      </w:r>
      <w:r>
        <w:rPr>
          <w:spacing w:val="-1"/>
          <w:sz w:val="18"/>
        </w:rPr>
        <w:t xml:space="preserve"> </w:t>
      </w:r>
      <w:r>
        <w:rPr>
          <w:sz w:val="18"/>
        </w:rPr>
        <w:t>da</w:t>
      </w:r>
      <w:r>
        <w:rPr>
          <w:spacing w:val="-3"/>
          <w:sz w:val="18"/>
        </w:rPr>
        <w:t xml:space="preserve"> </w:t>
      </w:r>
      <w:r>
        <w:rPr>
          <w:sz w:val="18"/>
        </w:rPr>
        <w:t>proposta</w:t>
      </w:r>
      <w:r>
        <w:rPr>
          <w:spacing w:val="-4"/>
          <w:sz w:val="18"/>
        </w:rPr>
        <w:t xml:space="preserve"> </w:t>
      </w:r>
      <w:r>
        <w:rPr>
          <w:sz w:val="18"/>
        </w:rPr>
        <w:t>ou</w:t>
      </w:r>
      <w:r>
        <w:rPr>
          <w:spacing w:val="-4"/>
          <w:sz w:val="18"/>
        </w:rPr>
        <w:t xml:space="preserve"> </w:t>
      </w:r>
      <w:r>
        <w:rPr>
          <w:sz w:val="18"/>
        </w:rPr>
        <w:t>a</w:t>
      </w:r>
      <w:r>
        <w:rPr>
          <w:spacing w:val="-1"/>
          <w:sz w:val="18"/>
        </w:rPr>
        <w:t xml:space="preserve"> </w:t>
      </w:r>
      <w:r>
        <w:rPr>
          <w:sz w:val="18"/>
        </w:rPr>
        <w:t>inabilitação</w:t>
      </w:r>
      <w:r>
        <w:rPr>
          <w:spacing w:val="-1"/>
          <w:sz w:val="18"/>
        </w:rPr>
        <w:t xml:space="preserve"> </w:t>
      </w:r>
      <w:r>
        <w:rPr>
          <w:sz w:val="18"/>
        </w:rPr>
        <w:t>do</w:t>
      </w:r>
      <w:r>
        <w:rPr>
          <w:spacing w:val="-2"/>
          <w:sz w:val="18"/>
        </w:rPr>
        <w:t xml:space="preserve"> licitante.</w:t>
      </w:r>
    </w:p>
    <w:p w14:paraId="202B22EC" w14:textId="77777777" w:rsidR="00AA28C4" w:rsidRDefault="007C2593">
      <w:pPr>
        <w:pStyle w:val="PargrafodaLista"/>
        <w:numPr>
          <w:ilvl w:val="1"/>
          <w:numId w:val="15"/>
        </w:numPr>
        <w:tabs>
          <w:tab w:val="left" w:pos="993"/>
          <w:tab w:val="left" w:pos="996"/>
        </w:tabs>
        <w:spacing w:before="1"/>
        <w:ind w:left="996" w:right="278" w:hanging="492"/>
        <w:jc w:val="both"/>
        <w:rPr>
          <w:sz w:val="18"/>
        </w:rPr>
      </w:pPr>
      <w:r>
        <w:rPr>
          <w:sz w:val="18"/>
        </w:rPr>
        <w:t>A participação do licitante nesta licitação implica no conhecimento integral dos termos e condições inseridas neste edital, bem como das demais normas legais que disciplinam a matéria.</w:t>
      </w:r>
    </w:p>
    <w:p w14:paraId="202B22ED" w14:textId="77777777" w:rsidR="00AA28C4" w:rsidRDefault="007C2593">
      <w:pPr>
        <w:pStyle w:val="PargrafodaLista"/>
        <w:numPr>
          <w:ilvl w:val="1"/>
          <w:numId w:val="15"/>
        </w:numPr>
        <w:tabs>
          <w:tab w:val="left" w:pos="993"/>
          <w:tab w:val="left" w:pos="996"/>
        </w:tabs>
        <w:ind w:left="996" w:right="276" w:hanging="492"/>
        <w:jc w:val="both"/>
        <w:rPr>
          <w:sz w:val="18"/>
        </w:rPr>
      </w:pPr>
      <w:r>
        <w:rPr>
          <w:sz w:val="18"/>
        </w:rPr>
        <w:t>À autoridade</w:t>
      </w:r>
      <w:r>
        <w:rPr>
          <w:spacing w:val="-1"/>
          <w:sz w:val="18"/>
        </w:rPr>
        <w:t xml:space="preserve"> </w:t>
      </w:r>
      <w:r>
        <w:rPr>
          <w:sz w:val="18"/>
        </w:rPr>
        <w:t>competente reserva-se o direito</w:t>
      </w:r>
      <w:r>
        <w:rPr>
          <w:spacing w:val="-1"/>
          <w:sz w:val="18"/>
        </w:rPr>
        <w:t xml:space="preserve"> </w:t>
      </w:r>
      <w:r>
        <w:rPr>
          <w:sz w:val="18"/>
        </w:rPr>
        <w:t>de revogar, anular, suspender ou adiar a</w:t>
      </w:r>
      <w:r>
        <w:rPr>
          <w:spacing w:val="-1"/>
          <w:sz w:val="18"/>
        </w:rPr>
        <w:t xml:space="preserve"> </w:t>
      </w:r>
      <w:r>
        <w:rPr>
          <w:sz w:val="18"/>
        </w:rPr>
        <w:t>presente licitação, por razões de interesse público ou por decorrência de fato superveniente comprovado, e anular no todo ou em parte, resguardando-se o direito de defesa no prazo de 02 (dois) dias úteis, consoante prevê o artigo 165 da Lei nº 14.133/21, bem como, transferir a data de abertura, sem que isso caiba à licitante, direito a indenização, seja a que título for.</w:t>
      </w:r>
    </w:p>
    <w:p w14:paraId="202B22EF" w14:textId="5DE969B4" w:rsidR="00AA28C4" w:rsidRDefault="007C2593">
      <w:pPr>
        <w:pStyle w:val="PargrafodaLista"/>
        <w:numPr>
          <w:ilvl w:val="1"/>
          <w:numId w:val="15"/>
        </w:numPr>
        <w:tabs>
          <w:tab w:val="left" w:pos="993"/>
          <w:tab w:val="left" w:pos="996"/>
        </w:tabs>
        <w:spacing w:before="84"/>
        <w:ind w:left="996" w:right="278" w:hanging="492"/>
        <w:jc w:val="both"/>
        <w:rPr>
          <w:sz w:val="18"/>
        </w:rPr>
      </w:pPr>
      <w:r>
        <w:rPr>
          <w:sz w:val="18"/>
        </w:rPr>
        <w:t xml:space="preserve">O MUNICIPIO DE </w:t>
      </w:r>
      <w:r w:rsidR="00135589">
        <w:rPr>
          <w:sz w:val="18"/>
        </w:rPr>
        <w:t>WANDERLÂNDIA/TO</w:t>
      </w:r>
      <w:r>
        <w:rPr>
          <w:sz w:val="18"/>
        </w:rPr>
        <w:t xml:space="preserve">poderá anular o certame, por vício de legalidade, ou revogá-lo, por motivo de conveniência e oportunidade em razão de fato superveniente devidamente comprovado, pertinente e suficiente para justificar tal </w:t>
      </w:r>
      <w:r>
        <w:rPr>
          <w:spacing w:val="-2"/>
          <w:sz w:val="18"/>
        </w:rPr>
        <w:t>conduta.</w:t>
      </w:r>
    </w:p>
    <w:p w14:paraId="202B22F0" w14:textId="4BE0907A" w:rsidR="00AA28C4" w:rsidRDefault="007C2593">
      <w:pPr>
        <w:pStyle w:val="PargrafodaLista"/>
        <w:numPr>
          <w:ilvl w:val="1"/>
          <w:numId w:val="15"/>
        </w:numPr>
        <w:tabs>
          <w:tab w:val="left" w:pos="993"/>
          <w:tab w:val="left" w:pos="996"/>
        </w:tabs>
        <w:ind w:left="996" w:right="278" w:hanging="492"/>
        <w:jc w:val="both"/>
        <w:rPr>
          <w:sz w:val="18"/>
        </w:rPr>
      </w:pPr>
      <w:r>
        <w:rPr>
          <w:sz w:val="18"/>
        </w:rPr>
        <w:t xml:space="preserve">O </w:t>
      </w:r>
      <w:r w:rsidR="00135589">
        <w:rPr>
          <w:sz w:val="18"/>
        </w:rPr>
        <w:t>Wanderlândia/TO</w:t>
      </w:r>
      <w:r>
        <w:rPr>
          <w:sz w:val="18"/>
        </w:rPr>
        <w:t xml:space="preserve"> poderá prorrogar, por conveniência exclusiva, a qualquer tempo, os prazos para recebimento das propostas ou para sua abertura.</w:t>
      </w:r>
    </w:p>
    <w:p w14:paraId="202B22F1" w14:textId="657EF8FE" w:rsidR="00AA28C4" w:rsidRDefault="007C2593">
      <w:pPr>
        <w:pStyle w:val="PargrafodaLista"/>
        <w:numPr>
          <w:ilvl w:val="1"/>
          <w:numId w:val="15"/>
        </w:numPr>
        <w:tabs>
          <w:tab w:val="left" w:pos="993"/>
          <w:tab w:val="left" w:pos="996"/>
        </w:tabs>
        <w:ind w:left="996" w:right="278" w:hanging="492"/>
        <w:jc w:val="both"/>
        <w:rPr>
          <w:sz w:val="18"/>
        </w:rPr>
      </w:pPr>
      <w:r>
        <w:rPr>
          <w:sz w:val="18"/>
        </w:rPr>
        <w:t xml:space="preserve">O foro designado para julgamento de quaisquer questões judiciais resultantes deste Edital será o da Comarca de </w:t>
      </w:r>
      <w:r w:rsidR="00135589">
        <w:rPr>
          <w:spacing w:val="-2"/>
          <w:sz w:val="18"/>
        </w:rPr>
        <w:t>Wanderlândia/TO</w:t>
      </w:r>
      <w:r>
        <w:rPr>
          <w:spacing w:val="-2"/>
          <w:sz w:val="18"/>
        </w:rPr>
        <w:t>.</w:t>
      </w:r>
    </w:p>
    <w:p w14:paraId="202B22F2" w14:textId="77777777" w:rsidR="00AA28C4" w:rsidRDefault="007C2593">
      <w:pPr>
        <w:pStyle w:val="PargrafodaLista"/>
        <w:numPr>
          <w:ilvl w:val="1"/>
          <w:numId w:val="15"/>
        </w:numPr>
        <w:tabs>
          <w:tab w:val="left" w:pos="993"/>
        </w:tabs>
        <w:spacing w:line="206" w:lineRule="exact"/>
        <w:ind w:left="993" w:hanging="489"/>
        <w:jc w:val="both"/>
        <w:rPr>
          <w:sz w:val="18"/>
        </w:rPr>
      </w:pPr>
      <w:r>
        <w:rPr>
          <w:sz w:val="18"/>
        </w:rPr>
        <w:t>Integram</w:t>
      </w:r>
      <w:r>
        <w:rPr>
          <w:spacing w:val="-2"/>
          <w:sz w:val="18"/>
        </w:rPr>
        <w:t xml:space="preserve"> </w:t>
      </w:r>
      <w:r>
        <w:rPr>
          <w:sz w:val="18"/>
        </w:rPr>
        <w:t>este</w:t>
      </w:r>
      <w:r>
        <w:rPr>
          <w:spacing w:val="-3"/>
          <w:sz w:val="18"/>
        </w:rPr>
        <w:t xml:space="preserve"> </w:t>
      </w:r>
      <w:r>
        <w:rPr>
          <w:sz w:val="18"/>
        </w:rPr>
        <w:t>Edital,</w:t>
      </w:r>
      <w:r>
        <w:rPr>
          <w:spacing w:val="-4"/>
          <w:sz w:val="18"/>
        </w:rPr>
        <w:t xml:space="preserve"> </w:t>
      </w:r>
      <w:r>
        <w:rPr>
          <w:sz w:val="18"/>
        </w:rPr>
        <w:t>para</w:t>
      </w:r>
      <w:r>
        <w:rPr>
          <w:spacing w:val="-3"/>
          <w:sz w:val="18"/>
        </w:rPr>
        <w:t xml:space="preserve"> </w:t>
      </w:r>
      <w:r>
        <w:rPr>
          <w:sz w:val="18"/>
        </w:rPr>
        <w:t>todos os</w:t>
      </w:r>
      <w:r>
        <w:rPr>
          <w:spacing w:val="-2"/>
          <w:sz w:val="18"/>
        </w:rPr>
        <w:t xml:space="preserve"> </w:t>
      </w:r>
      <w:r>
        <w:rPr>
          <w:sz w:val="18"/>
        </w:rPr>
        <w:t>fins</w:t>
      </w:r>
      <w:r>
        <w:rPr>
          <w:spacing w:val="-3"/>
          <w:sz w:val="18"/>
        </w:rPr>
        <w:t xml:space="preserve"> </w:t>
      </w:r>
      <w:r>
        <w:rPr>
          <w:sz w:val="18"/>
        </w:rPr>
        <w:t>e</w:t>
      </w:r>
      <w:r>
        <w:rPr>
          <w:spacing w:val="-2"/>
          <w:sz w:val="18"/>
        </w:rPr>
        <w:t xml:space="preserve"> </w:t>
      </w:r>
      <w:r>
        <w:rPr>
          <w:sz w:val="18"/>
        </w:rPr>
        <w:t>efeitos,</w:t>
      </w:r>
      <w:r>
        <w:rPr>
          <w:spacing w:val="-3"/>
          <w:sz w:val="18"/>
        </w:rPr>
        <w:t xml:space="preserve"> </w:t>
      </w:r>
      <w:r>
        <w:rPr>
          <w:sz w:val="18"/>
        </w:rPr>
        <w:t>os</w:t>
      </w:r>
      <w:r>
        <w:rPr>
          <w:spacing w:val="-3"/>
          <w:sz w:val="18"/>
        </w:rPr>
        <w:t xml:space="preserve"> </w:t>
      </w:r>
      <w:r>
        <w:rPr>
          <w:sz w:val="18"/>
        </w:rPr>
        <w:t>seguintes</w:t>
      </w:r>
      <w:r>
        <w:rPr>
          <w:spacing w:val="-1"/>
          <w:sz w:val="18"/>
        </w:rPr>
        <w:t xml:space="preserve"> </w:t>
      </w:r>
      <w:r>
        <w:rPr>
          <w:spacing w:val="-2"/>
          <w:sz w:val="18"/>
        </w:rPr>
        <w:t>anexos:</w:t>
      </w:r>
    </w:p>
    <w:p w14:paraId="202B22F3" w14:textId="77777777" w:rsidR="00AA28C4" w:rsidRDefault="007C2593">
      <w:pPr>
        <w:pStyle w:val="PargrafodaLista"/>
        <w:numPr>
          <w:ilvl w:val="2"/>
          <w:numId w:val="15"/>
        </w:numPr>
        <w:tabs>
          <w:tab w:val="left" w:pos="1700"/>
        </w:tabs>
        <w:spacing w:before="1"/>
        <w:ind w:left="1700" w:hanging="704"/>
        <w:jc w:val="both"/>
        <w:rPr>
          <w:sz w:val="18"/>
        </w:rPr>
      </w:pPr>
      <w:r>
        <w:rPr>
          <w:sz w:val="18"/>
        </w:rPr>
        <w:t>ANEXO</w:t>
      </w:r>
      <w:r>
        <w:rPr>
          <w:spacing w:val="-3"/>
          <w:sz w:val="18"/>
        </w:rPr>
        <w:t xml:space="preserve"> </w:t>
      </w:r>
      <w:r>
        <w:rPr>
          <w:sz w:val="18"/>
        </w:rPr>
        <w:t>I –</w:t>
      </w:r>
      <w:r>
        <w:rPr>
          <w:spacing w:val="1"/>
          <w:sz w:val="18"/>
        </w:rPr>
        <w:t xml:space="preserve"> </w:t>
      </w:r>
      <w:r>
        <w:rPr>
          <w:sz w:val="18"/>
        </w:rPr>
        <w:t>Termo</w:t>
      </w:r>
      <w:r>
        <w:rPr>
          <w:spacing w:val="-1"/>
          <w:sz w:val="18"/>
        </w:rPr>
        <w:t xml:space="preserve"> </w:t>
      </w:r>
      <w:r>
        <w:rPr>
          <w:sz w:val="18"/>
        </w:rPr>
        <w:t>de</w:t>
      </w:r>
      <w:r>
        <w:rPr>
          <w:spacing w:val="-2"/>
          <w:sz w:val="18"/>
        </w:rPr>
        <w:t xml:space="preserve"> Referência.</w:t>
      </w:r>
    </w:p>
    <w:p w14:paraId="202B22F4" w14:textId="77777777" w:rsidR="00AA28C4" w:rsidRDefault="00AA28C4">
      <w:pPr>
        <w:pStyle w:val="PargrafodaLista"/>
        <w:rPr>
          <w:sz w:val="18"/>
        </w:rPr>
        <w:sectPr w:rsidR="00AA28C4">
          <w:pgSz w:w="11910" w:h="16850"/>
          <w:pgMar w:top="1940" w:right="566" w:bottom="1140" w:left="708" w:header="427" w:footer="951" w:gutter="0"/>
          <w:cols w:space="720"/>
        </w:sectPr>
      </w:pPr>
    </w:p>
    <w:p w14:paraId="202B22F5" w14:textId="77777777" w:rsidR="00AA28C4" w:rsidRDefault="007C2593">
      <w:pPr>
        <w:pStyle w:val="PargrafodaLista"/>
        <w:numPr>
          <w:ilvl w:val="2"/>
          <w:numId w:val="15"/>
        </w:numPr>
        <w:tabs>
          <w:tab w:val="left" w:pos="1700"/>
        </w:tabs>
        <w:spacing w:line="207" w:lineRule="exact"/>
        <w:ind w:left="1700" w:hanging="704"/>
        <w:rPr>
          <w:sz w:val="18"/>
        </w:rPr>
      </w:pPr>
      <w:r>
        <w:rPr>
          <w:sz w:val="18"/>
        </w:rPr>
        <w:t>ANEXO</w:t>
      </w:r>
      <w:r>
        <w:rPr>
          <w:spacing w:val="-2"/>
          <w:sz w:val="18"/>
        </w:rPr>
        <w:t xml:space="preserve"> </w:t>
      </w:r>
      <w:r>
        <w:rPr>
          <w:sz w:val="18"/>
        </w:rPr>
        <w:t>II</w:t>
      </w:r>
      <w:r>
        <w:rPr>
          <w:spacing w:val="-1"/>
          <w:sz w:val="18"/>
        </w:rPr>
        <w:t xml:space="preserve"> </w:t>
      </w:r>
      <w:r>
        <w:rPr>
          <w:sz w:val="18"/>
        </w:rPr>
        <w:t>–</w:t>
      </w:r>
      <w:r>
        <w:rPr>
          <w:spacing w:val="1"/>
          <w:sz w:val="18"/>
        </w:rPr>
        <w:t xml:space="preserve"> </w:t>
      </w:r>
      <w:r>
        <w:rPr>
          <w:sz w:val="18"/>
        </w:rPr>
        <w:t>Proposta</w:t>
      </w:r>
      <w:r>
        <w:rPr>
          <w:spacing w:val="-3"/>
          <w:sz w:val="18"/>
        </w:rPr>
        <w:t xml:space="preserve"> </w:t>
      </w:r>
      <w:r>
        <w:rPr>
          <w:sz w:val="18"/>
        </w:rPr>
        <w:t xml:space="preserve">de </w:t>
      </w:r>
      <w:r>
        <w:rPr>
          <w:spacing w:val="-2"/>
          <w:sz w:val="18"/>
        </w:rPr>
        <w:t>Preços.</w:t>
      </w:r>
    </w:p>
    <w:p w14:paraId="202B22F8" w14:textId="77777777" w:rsidR="00AA28C4" w:rsidRDefault="00AA28C4">
      <w:pPr>
        <w:pStyle w:val="Corpodetexto"/>
        <w:ind w:left="0"/>
        <w:jc w:val="left"/>
      </w:pPr>
    </w:p>
    <w:p w14:paraId="202B22F9" w14:textId="564BCF05" w:rsidR="00AA28C4" w:rsidRDefault="006E4D8B" w:rsidP="006E4D8B">
      <w:pPr>
        <w:pStyle w:val="Corpodetexto"/>
        <w:jc w:val="left"/>
      </w:pPr>
      <w:r>
        <w:t xml:space="preserve">               </w:t>
      </w:r>
      <w:r w:rsidR="00135589" w:rsidRPr="007B3CB6">
        <w:t>Wanderlândia/TO</w:t>
      </w:r>
      <w:r w:rsidR="007C2593" w:rsidRPr="007B3CB6">
        <w:t>,</w:t>
      </w:r>
      <w:r w:rsidR="007C2593" w:rsidRPr="007B3CB6">
        <w:rPr>
          <w:spacing w:val="-2"/>
        </w:rPr>
        <w:t xml:space="preserve"> </w:t>
      </w:r>
      <w:r w:rsidR="007B3CB6" w:rsidRPr="007B3CB6">
        <w:t>06</w:t>
      </w:r>
      <w:r w:rsidR="007C2593" w:rsidRPr="007B3CB6">
        <w:rPr>
          <w:spacing w:val="-5"/>
        </w:rPr>
        <w:t xml:space="preserve"> </w:t>
      </w:r>
      <w:r w:rsidR="007C2593" w:rsidRPr="007B3CB6">
        <w:t>de</w:t>
      </w:r>
      <w:r w:rsidR="007C2593" w:rsidRPr="007B3CB6">
        <w:rPr>
          <w:spacing w:val="-4"/>
        </w:rPr>
        <w:t xml:space="preserve"> </w:t>
      </w:r>
      <w:r w:rsidR="007B3CB6" w:rsidRPr="007B3CB6">
        <w:t>janeiro</w:t>
      </w:r>
      <w:r w:rsidR="007C2593" w:rsidRPr="007B3CB6">
        <w:rPr>
          <w:spacing w:val="-3"/>
        </w:rPr>
        <w:t xml:space="preserve"> </w:t>
      </w:r>
      <w:r w:rsidR="007C2593" w:rsidRPr="007B3CB6">
        <w:t>de</w:t>
      </w:r>
      <w:r w:rsidR="007C2593" w:rsidRPr="007B3CB6">
        <w:rPr>
          <w:spacing w:val="-2"/>
        </w:rPr>
        <w:t xml:space="preserve"> </w:t>
      </w:r>
      <w:r w:rsidR="007C2593" w:rsidRPr="007B3CB6">
        <w:rPr>
          <w:spacing w:val="-4"/>
        </w:rPr>
        <w:t>202</w:t>
      </w:r>
      <w:r w:rsidR="007B3CB6" w:rsidRPr="007B3CB6">
        <w:rPr>
          <w:spacing w:val="-4"/>
        </w:rPr>
        <w:t>5</w:t>
      </w:r>
    </w:p>
    <w:p w14:paraId="202B22FF" w14:textId="757FEB45" w:rsidR="00AA28C4" w:rsidRDefault="007C2593" w:rsidP="007C2593">
      <w:pPr>
        <w:spacing w:before="136" w:line="259" w:lineRule="auto"/>
        <w:ind w:left="774" w:right="89"/>
        <w:rPr>
          <w:rFonts w:ascii="Trebuchet MS"/>
          <w:sz w:val="13"/>
        </w:rPr>
      </w:pPr>
      <w:r>
        <w:br w:type="column"/>
      </w:r>
    </w:p>
    <w:p w14:paraId="202B2300" w14:textId="77777777" w:rsidR="00AA28C4" w:rsidRDefault="00AA28C4">
      <w:pPr>
        <w:rPr>
          <w:rFonts w:ascii="Trebuchet MS"/>
          <w:sz w:val="13"/>
        </w:rPr>
        <w:sectPr w:rsidR="00AA28C4">
          <w:type w:val="continuous"/>
          <w:pgSz w:w="11910" w:h="16850"/>
          <w:pgMar w:top="1940" w:right="566" w:bottom="1140" w:left="708" w:header="427" w:footer="951" w:gutter="0"/>
          <w:cols w:num="3" w:space="720" w:equalWidth="0">
            <w:col w:w="6791" w:space="40"/>
            <w:col w:w="1957" w:space="39"/>
            <w:col w:w="1809"/>
          </w:cols>
        </w:sectPr>
      </w:pPr>
    </w:p>
    <w:p w14:paraId="202B2301" w14:textId="77777777" w:rsidR="00AA28C4" w:rsidRDefault="00AA28C4">
      <w:pPr>
        <w:pStyle w:val="Corpodetexto"/>
        <w:spacing w:before="51"/>
        <w:ind w:left="0"/>
        <w:jc w:val="left"/>
        <w:rPr>
          <w:rFonts w:ascii="Trebuchet MS"/>
        </w:rPr>
      </w:pPr>
    </w:p>
    <w:p w14:paraId="202B2302" w14:textId="1F349CC6" w:rsidR="00AA28C4" w:rsidRDefault="007C2593">
      <w:pPr>
        <w:pStyle w:val="Corpodetexto"/>
        <w:ind w:left="3716" w:right="3784" w:firstLine="444"/>
        <w:jc w:val="left"/>
      </w:pPr>
      <w:r>
        <w:t xml:space="preserve">Erasmo Miranda de Sousa </w:t>
      </w:r>
    </w:p>
    <w:p w14:paraId="01544C98" w14:textId="5F93EF41" w:rsidR="007C2593" w:rsidRDefault="007C2593">
      <w:pPr>
        <w:pStyle w:val="Corpodetexto"/>
        <w:ind w:left="3716" w:right="3784" w:firstLine="444"/>
        <w:jc w:val="left"/>
      </w:pPr>
      <w:r>
        <w:t xml:space="preserve">      Agente de Contratação</w:t>
      </w:r>
    </w:p>
    <w:p w14:paraId="202B2303" w14:textId="77777777" w:rsidR="00AA28C4" w:rsidRDefault="00AA28C4">
      <w:pPr>
        <w:pStyle w:val="Corpodetexto"/>
        <w:jc w:val="left"/>
        <w:sectPr w:rsidR="00AA28C4">
          <w:type w:val="continuous"/>
          <w:pgSz w:w="11910" w:h="16850"/>
          <w:pgMar w:top="1940" w:right="566" w:bottom="1140" w:left="708" w:header="427" w:footer="951" w:gutter="0"/>
          <w:cols w:space="720"/>
        </w:sectPr>
      </w:pPr>
    </w:p>
    <w:p w14:paraId="202B2304" w14:textId="77777777" w:rsidR="00AA28C4" w:rsidRDefault="007C2593">
      <w:pPr>
        <w:pStyle w:val="Ttulo1"/>
        <w:spacing w:before="84"/>
        <w:ind w:left="112" w:right="248"/>
        <w:jc w:val="center"/>
      </w:pPr>
      <w:r>
        <w:lastRenderedPageBreak/>
        <w:t>ANEXO</w:t>
      </w:r>
      <w:r>
        <w:rPr>
          <w:spacing w:val="-8"/>
        </w:rPr>
        <w:t xml:space="preserve"> </w:t>
      </w:r>
      <w:r>
        <w:rPr>
          <w:spacing w:val="-10"/>
        </w:rPr>
        <w:t>I</w:t>
      </w:r>
    </w:p>
    <w:p w14:paraId="202B2305" w14:textId="77777777" w:rsidR="00AA28C4" w:rsidRDefault="007C2593">
      <w:pPr>
        <w:spacing w:line="207" w:lineRule="exact"/>
        <w:ind w:left="114" w:right="248"/>
        <w:jc w:val="center"/>
        <w:rPr>
          <w:rFonts w:ascii="Arial" w:hAnsi="Arial"/>
          <w:b/>
          <w:sz w:val="18"/>
        </w:rPr>
      </w:pPr>
      <w:r>
        <w:rPr>
          <w:rFonts w:ascii="Arial" w:hAnsi="Arial"/>
          <w:b/>
          <w:sz w:val="18"/>
        </w:rPr>
        <w:t>TERMO</w:t>
      </w:r>
      <w:r>
        <w:rPr>
          <w:rFonts w:ascii="Arial" w:hAnsi="Arial"/>
          <w:b/>
          <w:spacing w:val="-2"/>
          <w:sz w:val="18"/>
        </w:rPr>
        <w:t xml:space="preserve"> </w:t>
      </w:r>
      <w:r>
        <w:rPr>
          <w:rFonts w:ascii="Arial" w:hAnsi="Arial"/>
          <w:b/>
          <w:sz w:val="18"/>
        </w:rPr>
        <w:t>DE</w:t>
      </w:r>
      <w:r>
        <w:rPr>
          <w:rFonts w:ascii="Arial" w:hAnsi="Arial"/>
          <w:b/>
          <w:spacing w:val="-1"/>
          <w:sz w:val="18"/>
        </w:rPr>
        <w:t xml:space="preserve"> </w:t>
      </w:r>
      <w:r>
        <w:rPr>
          <w:rFonts w:ascii="Arial" w:hAnsi="Arial"/>
          <w:b/>
          <w:spacing w:val="-2"/>
          <w:sz w:val="18"/>
        </w:rPr>
        <w:t>REFERÊNCIA</w:t>
      </w:r>
    </w:p>
    <w:p w14:paraId="202B2306" w14:textId="77777777" w:rsidR="00AA28C4" w:rsidRDefault="007C2593">
      <w:pPr>
        <w:spacing w:before="206"/>
        <w:ind w:left="112" w:right="248"/>
        <w:jc w:val="center"/>
        <w:rPr>
          <w:rFonts w:ascii="Arial" w:hAnsi="Arial"/>
          <w:b/>
          <w:sz w:val="18"/>
        </w:rPr>
      </w:pPr>
      <w:r>
        <w:rPr>
          <w:rFonts w:ascii="Arial" w:hAnsi="Arial"/>
          <w:b/>
          <w:sz w:val="18"/>
          <w:u w:val="single"/>
        </w:rPr>
        <w:t>Artigo</w:t>
      </w:r>
      <w:r>
        <w:rPr>
          <w:rFonts w:ascii="Arial" w:hAnsi="Arial"/>
          <w:b/>
          <w:spacing w:val="-2"/>
          <w:sz w:val="18"/>
          <w:u w:val="single"/>
        </w:rPr>
        <w:t xml:space="preserve"> </w:t>
      </w:r>
      <w:r>
        <w:rPr>
          <w:rFonts w:ascii="Arial" w:hAnsi="Arial"/>
          <w:b/>
          <w:sz w:val="18"/>
          <w:u w:val="single"/>
        </w:rPr>
        <w:t>6º</w:t>
      </w:r>
      <w:r>
        <w:rPr>
          <w:rFonts w:ascii="Arial" w:hAnsi="Arial"/>
          <w:b/>
          <w:spacing w:val="-2"/>
          <w:sz w:val="18"/>
          <w:u w:val="single"/>
        </w:rPr>
        <w:t xml:space="preserve"> </w:t>
      </w:r>
      <w:r>
        <w:rPr>
          <w:rFonts w:ascii="Arial" w:hAnsi="Arial"/>
          <w:b/>
          <w:sz w:val="18"/>
          <w:u w:val="single"/>
        </w:rPr>
        <w:t>-</w:t>
      </w:r>
      <w:r>
        <w:rPr>
          <w:rFonts w:ascii="Arial" w:hAnsi="Arial"/>
          <w:b/>
          <w:spacing w:val="-2"/>
          <w:sz w:val="18"/>
          <w:u w:val="single"/>
        </w:rPr>
        <w:t xml:space="preserve"> </w:t>
      </w:r>
      <w:r>
        <w:rPr>
          <w:rFonts w:ascii="Arial" w:hAnsi="Arial"/>
          <w:b/>
          <w:sz w:val="18"/>
          <w:u w:val="single"/>
        </w:rPr>
        <w:t>Inciso</w:t>
      </w:r>
      <w:r>
        <w:rPr>
          <w:rFonts w:ascii="Arial" w:hAnsi="Arial"/>
          <w:b/>
          <w:spacing w:val="-1"/>
          <w:sz w:val="18"/>
          <w:u w:val="single"/>
        </w:rPr>
        <w:t xml:space="preserve"> </w:t>
      </w:r>
      <w:r>
        <w:rPr>
          <w:rFonts w:ascii="Arial" w:hAnsi="Arial"/>
          <w:b/>
          <w:sz w:val="18"/>
          <w:u w:val="single"/>
        </w:rPr>
        <w:t>XXIII</w:t>
      </w:r>
      <w:r>
        <w:rPr>
          <w:rFonts w:ascii="Arial" w:hAnsi="Arial"/>
          <w:b/>
          <w:spacing w:val="-2"/>
          <w:sz w:val="18"/>
          <w:u w:val="single"/>
        </w:rPr>
        <w:t xml:space="preserve"> </w:t>
      </w:r>
      <w:r>
        <w:rPr>
          <w:rFonts w:ascii="Arial" w:hAnsi="Arial"/>
          <w:b/>
          <w:sz w:val="18"/>
          <w:u w:val="single"/>
        </w:rPr>
        <w:t>–</w:t>
      </w:r>
      <w:r>
        <w:rPr>
          <w:rFonts w:ascii="Arial" w:hAnsi="Arial"/>
          <w:b/>
          <w:spacing w:val="-1"/>
          <w:sz w:val="18"/>
          <w:u w:val="single"/>
        </w:rPr>
        <w:t xml:space="preserve"> </w:t>
      </w:r>
      <w:r>
        <w:rPr>
          <w:rFonts w:ascii="Arial" w:hAnsi="Arial"/>
          <w:b/>
          <w:sz w:val="18"/>
          <w:u w:val="single"/>
        </w:rPr>
        <w:t>Lei</w:t>
      </w:r>
      <w:r>
        <w:rPr>
          <w:rFonts w:ascii="Arial" w:hAnsi="Arial"/>
          <w:b/>
          <w:spacing w:val="-3"/>
          <w:sz w:val="18"/>
          <w:u w:val="single"/>
        </w:rPr>
        <w:t xml:space="preserve"> </w:t>
      </w:r>
      <w:r>
        <w:rPr>
          <w:rFonts w:ascii="Arial" w:hAnsi="Arial"/>
          <w:b/>
          <w:spacing w:val="-2"/>
          <w:sz w:val="18"/>
          <w:u w:val="single"/>
        </w:rPr>
        <w:t>14.133/2021</w:t>
      </w:r>
    </w:p>
    <w:p w14:paraId="202B2307" w14:textId="77777777" w:rsidR="00AA28C4" w:rsidRDefault="007C2593">
      <w:pPr>
        <w:pStyle w:val="Ttulo1"/>
        <w:numPr>
          <w:ilvl w:val="0"/>
          <w:numId w:val="11"/>
        </w:numPr>
        <w:tabs>
          <w:tab w:val="left" w:pos="426"/>
        </w:tabs>
        <w:spacing w:before="1" w:line="240" w:lineRule="auto"/>
        <w:ind w:left="426" w:hanging="282"/>
        <w:rPr>
          <w:rFonts w:ascii="Arial MT" w:hAnsi="Arial MT"/>
          <w:b w:val="0"/>
        </w:rPr>
      </w:pPr>
      <w:r>
        <w:t>DEFINIÇÃO</w:t>
      </w:r>
      <w:r>
        <w:rPr>
          <w:spacing w:val="-2"/>
        </w:rPr>
        <w:t xml:space="preserve"> </w:t>
      </w:r>
      <w:r>
        <w:t>DO</w:t>
      </w:r>
      <w:r>
        <w:rPr>
          <w:spacing w:val="-1"/>
        </w:rPr>
        <w:t xml:space="preserve"> </w:t>
      </w:r>
      <w:r>
        <w:rPr>
          <w:spacing w:val="-2"/>
        </w:rPr>
        <w:t>OBJETO:</w:t>
      </w:r>
    </w:p>
    <w:p w14:paraId="202B2308" w14:textId="1762039C" w:rsidR="00AA28C4" w:rsidRDefault="00BF3A5C">
      <w:pPr>
        <w:pStyle w:val="PargrafodaLista"/>
        <w:numPr>
          <w:ilvl w:val="1"/>
          <w:numId w:val="11"/>
        </w:numPr>
        <w:tabs>
          <w:tab w:val="left" w:pos="849"/>
          <w:tab w:val="left" w:pos="852"/>
        </w:tabs>
        <w:ind w:right="278"/>
        <w:jc w:val="both"/>
        <w:rPr>
          <w:sz w:val="18"/>
        </w:rPr>
      </w:pPr>
      <w:r>
        <w:rPr>
          <w:sz w:val="18"/>
        </w:rPr>
        <w:t xml:space="preserve">Prestação de Serviços Especializado em Medicina e Segurança do Trabalho, onde serão desenvolvidos Programas específicos, conforme Legislação Vigente, enquadrando sua empresa dentro dos parâmetros e Normas Reguladoras do Ministério do Trabalho, e-Social e </w:t>
      </w:r>
      <w:r w:rsidR="00135589">
        <w:rPr>
          <w:sz w:val="18"/>
        </w:rPr>
        <w:t>Wanderlândia/TO</w:t>
      </w:r>
      <w:r w:rsidR="007C2593">
        <w:rPr>
          <w:sz w:val="18"/>
        </w:rPr>
        <w:t xml:space="preserve"> em casos de aposentadoria, retorno ao trabalho ou readaptação </w:t>
      </w:r>
      <w:r w:rsidR="007C2593">
        <w:rPr>
          <w:spacing w:val="-2"/>
          <w:sz w:val="18"/>
        </w:rPr>
        <w:t>funcional.</w:t>
      </w:r>
    </w:p>
    <w:p w14:paraId="202B2309" w14:textId="77777777" w:rsidR="00AA28C4" w:rsidRDefault="007C2593">
      <w:pPr>
        <w:pStyle w:val="PargrafodaLista"/>
        <w:numPr>
          <w:ilvl w:val="1"/>
          <w:numId w:val="11"/>
        </w:numPr>
        <w:tabs>
          <w:tab w:val="left" w:pos="850"/>
        </w:tabs>
        <w:spacing w:line="207" w:lineRule="exact"/>
        <w:ind w:left="850" w:hanging="423"/>
        <w:jc w:val="both"/>
        <w:rPr>
          <w:sz w:val="18"/>
        </w:rPr>
      </w:pPr>
      <w:r>
        <w:rPr>
          <w:sz w:val="18"/>
        </w:rPr>
        <w:t>Os</w:t>
      </w:r>
      <w:r>
        <w:rPr>
          <w:spacing w:val="-4"/>
          <w:sz w:val="18"/>
        </w:rPr>
        <w:t xml:space="preserve"> </w:t>
      </w:r>
      <w:r>
        <w:rPr>
          <w:sz w:val="18"/>
        </w:rPr>
        <w:t>serviços</w:t>
      </w:r>
      <w:r>
        <w:rPr>
          <w:spacing w:val="-3"/>
          <w:sz w:val="18"/>
        </w:rPr>
        <w:t xml:space="preserve"> </w:t>
      </w:r>
      <w:r>
        <w:rPr>
          <w:sz w:val="18"/>
        </w:rPr>
        <w:t>aqui</w:t>
      </w:r>
      <w:r>
        <w:rPr>
          <w:spacing w:val="-3"/>
          <w:sz w:val="18"/>
        </w:rPr>
        <w:t xml:space="preserve"> </w:t>
      </w:r>
      <w:r>
        <w:rPr>
          <w:sz w:val="18"/>
        </w:rPr>
        <w:t>dispostos</w:t>
      </w:r>
      <w:r>
        <w:rPr>
          <w:spacing w:val="-1"/>
          <w:sz w:val="18"/>
        </w:rPr>
        <w:t xml:space="preserve"> </w:t>
      </w:r>
      <w:r>
        <w:rPr>
          <w:sz w:val="18"/>
        </w:rPr>
        <w:t>são</w:t>
      </w:r>
      <w:r>
        <w:rPr>
          <w:spacing w:val="-1"/>
          <w:sz w:val="18"/>
        </w:rPr>
        <w:t xml:space="preserve"> </w:t>
      </w:r>
      <w:r>
        <w:rPr>
          <w:sz w:val="18"/>
        </w:rPr>
        <w:t>caracterizados</w:t>
      </w:r>
      <w:r>
        <w:rPr>
          <w:spacing w:val="-2"/>
          <w:sz w:val="18"/>
        </w:rPr>
        <w:t xml:space="preserve"> </w:t>
      </w:r>
      <w:r>
        <w:rPr>
          <w:sz w:val="18"/>
        </w:rPr>
        <w:t>como</w:t>
      </w:r>
      <w:r>
        <w:rPr>
          <w:spacing w:val="-4"/>
          <w:sz w:val="18"/>
        </w:rPr>
        <w:t xml:space="preserve"> </w:t>
      </w:r>
      <w:r>
        <w:rPr>
          <w:sz w:val="18"/>
        </w:rPr>
        <w:t>de</w:t>
      </w:r>
      <w:r>
        <w:rPr>
          <w:spacing w:val="-4"/>
          <w:sz w:val="18"/>
        </w:rPr>
        <w:t xml:space="preserve"> </w:t>
      </w:r>
      <w:r>
        <w:rPr>
          <w:sz w:val="18"/>
        </w:rPr>
        <w:t>natureza</w:t>
      </w:r>
      <w:r>
        <w:rPr>
          <w:spacing w:val="-3"/>
          <w:sz w:val="18"/>
        </w:rPr>
        <w:t xml:space="preserve"> </w:t>
      </w:r>
      <w:r>
        <w:rPr>
          <w:spacing w:val="-2"/>
          <w:sz w:val="18"/>
        </w:rPr>
        <w:t>eventual.</w:t>
      </w:r>
    </w:p>
    <w:p w14:paraId="202B230A" w14:textId="77777777" w:rsidR="00AA28C4" w:rsidRDefault="007C2593">
      <w:pPr>
        <w:pStyle w:val="PargrafodaLista"/>
        <w:numPr>
          <w:ilvl w:val="1"/>
          <w:numId w:val="11"/>
        </w:numPr>
        <w:tabs>
          <w:tab w:val="left" w:pos="850"/>
        </w:tabs>
        <w:spacing w:line="207" w:lineRule="exact"/>
        <w:ind w:left="850" w:hanging="423"/>
        <w:jc w:val="both"/>
        <w:rPr>
          <w:sz w:val="18"/>
        </w:rPr>
      </w:pPr>
      <w:r>
        <w:rPr>
          <w:sz w:val="18"/>
        </w:rPr>
        <w:t>Detalhamento</w:t>
      </w:r>
      <w:r>
        <w:rPr>
          <w:spacing w:val="-3"/>
          <w:sz w:val="18"/>
        </w:rPr>
        <w:t xml:space="preserve"> </w:t>
      </w:r>
      <w:r>
        <w:rPr>
          <w:sz w:val="18"/>
        </w:rPr>
        <w:t>do</w:t>
      </w:r>
      <w:r>
        <w:rPr>
          <w:spacing w:val="-3"/>
          <w:sz w:val="18"/>
        </w:rPr>
        <w:t xml:space="preserve"> </w:t>
      </w:r>
      <w:r>
        <w:rPr>
          <w:sz w:val="18"/>
        </w:rPr>
        <w:t>objeto</w:t>
      </w:r>
      <w:r>
        <w:rPr>
          <w:spacing w:val="-1"/>
          <w:sz w:val="18"/>
        </w:rPr>
        <w:t xml:space="preserve"> </w:t>
      </w:r>
      <w:r>
        <w:rPr>
          <w:sz w:val="18"/>
        </w:rPr>
        <w:t>e</w:t>
      </w:r>
      <w:r>
        <w:rPr>
          <w:spacing w:val="-2"/>
          <w:sz w:val="18"/>
        </w:rPr>
        <w:t xml:space="preserve"> </w:t>
      </w:r>
      <w:r>
        <w:rPr>
          <w:sz w:val="18"/>
        </w:rPr>
        <w:t>estimativa</w:t>
      </w:r>
      <w:r>
        <w:rPr>
          <w:spacing w:val="-5"/>
          <w:sz w:val="18"/>
        </w:rPr>
        <w:t xml:space="preserve"> </w:t>
      </w:r>
      <w:r>
        <w:rPr>
          <w:sz w:val="18"/>
        </w:rPr>
        <w:t>de</w:t>
      </w:r>
      <w:r>
        <w:rPr>
          <w:spacing w:val="-2"/>
          <w:sz w:val="18"/>
        </w:rPr>
        <w:t xml:space="preserve"> quantidade:</w:t>
      </w:r>
    </w:p>
    <w:tbl>
      <w:tblPr>
        <w:tblW w:w="9920" w:type="dxa"/>
        <w:tblInd w:w="80" w:type="dxa"/>
        <w:tblCellMar>
          <w:left w:w="70" w:type="dxa"/>
          <w:right w:w="70" w:type="dxa"/>
        </w:tblCellMar>
        <w:tblLook w:val="04A0" w:firstRow="1" w:lastRow="0" w:firstColumn="1" w:lastColumn="0" w:noHBand="0" w:noVBand="1"/>
      </w:tblPr>
      <w:tblGrid>
        <w:gridCol w:w="675"/>
        <w:gridCol w:w="1233"/>
        <w:gridCol w:w="1231"/>
        <w:gridCol w:w="556"/>
        <w:gridCol w:w="789"/>
        <w:gridCol w:w="2989"/>
        <w:gridCol w:w="1213"/>
        <w:gridCol w:w="1234"/>
      </w:tblGrid>
      <w:tr w:rsidR="007C2593" w:rsidRPr="008A6E8F" w14:paraId="424CCEE4" w14:textId="77777777" w:rsidTr="007C2593">
        <w:trPr>
          <w:trHeight w:val="319"/>
        </w:trPr>
        <w:tc>
          <w:tcPr>
            <w:tcW w:w="680" w:type="dxa"/>
            <w:vMerge w:val="restart"/>
            <w:tcBorders>
              <w:top w:val="single" w:sz="8" w:space="0" w:color="000000"/>
              <w:left w:val="single" w:sz="8" w:space="0" w:color="000000"/>
              <w:bottom w:val="single" w:sz="8" w:space="0" w:color="000000"/>
              <w:right w:val="single" w:sz="8" w:space="0" w:color="000000"/>
            </w:tcBorders>
            <w:shd w:val="clear" w:color="auto" w:fill="808080" w:themeFill="background1" w:themeFillShade="80"/>
            <w:vAlign w:val="center"/>
            <w:hideMark/>
          </w:tcPr>
          <w:p w14:paraId="6F78E293" w14:textId="77777777" w:rsidR="007C2593" w:rsidRPr="007B3CB6" w:rsidRDefault="007C2593" w:rsidP="007C2593">
            <w:pPr>
              <w:widowControl/>
              <w:autoSpaceDE/>
              <w:autoSpaceDN/>
              <w:jc w:val="center"/>
              <w:rPr>
                <w:rFonts w:ascii="Arial" w:eastAsia="Times New Roman" w:hAnsi="Arial" w:cs="Arial"/>
                <w:b/>
                <w:color w:val="000000"/>
                <w:sz w:val="16"/>
                <w:szCs w:val="16"/>
                <w:lang w:val="pt-BR" w:eastAsia="pt-BR"/>
              </w:rPr>
            </w:pPr>
            <w:r w:rsidRPr="007B3CB6">
              <w:rPr>
                <w:rFonts w:ascii="Arial" w:eastAsia="Times New Roman" w:hAnsi="Arial" w:cs="Arial"/>
                <w:b/>
                <w:color w:val="000000"/>
                <w:sz w:val="16"/>
                <w:szCs w:val="16"/>
                <w:lang w:val="pt-BR" w:eastAsia="pt-BR"/>
              </w:rPr>
              <w:t>ITEM</w:t>
            </w:r>
          </w:p>
        </w:tc>
        <w:tc>
          <w:tcPr>
            <w:tcW w:w="2480" w:type="dxa"/>
            <w:gridSpan w:val="2"/>
            <w:tcBorders>
              <w:top w:val="single" w:sz="8" w:space="0" w:color="000000"/>
              <w:left w:val="nil"/>
              <w:bottom w:val="single" w:sz="8" w:space="0" w:color="000000"/>
              <w:right w:val="single" w:sz="8" w:space="0" w:color="000000"/>
            </w:tcBorders>
            <w:shd w:val="clear" w:color="auto" w:fill="808080" w:themeFill="background1" w:themeFillShade="80"/>
            <w:vAlign w:val="center"/>
            <w:hideMark/>
          </w:tcPr>
          <w:p w14:paraId="0B991193" w14:textId="77777777" w:rsidR="007C2593" w:rsidRPr="007B3CB6" w:rsidRDefault="007C2593" w:rsidP="007C2593">
            <w:pPr>
              <w:widowControl/>
              <w:autoSpaceDE/>
              <w:autoSpaceDN/>
              <w:jc w:val="center"/>
              <w:rPr>
                <w:rFonts w:ascii="Arial" w:eastAsia="Times New Roman" w:hAnsi="Arial" w:cs="Arial"/>
                <w:b/>
                <w:color w:val="000000"/>
                <w:sz w:val="16"/>
                <w:szCs w:val="16"/>
                <w:lang w:val="pt-BR" w:eastAsia="pt-BR"/>
              </w:rPr>
            </w:pPr>
            <w:r w:rsidRPr="007B3CB6">
              <w:rPr>
                <w:rFonts w:ascii="Arial" w:eastAsia="Times New Roman" w:hAnsi="Arial" w:cs="Arial"/>
                <w:b/>
                <w:color w:val="000000"/>
                <w:sz w:val="16"/>
                <w:szCs w:val="16"/>
                <w:lang w:val="pt-BR" w:eastAsia="pt-BR"/>
              </w:rPr>
              <w:t>QUANTIDADE</w:t>
            </w:r>
          </w:p>
        </w:tc>
        <w:tc>
          <w:tcPr>
            <w:tcW w:w="560" w:type="dxa"/>
            <w:vMerge w:val="restart"/>
            <w:tcBorders>
              <w:top w:val="single" w:sz="8" w:space="0" w:color="000000"/>
              <w:left w:val="single" w:sz="8" w:space="0" w:color="000000"/>
              <w:bottom w:val="single" w:sz="8" w:space="0" w:color="000000"/>
              <w:right w:val="single" w:sz="8" w:space="0" w:color="000000"/>
            </w:tcBorders>
            <w:shd w:val="clear" w:color="auto" w:fill="808080" w:themeFill="background1" w:themeFillShade="80"/>
            <w:vAlign w:val="center"/>
            <w:hideMark/>
          </w:tcPr>
          <w:p w14:paraId="0A43E4BC" w14:textId="77777777" w:rsidR="007C2593" w:rsidRPr="007B3CB6" w:rsidRDefault="007C2593" w:rsidP="007C2593">
            <w:pPr>
              <w:widowControl/>
              <w:autoSpaceDE/>
              <w:autoSpaceDN/>
              <w:jc w:val="center"/>
              <w:rPr>
                <w:rFonts w:ascii="Arial" w:eastAsia="Times New Roman" w:hAnsi="Arial" w:cs="Arial"/>
                <w:b/>
                <w:color w:val="000000"/>
                <w:sz w:val="16"/>
                <w:szCs w:val="16"/>
                <w:lang w:val="pt-BR" w:eastAsia="pt-BR"/>
              </w:rPr>
            </w:pPr>
            <w:r w:rsidRPr="007B3CB6">
              <w:rPr>
                <w:rFonts w:ascii="Arial" w:eastAsia="Times New Roman" w:hAnsi="Arial" w:cs="Arial"/>
                <w:b/>
                <w:color w:val="000000"/>
                <w:sz w:val="16"/>
                <w:szCs w:val="16"/>
                <w:lang w:val="pt-BR" w:eastAsia="pt-BR"/>
              </w:rPr>
              <w:t>UN.</w:t>
            </w:r>
          </w:p>
        </w:tc>
        <w:tc>
          <w:tcPr>
            <w:tcW w:w="700" w:type="dxa"/>
            <w:vMerge w:val="restart"/>
            <w:tcBorders>
              <w:top w:val="single" w:sz="8" w:space="0" w:color="000000"/>
              <w:left w:val="single" w:sz="8" w:space="0" w:color="000000"/>
              <w:bottom w:val="single" w:sz="8" w:space="0" w:color="000000"/>
              <w:right w:val="single" w:sz="8" w:space="0" w:color="000000"/>
            </w:tcBorders>
            <w:shd w:val="clear" w:color="auto" w:fill="808080" w:themeFill="background1" w:themeFillShade="80"/>
            <w:vAlign w:val="center"/>
            <w:hideMark/>
          </w:tcPr>
          <w:p w14:paraId="69AAB9D7" w14:textId="77777777" w:rsidR="007C2593" w:rsidRPr="007B3CB6" w:rsidRDefault="007C2593" w:rsidP="007C2593">
            <w:pPr>
              <w:widowControl/>
              <w:autoSpaceDE/>
              <w:autoSpaceDN/>
              <w:jc w:val="center"/>
              <w:rPr>
                <w:rFonts w:ascii="Arial" w:eastAsia="Times New Roman" w:hAnsi="Arial" w:cs="Arial"/>
                <w:b/>
                <w:color w:val="000000"/>
                <w:sz w:val="16"/>
                <w:szCs w:val="16"/>
                <w:lang w:val="pt-BR" w:eastAsia="pt-BR"/>
              </w:rPr>
            </w:pPr>
            <w:r w:rsidRPr="007B3CB6">
              <w:rPr>
                <w:rFonts w:ascii="Arial" w:eastAsia="Times New Roman" w:hAnsi="Arial" w:cs="Arial"/>
                <w:b/>
                <w:color w:val="000000"/>
                <w:sz w:val="16"/>
                <w:szCs w:val="16"/>
                <w:lang w:val="pt-BR" w:eastAsia="pt-BR"/>
              </w:rPr>
              <w:t>CÓDIGO</w:t>
            </w:r>
          </w:p>
        </w:tc>
        <w:tc>
          <w:tcPr>
            <w:tcW w:w="3040" w:type="dxa"/>
            <w:vMerge w:val="restart"/>
            <w:tcBorders>
              <w:top w:val="single" w:sz="8" w:space="0" w:color="000000"/>
              <w:left w:val="single" w:sz="8" w:space="0" w:color="000000"/>
              <w:bottom w:val="single" w:sz="8" w:space="0" w:color="000000"/>
              <w:right w:val="single" w:sz="8" w:space="0" w:color="000000"/>
            </w:tcBorders>
            <w:shd w:val="clear" w:color="auto" w:fill="808080" w:themeFill="background1" w:themeFillShade="80"/>
            <w:vAlign w:val="center"/>
            <w:hideMark/>
          </w:tcPr>
          <w:p w14:paraId="55A85A20" w14:textId="77777777" w:rsidR="007C2593" w:rsidRPr="007B3CB6" w:rsidRDefault="007C2593" w:rsidP="007C2593">
            <w:pPr>
              <w:widowControl/>
              <w:autoSpaceDE/>
              <w:autoSpaceDN/>
              <w:jc w:val="center"/>
              <w:rPr>
                <w:rFonts w:ascii="Arial" w:eastAsia="Times New Roman" w:hAnsi="Arial" w:cs="Arial"/>
                <w:b/>
                <w:color w:val="000000"/>
                <w:sz w:val="16"/>
                <w:szCs w:val="16"/>
                <w:lang w:val="pt-BR" w:eastAsia="pt-BR"/>
              </w:rPr>
            </w:pPr>
            <w:r w:rsidRPr="007B3CB6">
              <w:rPr>
                <w:rFonts w:ascii="Arial" w:eastAsia="Times New Roman" w:hAnsi="Arial" w:cs="Arial"/>
                <w:b/>
                <w:color w:val="000000"/>
                <w:sz w:val="16"/>
                <w:szCs w:val="16"/>
                <w:lang w:val="pt-BR" w:eastAsia="pt-BR"/>
              </w:rPr>
              <w:t>DESCRIÇÃO</w:t>
            </w:r>
          </w:p>
        </w:tc>
        <w:tc>
          <w:tcPr>
            <w:tcW w:w="2460" w:type="dxa"/>
            <w:gridSpan w:val="2"/>
            <w:tcBorders>
              <w:top w:val="single" w:sz="8" w:space="0" w:color="000000"/>
              <w:left w:val="nil"/>
              <w:bottom w:val="single" w:sz="8" w:space="0" w:color="000000"/>
              <w:right w:val="single" w:sz="8" w:space="0" w:color="000000"/>
            </w:tcBorders>
            <w:shd w:val="clear" w:color="auto" w:fill="808080" w:themeFill="background1" w:themeFillShade="80"/>
            <w:vAlign w:val="center"/>
            <w:hideMark/>
          </w:tcPr>
          <w:p w14:paraId="3696627B" w14:textId="77777777" w:rsidR="007C2593" w:rsidRPr="007B3CB6" w:rsidRDefault="007C2593" w:rsidP="007C2593">
            <w:pPr>
              <w:widowControl/>
              <w:autoSpaceDE/>
              <w:autoSpaceDN/>
              <w:jc w:val="center"/>
              <w:rPr>
                <w:rFonts w:ascii="Arial" w:eastAsia="Times New Roman" w:hAnsi="Arial" w:cs="Arial"/>
                <w:b/>
                <w:color w:val="000000"/>
                <w:sz w:val="16"/>
                <w:szCs w:val="16"/>
                <w:lang w:val="pt-BR" w:eastAsia="pt-BR"/>
              </w:rPr>
            </w:pPr>
            <w:r w:rsidRPr="007B3CB6">
              <w:rPr>
                <w:rFonts w:ascii="Arial" w:eastAsia="Times New Roman" w:hAnsi="Arial" w:cs="Arial"/>
                <w:b/>
                <w:color w:val="000000"/>
                <w:sz w:val="16"/>
                <w:szCs w:val="16"/>
                <w:lang w:val="pt-BR" w:eastAsia="pt-BR"/>
              </w:rPr>
              <w:t>VALOR</w:t>
            </w:r>
          </w:p>
        </w:tc>
      </w:tr>
      <w:tr w:rsidR="007C2593" w:rsidRPr="008A6E8F" w14:paraId="0843C171" w14:textId="77777777" w:rsidTr="007C2593">
        <w:trPr>
          <w:trHeight w:val="319"/>
        </w:trPr>
        <w:tc>
          <w:tcPr>
            <w:tcW w:w="680" w:type="dxa"/>
            <w:vMerge/>
            <w:tcBorders>
              <w:top w:val="single" w:sz="8" w:space="0" w:color="000000"/>
              <w:left w:val="single" w:sz="8" w:space="0" w:color="000000"/>
              <w:bottom w:val="single" w:sz="8" w:space="0" w:color="000000"/>
              <w:right w:val="single" w:sz="8" w:space="0" w:color="000000"/>
            </w:tcBorders>
            <w:shd w:val="clear" w:color="auto" w:fill="808080" w:themeFill="background1" w:themeFillShade="80"/>
            <w:vAlign w:val="center"/>
            <w:hideMark/>
          </w:tcPr>
          <w:p w14:paraId="17A9E23D" w14:textId="77777777" w:rsidR="007C2593" w:rsidRPr="007B3CB6" w:rsidRDefault="007C2593" w:rsidP="007C2593">
            <w:pPr>
              <w:widowControl/>
              <w:autoSpaceDE/>
              <w:autoSpaceDN/>
              <w:rPr>
                <w:rFonts w:ascii="Arial" w:eastAsia="Times New Roman" w:hAnsi="Arial" w:cs="Arial"/>
                <w:b/>
                <w:color w:val="000000"/>
                <w:sz w:val="16"/>
                <w:szCs w:val="16"/>
                <w:lang w:val="pt-BR" w:eastAsia="pt-BR"/>
              </w:rPr>
            </w:pPr>
          </w:p>
        </w:tc>
        <w:tc>
          <w:tcPr>
            <w:tcW w:w="1240" w:type="dxa"/>
            <w:tcBorders>
              <w:top w:val="single" w:sz="8" w:space="0" w:color="000000"/>
              <w:left w:val="nil"/>
              <w:bottom w:val="single" w:sz="8" w:space="0" w:color="000000"/>
              <w:right w:val="single" w:sz="8" w:space="0" w:color="000000"/>
            </w:tcBorders>
            <w:shd w:val="clear" w:color="auto" w:fill="808080" w:themeFill="background1" w:themeFillShade="80"/>
            <w:vAlign w:val="center"/>
            <w:hideMark/>
          </w:tcPr>
          <w:p w14:paraId="6B58F6BB" w14:textId="77777777" w:rsidR="007C2593" w:rsidRPr="007B3CB6" w:rsidRDefault="007C2593" w:rsidP="007C2593">
            <w:pPr>
              <w:widowControl/>
              <w:autoSpaceDE/>
              <w:autoSpaceDN/>
              <w:rPr>
                <w:rFonts w:ascii="Arial" w:eastAsia="Times New Roman" w:hAnsi="Arial" w:cs="Arial"/>
                <w:b/>
                <w:color w:val="000000"/>
                <w:sz w:val="14"/>
                <w:szCs w:val="14"/>
                <w:lang w:val="pt-BR" w:eastAsia="pt-BR"/>
              </w:rPr>
            </w:pPr>
            <w:r w:rsidRPr="007B3CB6">
              <w:rPr>
                <w:rFonts w:ascii="Arial" w:eastAsia="Times New Roman" w:hAnsi="Arial" w:cs="Arial"/>
                <w:b/>
                <w:color w:val="000000"/>
                <w:sz w:val="14"/>
                <w:szCs w:val="14"/>
                <w:lang w:val="pt-BR" w:eastAsia="pt-BR"/>
              </w:rPr>
              <w:t>SOLICITADA</w:t>
            </w:r>
          </w:p>
        </w:tc>
        <w:tc>
          <w:tcPr>
            <w:tcW w:w="1240" w:type="dxa"/>
            <w:tcBorders>
              <w:top w:val="nil"/>
              <w:left w:val="nil"/>
              <w:bottom w:val="single" w:sz="8" w:space="0" w:color="000000"/>
              <w:right w:val="single" w:sz="8" w:space="0" w:color="000000"/>
            </w:tcBorders>
            <w:shd w:val="clear" w:color="auto" w:fill="808080" w:themeFill="background1" w:themeFillShade="80"/>
            <w:vAlign w:val="center"/>
            <w:hideMark/>
          </w:tcPr>
          <w:p w14:paraId="4EFE4318" w14:textId="77777777" w:rsidR="007C2593" w:rsidRPr="007B3CB6" w:rsidRDefault="007C2593" w:rsidP="007C2593">
            <w:pPr>
              <w:widowControl/>
              <w:autoSpaceDE/>
              <w:autoSpaceDN/>
              <w:jc w:val="center"/>
              <w:rPr>
                <w:rFonts w:ascii="Arial" w:eastAsia="Times New Roman" w:hAnsi="Arial" w:cs="Arial"/>
                <w:b/>
                <w:color w:val="000000"/>
                <w:sz w:val="14"/>
                <w:szCs w:val="14"/>
                <w:lang w:val="pt-BR" w:eastAsia="pt-BR"/>
              </w:rPr>
            </w:pPr>
            <w:r w:rsidRPr="007B3CB6">
              <w:rPr>
                <w:rFonts w:ascii="Arial" w:eastAsia="Times New Roman" w:hAnsi="Arial" w:cs="Arial"/>
                <w:b/>
                <w:color w:val="000000"/>
                <w:sz w:val="14"/>
                <w:szCs w:val="14"/>
                <w:lang w:val="pt-BR" w:eastAsia="pt-BR"/>
              </w:rPr>
              <w:t>APROVADA</w:t>
            </w:r>
          </w:p>
        </w:tc>
        <w:tc>
          <w:tcPr>
            <w:tcW w:w="560" w:type="dxa"/>
            <w:vMerge/>
            <w:tcBorders>
              <w:top w:val="single" w:sz="8" w:space="0" w:color="000000"/>
              <w:left w:val="single" w:sz="8" w:space="0" w:color="000000"/>
              <w:bottom w:val="single" w:sz="8" w:space="0" w:color="000000"/>
              <w:right w:val="single" w:sz="8" w:space="0" w:color="000000"/>
            </w:tcBorders>
            <w:shd w:val="clear" w:color="auto" w:fill="808080" w:themeFill="background1" w:themeFillShade="80"/>
            <w:vAlign w:val="center"/>
            <w:hideMark/>
          </w:tcPr>
          <w:p w14:paraId="0B60BD93" w14:textId="77777777" w:rsidR="007C2593" w:rsidRPr="007B3CB6" w:rsidRDefault="007C2593" w:rsidP="007C2593">
            <w:pPr>
              <w:widowControl/>
              <w:autoSpaceDE/>
              <w:autoSpaceDN/>
              <w:rPr>
                <w:rFonts w:ascii="Arial" w:eastAsia="Times New Roman" w:hAnsi="Arial" w:cs="Arial"/>
                <w:b/>
                <w:color w:val="000000"/>
                <w:sz w:val="16"/>
                <w:szCs w:val="16"/>
                <w:lang w:val="pt-BR" w:eastAsia="pt-BR"/>
              </w:rPr>
            </w:pPr>
          </w:p>
        </w:tc>
        <w:tc>
          <w:tcPr>
            <w:tcW w:w="700" w:type="dxa"/>
            <w:vMerge/>
            <w:tcBorders>
              <w:top w:val="single" w:sz="8" w:space="0" w:color="000000"/>
              <w:left w:val="single" w:sz="8" w:space="0" w:color="000000"/>
              <w:bottom w:val="single" w:sz="8" w:space="0" w:color="000000"/>
              <w:right w:val="single" w:sz="8" w:space="0" w:color="000000"/>
            </w:tcBorders>
            <w:shd w:val="clear" w:color="auto" w:fill="808080" w:themeFill="background1" w:themeFillShade="80"/>
            <w:vAlign w:val="center"/>
            <w:hideMark/>
          </w:tcPr>
          <w:p w14:paraId="19555951" w14:textId="77777777" w:rsidR="007C2593" w:rsidRPr="007B3CB6" w:rsidRDefault="007C2593" w:rsidP="007C2593">
            <w:pPr>
              <w:widowControl/>
              <w:autoSpaceDE/>
              <w:autoSpaceDN/>
              <w:rPr>
                <w:rFonts w:ascii="Arial" w:eastAsia="Times New Roman" w:hAnsi="Arial" w:cs="Arial"/>
                <w:b/>
                <w:color w:val="000000"/>
                <w:sz w:val="16"/>
                <w:szCs w:val="16"/>
                <w:lang w:val="pt-BR" w:eastAsia="pt-BR"/>
              </w:rPr>
            </w:pPr>
          </w:p>
        </w:tc>
        <w:tc>
          <w:tcPr>
            <w:tcW w:w="3040" w:type="dxa"/>
            <w:vMerge/>
            <w:tcBorders>
              <w:top w:val="single" w:sz="8" w:space="0" w:color="000000"/>
              <w:left w:val="single" w:sz="8" w:space="0" w:color="000000"/>
              <w:bottom w:val="single" w:sz="8" w:space="0" w:color="000000"/>
              <w:right w:val="single" w:sz="8" w:space="0" w:color="000000"/>
            </w:tcBorders>
            <w:shd w:val="clear" w:color="auto" w:fill="808080" w:themeFill="background1" w:themeFillShade="80"/>
            <w:vAlign w:val="center"/>
            <w:hideMark/>
          </w:tcPr>
          <w:p w14:paraId="7A5032A4" w14:textId="77777777" w:rsidR="007C2593" w:rsidRPr="007B3CB6" w:rsidRDefault="007C2593" w:rsidP="007C2593">
            <w:pPr>
              <w:widowControl/>
              <w:autoSpaceDE/>
              <w:autoSpaceDN/>
              <w:rPr>
                <w:rFonts w:ascii="Arial" w:eastAsia="Times New Roman" w:hAnsi="Arial" w:cs="Arial"/>
                <w:b/>
                <w:color w:val="000000"/>
                <w:sz w:val="16"/>
                <w:szCs w:val="16"/>
                <w:lang w:val="pt-BR" w:eastAsia="pt-BR"/>
              </w:rPr>
            </w:pPr>
          </w:p>
        </w:tc>
        <w:tc>
          <w:tcPr>
            <w:tcW w:w="1220" w:type="dxa"/>
            <w:tcBorders>
              <w:top w:val="single" w:sz="8" w:space="0" w:color="000000"/>
              <w:left w:val="nil"/>
              <w:bottom w:val="single" w:sz="8" w:space="0" w:color="000000"/>
              <w:right w:val="single" w:sz="8" w:space="0" w:color="000000"/>
            </w:tcBorders>
            <w:shd w:val="clear" w:color="auto" w:fill="808080" w:themeFill="background1" w:themeFillShade="80"/>
            <w:vAlign w:val="center"/>
            <w:hideMark/>
          </w:tcPr>
          <w:p w14:paraId="71B3C2F3" w14:textId="77777777" w:rsidR="007C2593" w:rsidRPr="007B3CB6" w:rsidRDefault="007C2593" w:rsidP="007C2593">
            <w:pPr>
              <w:widowControl/>
              <w:autoSpaceDE/>
              <w:autoSpaceDN/>
              <w:jc w:val="center"/>
              <w:rPr>
                <w:rFonts w:ascii="Arial" w:eastAsia="Times New Roman" w:hAnsi="Arial" w:cs="Arial"/>
                <w:b/>
                <w:color w:val="000000"/>
                <w:sz w:val="16"/>
                <w:szCs w:val="16"/>
                <w:lang w:val="pt-BR" w:eastAsia="pt-BR"/>
              </w:rPr>
            </w:pPr>
            <w:r w:rsidRPr="007B3CB6">
              <w:rPr>
                <w:rFonts w:ascii="Arial" w:eastAsia="Times New Roman" w:hAnsi="Arial" w:cs="Arial"/>
                <w:b/>
                <w:color w:val="000000"/>
                <w:sz w:val="16"/>
                <w:szCs w:val="16"/>
                <w:lang w:val="pt-BR" w:eastAsia="pt-BR"/>
              </w:rPr>
              <w:t>ESTIMADO</w:t>
            </w:r>
          </w:p>
        </w:tc>
        <w:tc>
          <w:tcPr>
            <w:tcW w:w="1240" w:type="dxa"/>
            <w:tcBorders>
              <w:top w:val="single" w:sz="8" w:space="0" w:color="000000"/>
              <w:left w:val="nil"/>
              <w:bottom w:val="single" w:sz="8" w:space="0" w:color="000000"/>
              <w:right w:val="single" w:sz="8" w:space="0" w:color="000000"/>
            </w:tcBorders>
            <w:shd w:val="clear" w:color="auto" w:fill="808080" w:themeFill="background1" w:themeFillShade="80"/>
            <w:vAlign w:val="center"/>
            <w:hideMark/>
          </w:tcPr>
          <w:p w14:paraId="184ACA68" w14:textId="77777777" w:rsidR="007C2593" w:rsidRPr="007B3CB6" w:rsidRDefault="007C2593" w:rsidP="007C2593">
            <w:pPr>
              <w:widowControl/>
              <w:autoSpaceDE/>
              <w:autoSpaceDN/>
              <w:jc w:val="center"/>
              <w:rPr>
                <w:rFonts w:ascii="Arial" w:eastAsia="Times New Roman" w:hAnsi="Arial" w:cs="Arial"/>
                <w:b/>
                <w:color w:val="000000"/>
                <w:sz w:val="16"/>
                <w:szCs w:val="16"/>
                <w:lang w:val="pt-BR" w:eastAsia="pt-BR"/>
              </w:rPr>
            </w:pPr>
            <w:r w:rsidRPr="007B3CB6">
              <w:rPr>
                <w:rFonts w:ascii="Arial" w:eastAsia="Times New Roman" w:hAnsi="Arial" w:cs="Arial"/>
                <w:b/>
                <w:color w:val="000000"/>
                <w:sz w:val="16"/>
                <w:szCs w:val="16"/>
                <w:lang w:val="pt-BR" w:eastAsia="pt-BR"/>
              </w:rPr>
              <w:t>TOTAL</w:t>
            </w:r>
          </w:p>
        </w:tc>
      </w:tr>
      <w:tr w:rsidR="007B3CB6" w:rsidRPr="007B3CB6" w14:paraId="00280AD8" w14:textId="77777777" w:rsidTr="007B3CB6">
        <w:trPr>
          <w:trHeight w:val="319"/>
        </w:trPr>
        <w:tc>
          <w:tcPr>
            <w:tcW w:w="680"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C9BD5B3" w14:textId="557DF7E1" w:rsidR="007B3CB6" w:rsidRPr="007B3CB6" w:rsidRDefault="007B3CB6" w:rsidP="007B3CB6">
            <w:pPr>
              <w:widowControl/>
              <w:autoSpaceDE/>
              <w:autoSpaceDN/>
              <w:jc w:val="center"/>
              <w:rPr>
                <w:rFonts w:ascii="Arial" w:eastAsia="Times New Roman" w:hAnsi="Arial" w:cs="Arial"/>
                <w:b/>
                <w:bCs/>
                <w:color w:val="000000"/>
                <w:sz w:val="16"/>
                <w:szCs w:val="16"/>
                <w:lang w:val="pt-BR" w:eastAsia="pt-BR"/>
              </w:rPr>
            </w:pPr>
            <w:r w:rsidRPr="007B3CB6">
              <w:rPr>
                <w:rFonts w:ascii="Arial" w:eastAsia="Times New Roman" w:hAnsi="Arial" w:cs="Arial"/>
                <w:b/>
                <w:bCs/>
                <w:color w:val="000000"/>
                <w:sz w:val="16"/>
                <w:szCs w:val="16"/>
                <w:lang w:val="pt-BR" w:eastAsia="pt-BR"/>
              </w:rPr>
              <w:t>03</w:t>
            </w:r>
          </w:p>
        </w:tc>
        <w:tc>
          <w:tcPr>
            <w:tcW w:w="1240" w:type="dxa"/>
            <w:tcBorders>
              <w:top w:val="single" w:sz="8" w:space="0" w:color="000000"/>
              <w:left w:val="nil"/>
              <w:bottom w:val="single" w:sz="8" w:space="0" w:color="000000"/>
              <w:right w:val="single" w:sz="8" w:space="0" w:color="000000"/>
            </w:tcBorders>
            <w:shd w:val="clear" w:color="auto" w:fill="auto"/>
            <w:vAlign w:val="center"/>
          </w:tcPr>
          <w:p w14:paraId="11621BA8" w14:textId="4D70D474" w:rsidR="007B3CB6" w:rsidRPr="007B3CB6" w:rsidRDefault="007B3CB6" w:rsidP="007B3CB6">
            <w:pPr>
              <w:widowControl/>
              <w:autoSpaceDE/>
              <w:autoSpaceDN/>
              <w:jc w:val="center"/>
              <w:rPr>
                <w:rFonts w:ascii="Arial" w:eastAsia="Times New Roman" w:hAnsi="Arial" w:cs="Arial"/>
                <w:b/>
                <w:bCs/>
                <w:color w:val="000000"/>
                <w:sz w:val="14"/>
                <w:szCs w:val="14"/>
                <w:lang w:val="pt-BR" w:eastAsia="pt-BR"/>
              </w:rPr>
            </w:pPr>
            <w:r w:rsidRPr="007B3CB6">
              <w:rPr>
                <w:rFonts w:ascii="Arial" w:eastAsia="Times New Roman" w:hAnsi="Arial" w:cs="Arial"/>
                <w:b/>
                <w:bCs/>
                <w:color w:val="000000"/>
                <w:sz w:val="14"/>
                <w:szCs w:val="14"/>
                <w:lang w:val="pt-BR" w:eastAsia="pt-BR"/>
              </w:rPr>
              <w:t>01</w:t>
            </w:r>
          </w:p>
        </w:tc>
        <w:tc>
          <w:tcPr>
            <w:tcW w:w="1240" w:type="dxa"/>
            <w:tcBorders>
              <w:top w:val="nil"/>
              <w:left w:val="nil"/>
              <w:bottom w:val="single" w:sz="8" w:space="0" w:color="000000"/>
              <w:right w:val="single" w:sz="8" w:space="0" w:color="000000"/>
            </w:tcBorders>
            <w:shd w:val="clear" w:color="auto" w:fill="auto"/>
            <w:vAlign w:val="center"/>
          </w:tcPr>
          <w:p w14:paraId="7BCBB785" w14:textId="391E4571" w:rsidR="007B3CB6" w:rsidRPr="007B3CB6" w:rsidRDefault="007B3CB6" w:rsidP="007B3CB6">
            <w:pPr>
              <w:widowControl/>
              <w:autoSpaceDE/>
              <w:autoSpaceDN/>
              <w:jc w:val="center"/>
              <w:rPr>
                <w:rFonts w:ascii="Arial" w:eastAsia="Times New Roman" w:hAnsi="Arial" w:cs="Arial"/>
                <w:b/>
                <w:bCs/>
                <w:color w:val="000000"/>
                <w:sz w:val="14"/>
                <w:szCs w:val="14"/>
                <w:lang w:val="pt-BR" w:eastAsia="pt-BR"/>
              </w:rPr>
            </w:pPr>
            <w:r w:rsidRPr="007B3CB6">
              <w:rPr>
                <w:rFonts w:ascii="Arial" w:eastAsia="Times New Roman" w:hAnsi="Arial" w:cs="Arial"/>
                <w:b/>
                <w:bCs/>
                <w:color w:val="000000"/>
                <w:sz w:val="14"/>
                <w:szCs w:val="14"/>
                <w:lang w:val="pt-BR" w:eastAsia="pt-BR"/>
              </w:rPr>
              <w:t>01</w:t>
            </w:r>
          </w:p>
        </w:tc>
        <w:tc>
          <w:tcPr>
            <w:tcW w:w="560"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14C720F" w14:textId="39363BCD" w:rsidR="007B3CB6" w:rsidRPr="007B3CB6" w:rsidRDefault="007B3CB6" w:rsidP="007B3CB6">
            <w:pPr>
              <w:widowControl/>
              <w:autoSpaceDE/>
              <w:autoSpaceDN/>
              <w:jc w:val="center"/>
              <w:rPr>
                <w:rFonts w:ascii="Arial" w:eastAsia="Times New Roman" w:hAnsi="Arial" w:cs="Arial"/>
                <w:b/>
                <w:bCs/>
                <w:color w:val="000000"/>
                <w:sz w:val="16"/>
                <w:szCs w:val="16"/>
                <w:lang w:val="pt-BR" w:eastAsia="pt-BR"/>
              </w:rPr>
            </w:pPr>
            <w:r w:rsidRPr="007B3CB6">
              <w:rPr>
                <w:rFonts w:ascii="Arial" w:eastAsia="Times New Roman" w:hAnsi="Arial" w:cs="Arial"/>
                <w:b/>
                <w:bCs/>
                <w:color w:val="000000"/>
                <w:sz w:val="16"/>
                <w:szCs w:val="16"/>
                <w:lang w:val="pt-BR" w:eastAsia="pt-BR"/>
              </w:rPr>
              <w:t>Un</w:t>
            </w:r>
          </w:p>
        </w:tc>
        <w:tc>
          <w:tcPr>
            <w:tcW w:w="700"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CC09651" w14:textId="77777777" w:rsidR="007B3CB6" w:rsidRPr="007B3CB6" w:rsidRDefault="007B3CB6" w:rsidP="007B3CB6">
            <w:pPr>
              <w:widowControl/>
              <w:autoSpaceDE/>
              <w:autoSpaceDN/>
              <w:jc w:val="center"/>
              <w:rPr>
                <w:rFonts w:ascii="Arial" w:eastAsia="Times New Roman" w:hAnsi="Arial" w:cs="Arial"/>
                <w:b/>
                <w:bCs/>
                <w:color w:val="000000"/>
                <w:sz w:val="16"/>
                <w:szCs w:val="16"/>
                <w:lang w:val="pt-BR" w:eastAsia="pt-BR"/>
              </w:rPr>
            </w:pPr>
          </w:p>
        </w:tc>
        <w:tc>
          <w:tcPr>
            <w:tcW w:w="3040"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8EF950E" w14:textId="77777777" w:rsidR="007B3CB6" w:rsidRPr="007B3CB6" w:rsidRDefault="007B3CB6" w:rsidP="007B3CB6">
            <w:pPr>
              <w:pStyle w:val="Default"/>
              <w:jc w:val="both"/>
              <w:rPr>
                <w:sz w:val="16"/>
                <w:szCs w:val="16"/>
              </w:rPr>
            </w:pPr>
            <w:r w:rsidRPr="007B3CB6">
              <w:rPr>
                <w:b/>
                <w:bCs/>
                <w:sz w:val="16"/>
                <w:szCs w:val="16"/>
              </w:rPr>
              <w:t xml:space="preserve">LTCAT - Laudo Técnico das Condições de Ambiente de Trabalho, </w:t>
            </w:r>
          </w:p>
          <w:p w14:paraId="56519820" w14:textId="77777777" w:rsidR="007B3CB6" w:rsidRPr="007B3CB6" w:rsidRDefault="007B3CB6" w:rsidP="007B3CB6">
            <w:pPr>
              <w:pStyle w:val="Default"/>
              <w:jc w:val="both"/>
              <w:rPr>
                <w:b/>
                <w:bCs/>
                <w:sz w:val="16"/>
                <w:szCs w:val="16"/>
              </w:rPr>
            </w:pPr>
            <w:r w:rsidRPr="007B3CB6">
              <w:rPr>
                <w:b/>
                <w:bCs/>
                <w:sz w:val="16"/>
                <w:szCs w:val="16"/>
              </w:rPr>
              <w:t xml:space="preserve">PGR - Programa de Gerenciamento de Risco, </w:t>
            </w:r>
          </w:p>
          <w:p w14:paraId="03539EB6" w14:textId="7D83C6ED" w:rsidR="007B3CB6" w:rsidRPr="007B3CB6" w:rsidRDefault="007B3CB6" w:rsidP="007B3CB6">
            <w:pPr>
              <w:pStyle w:val="Default"/>
              <w:jc w:val="both"/>
              <w:rPr>
                <w:rFonts w:eastAsia="Times New Roman"/>
                <w:b/>
                <w:bCs/>
                <w:sz w:val="16"/>
                <w:szCs w:val="16"/>
                <w:lang w:eastAsia="pt-BR"/>
              </w:rPr>
            </w:pPr>
            <w:r w:rsidRPr="007B3CB6">
              <w:rPr>
                <w:b/>
                <w:bCs/>
                <w:sz w:val="16"/>
                <w:szCs w:val="16"/>
              </w:rPr>
              <w:t xml:space="preserve">PCMSO - Programa de Controle Médico de Saúde Ocupacional e LIP - Laudo de Insalubridade e Periculosidade </w:t>
            </w:r>
          </w:p>
        </w:tc>
        <w:tc>
          <w:tcPr>
            <w:tcW w:w="1220" w:type="dxa"/>
            <w:tcBorders>
              <w:top w:val="single" w:sz="8" w:space="0" w:color="000000"/>
              <w:left w:val="nil"/>
              <w:bottom w:val="single" w:sz="8" w:space="0" w:color="000000"/>
              <w:right w:val="single" w:sz="8" w:space="0" w:color="000000"/>
            </w:tcBorders>
            <w:shd w:val="clear" w:color="auto" w:fill="auto"/>
            <w:vAlign w:val="center"/>
          </w:tcPr>
          <w:p w14:paraId="39FC5434" w14:textId="6C103D8C" w:rsidR="007B3CB6" w:rsidRPr="007B3CB6" w:rsidRDefault="007B3CB6" w:rsidP="007B3CB6">
            <w:pPr>
              <w:widowControl/>
              <w:autoSpaceDE/>
              <w:autoSpaceDN/>
              <w:jc w:val="center"/>
              <w:rPr>
                <w:rFonts w:ascii="Arial" w:eastAsia="Times New Roman" w:hAnsi="Arial" w:cs="Arial"/>
                <w:b/>
                <w:bCs/>
                <w:color w:val="000000"/>
                <w:sz w:val="16"/>
                <w:szCs w:val="16"/>
                <w:lang w:val="pt-BR" w:eastAsia="pt-BR"/>
              </w:rPr>
            </w:pPr>
            <w:r w:rsidRPr="007B3CB6">
              <w:rPr>
                <w:rFonts w:ascii="Arial" w:eastAsia="Times New Roman" w:hAnsi="Arial" w:cs="Arial"/>
                <w:b/>
                <w:bCs/>
                <w:color w:val="000000"/>
                <w:sz w:val="16"/>
                <w:szCs w:val="16"/>
                <w:lang w:val="pt-BR" w:eastAsia="pt-BR"/>
              </w:rPr>
              <w:t>15.000,00</w:t>
            </w:r>
          </w:p>
        </w:tc>
        <w:tc>
          <w:tcPr>
            <w:tcW w:w="1240" w:type="dxa"/>
            <w:tcBorders>
              <w:top w:val="single" w:sz="8" w:space="0" w:color="000000"/>
              <w:left w:val="nil"/>
              <w:bottom w:val="single" w:sz="8" w:space="0" w:color="000000"/>
              <w:right w:val="single" w:sz="8" w:space="0" w:color="000000"/>
            </w:tcBorders>
            <w:shd w:val="clear" w:color="auto" w:fill="auto"/>
            <w:vAlign w:val="center"/>
          </w:tcPr>
          <w:p w14:paraId="20372F8D" w14:textId="5F45E28D" w:rsidR="007B3CB6" w:rsidRPr="007B3CB6" w:rsidRDefault="007B3CB6" w:rsidP="007B3CB6">
            <w:pPr>
              <w:widowControl/>
              <w:autoSpaceDE/>
              <w:autoSpaceDN/>
              <w:jc w:val="center"/>
              <w:rPr>
                <w:rFonts w:ascii="Arial" w:eastAsia="Times New Roman" w:hAnsi="Arial" w:cs="Arial"/>
                <w:b/>
                <w:bCs/>
                <w:color w:val="000000"/>
                <w:sz w:val="16"/>
                <w:szCs w:val="16"/>
                <w:lang w:val="pt-BR" w:eastAsia="pt-BR"/>
              </w:rPr>
            </w:pPr>
            <w:r w:rsidRPr="007B3CB6">
              <w:rPr>
                <w:rFonts w:ascii="Arial" w:eastAsia="Times New Roman" w:hAnsi="Arial" w:cs="Arial"/>
                <w:b/>
                <w:bCs/>
                <w:color w:val="000000"/>
                <w:sz w:val="16"/>
                <w:szCs w:val="16"/>
                <w:lang w:val="pt-BR" w:eastAsia="pt-BR"/>
              </w:rPr>
              <w:t>15.000,00</w:t>
            </w:r>
          </w:p>
        </w:tc>
      </w:tr>
      <w:tr w:rsidR="007C2593" w:rsidRPr="008A6E8F" w14:paraId="643FB832" w14:textId="77777777" w:rsidTr="007C2593">
        <w:trPr>
          <w:trHeight w:val="1362"/>
        </w:trPr>
        <w:tc>
          <w:tcPr>
            <w:tcW w:w="680" w:type="dxa"/>
            <w:tcBorders>
              <w:top w:val="nil"/>
              <w:left w:val="single" w:sz="8" w:space="0" w:color="000000"/>
              <w:bottom w:val="nil"/>
              <w:right w:val="single" w:sz="8" w:space="0" w:color="000000"/>
            </w:tcBorders>
            <w:shd w:val="clear" w:color="auto" w:fill="auto"/>
            <w:vAlign w:val="center"/>
            <w:hideMark/>
          </w:tcPr>
          <w:p w14:paraId="2A60AE5F" w14:textId="1418FD01" w:rsidR="007C2593" w:rsidRPr="007B3CB6" w:rsidRDefault="007C2593" w:rsidP="007C2593">
            <w:pPr>
              <w:widowControl/>
              <w:autoSpaceDE/>
              <w:autoSpaceDN/>
              <w:jc w:val="center"/>
              <w:rPr>
                <w:rFonts w:ascii="Arial" w:eastAsia="Times New Roman" w:hAnsi="Arial" w:cs="Arial"/>
                <w:color w:val="000000"/>
                <w:sz w:val="16"/>
                <w:szCs w:val="16"/>
                <w:lang w:val="pt-BR" w:eastAsia="pt-BR"/>
              </w:rPr>
            </w:pPr>
            <w:r w:rsidRPr="007B3CB6">
              <w:rPr>
                <w:rFonts w:ascii="Arial" w:eastAsia="Times New Roman" w:hAnsi="Arial" w:cs="Arial"/>
                <w:color w:val="000000"/>
                <w:sz w:val="16"/>
                <w:szCs w:val="16"/>
                <w:lang w:val="pt-BR" w:eastAsia="pt-BR"/>
              </w:rPr>
              <w:t>0</w:t>
            </w:r>
            <w:r w:rsidR="007B3CB6" w:rsidRPr="007B3CB6">
              <w:rPr>
                <w:rFonts w:ascii="Arial" w:eastAsia="Times New Roman" w:hAnsi="Arial" w:cs="Arial"/>
                <w:color w:val="000000"/>
                <w:sz w:val="16"/>
                <w:szCs w:val="16"/>
                <w:lang w:val="pt-BR" w:eastAsia="pt-BR"/>
              </w:rPr>
              <w:t>2</w:t>
            </w:r>
          </w:p>
        </w:tc>
        <w:tc>
          <w:tcPr>
            <w:tcW w:w="1240" w:type="dxa"/>
            <w:tcBorders>
              <w:top w:val="single" w:sz="8" w:space="0" w:color="000000"/>
              <w:left w:val="nil"/>
              <w:bottom w:val="nil"/>
              <w:right w:val="single" w:sz="8" w:space="0" w:color="000000"/>
            </w:tcBorders>
            <w:shd w:val="clear" w:color="auto" w:fill="auto"/>
            <w:vAlign w:val="center"/>
            <w:hideMark/>
          </w:tcPr>
          <w:p w14:paraId="5A0E2D54" w14:textId="77777777" w:rsidR="007C2593" w:rsidRPr="007B3CB6" w:rsidRDefault="007C2593" w:rsidP="007C2593">
            <w:pPr>
              <w:widowControl/>
              <w:autoSpaceDE/>
              <w:autoSpaceDN/>
              <w:jc w:val="right"/>
              <w:rPr>
                <w:rFonts w:ascii="Arial" w:eastAsia="Times New Roman" w:hAnsi="Arial" w:cs="Arial"/>
                <w:color w:val="000000"/>
                <w:sz w:val="16"/>
                <w:szCs w:val="16"/>
                <w:lang w:val="pt-BR" w:eastAsia="pt-BR"/>
              </w:rPr>
            </w:pPr>
            <w:r w:rsidRPr="007B3CB6">
              <w:rPr>
                <w:rFonts w:ascii="Arial" w:eastAsia="Times New Roman" w:hAnsi="Arial" w:cs="Arial"/>
                <w:color w:val="000000"/>
                <w:sz w:val="16"/>
                <w:szCs w:val="16"/>
                <w:lang w:val="pt-BR" w:eastAsia="pt-BR"/>
              </w:rPr>
              <w:t>12,0000</w:t>
            </w:r>
          </w:p>
        </w:tc>
        <w:tc>
          <w:tcPr>
            <w:tcW w:w="1240" w:type="dxa"/>
            <w:tcBorders>
              <w:top w:val="nil"/>
              <w:left w:val="nil"/>
              <w:bottom w:val="nil"/>
              <w:right w:val="single" w:sz="8" w:space="0" w:color="000000"/>
            </w:tcBorders>
            <w:shd w:val="clear" w:color="auto" w:fill="auto"/>
            <w:vAlign w:val="center"/>
            <w:hideMark/>
          </w:tcPr>
          <w:p w14:paraId="6CEDDFE8" w14:textId="77777777" w:rsidR="007C2593" w:rsidRPr="007B3CB6" w:rsidRDefault="007C2593" w:rsidP="007C2593">
            <w:pPr>
              <w:widowControl/>
              <w:autoSpaceDE/>
              <w:autoSpaceDN/>
              <w:jc w:val="right"/>
              <w:rPr>
                <w:rFonts w:ascii="Arial" w:eastAsia="Times New Roman" w:hAnsi="Arial" w:cs="Arial"/>
                <w:color w:val="000000"/>
                <w:sz w:val="16"/>
                <w:szCs w:val="16"/>
                <w:lang w:val="pt-BR" w:eastAsia="pt-BR"/>
              </w:rPr>
            </w:pPr>
            <w:r w:rsidRPr="007B3CB6">
              <w:rPr>
                <w:rFonts w:ascii="Arial" w:eastAsia="Times New Roman" w:hAnsi="Arial" w:cs="Arial"/>
                <w:color w:val="000000"/>
                <w:sz w:val="16"/>
                <w:szCs w:val="16"/>
                <w:lang w:val="pt-BR" w:eastAsia="pt-BR"/>
              </w:rPr>
              <w:t>12,0000</w:t>
            </w:r>
          </w:p>
        </w:tc>
        <w:tc>
          <w:tcPr>
            <w:tcW w:w="560" w:type="dxa"/>
            <w:tcBorders>
              <w:top w:val="nil"/>
              <w:left w:val="nil"/>
              <w:bottom w:val="nil"/>
              <w:right w:val="single" w:sz="8" w:space="0" w:color="000000"/>
            </w:tcBorders>
            <w:shd w:val="clear" w:color="auto" w:fill="auto"/>
            <w:vAlign w:val="center"/>
            <w:hideMark/>
          </w:tcPr>
          <w:p w14:paraId="7CB3B2CD" w14:textId="77777777" w:rsidR="007C2593" w:rsidRPr="007B3CB6" w:rsidRDefault="007C2593" w:rsidP="007C2593">
            <w:pPr>
              <w:widowControl/>
              <w:autoSpaceDE/>
              <w:autoSpaceDN/>
              <w:jc w:val="center"/>
              <w:rPr>
                <w:rFonts w:ascii="Arial" w:eastAsia="Times New Roman" w:hAnsi="Arial" w:cs="Arial"/>
                <w:color w:val="000000"/>
                <w:sz w:val="16"/>
                <w:szCs w:val="16"/>
                <w:lang w:val="pt-BR" w:eastAsia="pt-BR"/>
              </w:rPr>
            </w:pPr>
            <w:r w:rsidRPr="007B3CB6">
              <w:rPr>
                <w:rFonts w:ascii="Arial" w:eastAsia="Times New Roman" w:hAnsi="Arial" w:cs="Arial"/>
                <w:color w:val="000000"/>
                <w:sz w:val="16"/>
                <w:szCs w:val="16"/>
                <w:lang w:val="pt-BR" w:eastAsia="pt-BR"/>
              </w:rPr>
              <w:t>un</w:t>
            </w:r>
          </w:p>
        </w:tc>
        <w:tc>
          <w:tcPr>
            <w:tcW w:w="700" w:type="dxa"/>
            <w:tcBorders>
              <w:top w:val="nil"/>
              <w:left w:val="nil"/>
              <w:bottom w:val="nil"/>
              <w:right w:val="single" w:sz="8" w:space="0" w:color="000000"/>
            </w:tcBorders>
            <w:shd w:val="clear" w:color="auto" w:fill="auto"/>
            <w:vAlign w:val="center"/>
            <w:hideMark/>
          </w:tcPr>
          <w:p w14:paraId="14DF557E" w14:textId="70A0F552" w:rsidR="007C2593" w:rsidRPr="007B3CB6" w:rsidRDefault="007C2593" w:rsidP="007C2593">
            <w:pPr>
              <w:widowControl/>
              <w:autoSpaceDE/>
              <w:autoSpaceDN/>
              <w:jc w:val="center"/>
              <w:rPr>
                <w:rFonts w:ascii="Arial" w:eastAsia="Times New Roman" w:hAnsi="Arial" w:cs="Arial"/>
                <w:color w:val="000000"/>
                <w:sz w:val="16"/>
                <w:szCs w:val="16"/>
                <w:lang w:val="pt-BR" w:eastAsia="pt-BR"/>
              </w:rPr>
            </w:pPr>
          </w:p>
        </w:tc>
        <w:tc>
          <w:tcPr>
            <w:tcW w:w="3040" w:type="dxa"/>
            <w:tcBorders>
              <w:top w:val="single" w:sz="8" w:space="0" w:color="000000"/>
              <w:left w:val="nil"/>
              <w:bottom w:val="nil"/>
              <w:right w:val="single" w:sz="8" w:space="0" w:color="000000"/>
            </w:tcBorders>
            <w:shd w:val="clear" w:color="auto" w:fill="auto"/>
            <w:vAlign w:val="center"/>
            <w:hideMark/>
          </w:tcPr>
          <w:p w14:paraId="56DF6F5B" w14:textId="77777777" w:rsidR="007C2593" w:rsidRPr="007B3CB6" w:rsidRDefault="007C2593" w:rsidP="007B3CB6">
            <w:pPr>
              <w:widowControl/>
              <w:autoSpaceDE/>
              <w:autoSpaceDN/>
              <w:jc w:val="both"/>
              <w:rPr>
                <w:rFonts w:ascii="Arial" w:eastAsia="Times New Roman" w:hAnsi="Arial" w:cs="Arial"/>
                <w:color w:val="000000"/>
                <w:sz w:val="16"/>
                <w:szCs w:val="16"/>
                <w:lang w:val="pt-BR" w:eastAsia="pt-BR"/>
              </w:rPr>
            </w:pPr>
            <w:r w:rsidRPr="007B3CB6">
              <w:rPr>
                <w:rFonts w:ascii="Arial" w:eastAsia="Times New Roman" w:hAnsi="Arial" w:cs="Arial"/>
                <w:color w:val="000000"/>
                <w:sz w:val="16"/>
                <w:szCs w:val="16"/>
                <w:lang w:val="pt-BR" w:eastAsia="pt-BR"/>
              </w:rPr>
              <w:t>Prestação de Serviços Especializado em Medicina e Segurança do Trabalho, onde serão desenvolvidos Programas específicos, conforme Legislação Vigente, enquadrando sua empresa dentro dos parâmetros e Normas Reguladoras do Ministério do Trabalho, e-Social e Previdência Social</w:t>
            </w:r>
          </w:p>
        </w:tc>
        <w:tc>
          <w:tcPr>
            <w:tcW w:w="1220" w:type="dxa"/>
            <w:tcBorders>
              <w:top w:val="single" w:sz="8" w:space="0" w:color="000000"/>
              <w:left w:val="nil"/>
              <w:bottom w:val="nil"/>
              <w:right w:val="single" w:sz="8" w:space="0" w:color="000000"/>
            </w:tcBorders>
            <w:shd w:val="clear" w:color="auto" w:fill="auto"/>
            <w:vAlign w:val="center"/>
            <w:hideMark/>
          </w:tcPr>
          <w:p w14:paraId="54BFD2D2" w14:textId="0DD3F411" w:rsidR="007C2593" w:rsidRPr="007B3CB6" w:rsidRDefault="007B3CB6" w:rsidP="007C2593">
            <w:pPr>
              <w:widowControl/>
              <w:autoSpaceDE/>
              <w:autoSpaceDN/>
              <w:jc w:val="right"/>
              <w:rPr>
                <w:rFonts w:ascii="Arial" w:eastAsia="Times New Roman" w:hAnsi="Arial" w:cs="Arial"/>
                <w:color w:val="000000"/>
                <w:sz w:val="16"/>
                <w:szCs w:val="16"/>
                <w:lang w:val="pt-BR" w:eastAsia="pt-BR"/>
              </w:rPr>
            </w:pPr>
            <w:r w:rsidRPr="007B3CB6">
              <w:rPr>
                <w:rFonts w:ascii="Arial" w:eastAsia="Times New Roman" w:hAnsi="Arial" w:cs="Arial"/>
                <w:color w:val="000000"/>
                <w:sz w:val="16"/>
                <w:szCs w:val="16"/>
                <w:lang w:val="pt-BR" w:eastAsia="pt-BR"/>
              </w:rPr>
              <w:t>2</w:t>
            </w:r>
            <w:r w:rsidR="007C2593" w:rsidRPr="007B3CB6">
              <w:rPr>
                <w:rFonts w:ascii="Arial" w:eastAsia="Times New Roman" w:hAnsi="Arial" w:cs="Arial"/>
                <w:color w:val="000000"/>
                <w:sz w:val="16"/>
                <w:szCs w:val="16"/>
                <w:lang w:val="pt-BR" w:eastAsia="pt-BR"/>
              </w:rPr>
              <w:t>.</w:t>
            </w:r>
            <w:r w:rsidRPr="007B3CB6">
              <w:rPr>
                <w:rFonts w:ascii="Arial" w:eastAsia="Times New Roman" w:hAnsi="Arial" w:cs="Arial"/>
                <w:color w:val="000000"/>
                <w:sz w:val="16"/>
                <w:szCs w:val="16"/>
                <w:lang w:val="pt-BR" w:eastAsia="pt-BR"/>
              </w:rPr>
              <w:t>0</w:t>
            </w:r>
            <w:r w:rsidR="007C2593" w:rsidRPr="007B3CB6">
              <w:rPr>
                <w:rFonts w:ascii="Arial" w:eastAsia="Times New Roman" w:hAnsi="Arial" w:cs="Arial"/>
                <w:color w:val="000000"/>
                <w:sz w:val="16"/>
                <w:szCs w:val="16"/>
                <w:lang w:val="pt-BR" w:eastAsia="pt-BR"/>
              </w:rPr>
              <w:t>00,0000</w:t>
            </w:r>
          </w:p>
        </w:tc>
        <w:tc>
          <w:tcPr>
            <w:tcW w:w="1240" w:type="dxa"/>
            <w:tcBorders>
              <w:top w:val="single" w:sz="8" w:space="0" w:color="000000"/>
              <w:left w:val="nil"/>
              <w:bottom w:val="nil"/>
              <w:right w:val="single" w:sz="8" w:space="0" w:color="000000"/>
            </w:tcBorders>
            <w:shd w:val="clear" w:color="auto" w:fill="auto"/>
            <w:vAlign w:val="center"/>
            <w:hideMark/>
          </w:tcPr>
          <w:p w14:paraId="5E07972E" w14:textId="5BC0B137" w:rsidR="007C2593" w:rsidRPr="007B3CB6" w:rsidRDefault="007B3CB6" w:rsidP="007C2593">
            <w:pPr>
              <w:widowControl/>
              <w:autoSpaceDE/>
              <w:autoSpaceDN/>
              <w:jc w:val="right"/>
              <w:rPr>
                <w:rFonts w:ascii="Arial" w:eastAsia="Times New Roman" w:hAnsi="Arial" w:cs="Arial"/>
                <w:color w:val="000000"/>
                <w:sz w:val="16"/>
                <w:szCs w:val="16"/>
                <w:lang w:val="pt-BR" w:eastAsia="pt-BR"/>
              </w:rPr>
            </w:pPr>
            <w:r w:rsidRPr="007B3CB6">
              <w:rPr>
                <w:rFonts w:ascii="Arial" w:eastAsia="Times New Roman" w:hAnsi="Arial" w:cs="Arial"/>
                <w:color w:val="000000"/>
                <w:sz w:val="16"/>
                <w:szCs w:val="16"/>
                <w:lang w:val="pt-BR" w:eastAsia="pt-BR"/>
              </w:rPr>
              <w:t>24</w:t>
            </w:r>
            <w:r w:rsidR="007C2593" w:rsidRPr="007B3CB6">
              <w:rPr>
                <w:rFonts w:ascii="Arial" w:eastAsia="Times New Roman" w:hAnsi="Arial" w:cs="Arial"/>
                <w:color w:val="000000"/>
                <w:sz w:val="16"/>
                <w:szCs w:val="16"/>
                <w:lang w:val="pt-BR" w:eastAsia="pt-BR"/>
              </w:rPr>
              <w:t>.000,0000</w:t>
            </w:r>
          </w:p>
        </w:tc>
      </w:tr>
      <w:tr w:rsidR="007C2593" w:rsidRPr="007C2593" w14:paraId="56263B8C" w14:textId="77777777" w:rsidTr="007C2593">
        <w:trPr>
          <w:trHeight w:val="319"/>
        </w:trPr>
        <w:tc>
          <w:tcPr>
            <w:tcW w:w="7460" w:type="dxa"/>
            <w:gridSpan w:val="6"/>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B8A32FF" w14:textId="77777777" w:rsidR="007C2593" w:rsidRPr="007B3CB6" w:rsidRDefault="007C2593" w:rsidP="007C2593">
            <w:pPr>
              <w:widowControl/>
              <w:autoSpaceDE/>
              <w:autoSpaceDN/>
              <w:jc w:val="right"/>
              <w:rPr>
                <w:rFonts w:ascii="Arial" w:eastAsia="Times New Roman" w:hAnsi="Arial" w:cs="Arial"/>
                <w:b/>
                <w:color w:val="000000"/>
                <w:sz w:val="16"/>
                <w:szCs w:val="16"/>
                <w:lang w:val="pt-BR" w:eastAsia="pt-BR"/>
              </w:rPr>
            </w:pPr>
            <w:r w:rsidRPr="007B3CB6">
              <w:rPr>
                <w:rFonts w:ascii="Arial" w:eastAsia="Times New Roman" w:hAnsi="Arial" w:cs="Arial"/>
                <w:b/>
                <w:color w:val="000000"/>
                <w:sz w:val="16"/>
                <w:szCs w:val="16"/>
                <w:lang w:val="pt-BR" w:eastAsia="pt-BR"/>
              </w:rPr>
              <w:t>TOTAL GERAL</w:t>
            </w:r>
          </w:p>
        </w:tc>
        <w:tc>
          <w:tcPr>
            <w:tcW w:w="1220" w:type="dxa"/>
            <w:tcBorders>
              <w:top w:val="single" w:sz="4" w:space="0" w:color="000000"/>
              <w:left w:val="nil"/>
              <w:bottom w:val="single" w:sz="4" w:space="0" w:color="000000"/>
              <w:right w:val="single" w:sz="4" w:space="0" w:color="000000"/>
            </w:tcBorders>
            <w:shd w:val="clear" w:color="auto" w:fill="auto"/>
            <w:vAlign w:val="center"/>
            <w:hideMark/>
          </w:tcPr>
          <w:p w14:paraId="7FD362DC" w14:textId="77777777" w:rsidR="007C2593" w:rsidRPr="007B3CB6" w:rsidRDefault="007C2593" w:rsidP="007C2593">
            <w:pPr>
              <w:widowControl/>
              <w:autoSpaceDE/>
              <w:autoSpaceDN/>
              <w:jc w:val="center"/>
              <w:rPr>
                <w:rFonts w:ascii="Arial" w:eastAsia="Times New Roman" w:hAnsi="Arial" w:cs="Arial"/>
                <w:color w:val="000000"/>
                <w:sz w:val="16"/>
                <w:szCs w:val="16"/>
                <w:lang w:val="pt-BR" w:eastAsia="pt-BR"/>
              </w:rPr>
            </w:pPr>
            <w:r w:rsidRPr="007B3CB6">
              <w:rPr>
                <w:rFonts w:ascii="Arial" w:eastAsia="Times New Roman" w:hAnsi="Arial" w:cs="Arial"/>
                <w:color w:val="000000"/>
                <w:sz w:val="16"/>
                <w:szCs w:val="16"/>
                <w:lang w:val="pt-BR" w:eastAsia="pt-BR"/>
              </w:rPr>
              <w:t> </w:t>
            </w:r>
          </w:p>
        </w:tc>
        <w:tc>
          <w:tcPr>
            <w:tcW w:w="1240" w:type="dxa"/>
            <w:tcBorders>
              <w:top w:val="single" w:sz="4" w:space="0" w:color="000000"/>
              <w:left w:val="nil"/>
              <w:bottom w:val="single" w:sz="4" w:space="0" w:color="000000"/>
              <w:right w:val="single" w:sz="4" w:space="0" w:color="000000"/>
            </w:tcBorders>
            <w:shd w:val="clear" w:color="auto" w:fill="auto"/>
            <w:vAlign w:val="center"/>
            <w:hideMark/>
          </w:tcPr>
          <w:p w14:paraId="6B84866F" w14:textId="02160260" w:rsidR="007C2593" w:rsidRPr="007C2593" w:rsidRDefault="007B3CB6" w:rsidP="007C2593">
            <w:pPr>
              <w:widowControl/>
              <w:autoSpaceDE/>
              <w:autoSpaceDN/>
              <w:jc w:val="right"/>
              <w:rPr>
                <w:rFonts w:ascii="Arial" w:eastAsia="Times New Roman" w:hAnsi="Arial" w:cs="Arial"/>
                <w:color w:val="000000"/>
                <w:sz w:val="16"/>
                <w:szCs w:val="16"/>
                <w:lang w:val="pt-BR" w:eastAsia="pt-BR"/>
              </w:rPr>
            </w:pPr>
            <w:r w:rsidRPr="007B3CB6">
              <w:rPr>
                <w:rFonts w:ascii="Arial" w:eastAsia="Times New Roman" w:hAnsi="Arial" w:cs="Arial"/>
                <w:color w:val="000000"/>
                <w:sz w:val="16"/>
                <w:szCs w:val="16"/>
                <w:lang w:val="pt-BR" w:eastAsia="pt-BR"/>
              </w:rPr>
              <w:t>39</w:t>
            </w:r>
            <w:r w:rsidR="007C2593" w:rsidRPr="007B3CB6">
              <w:rPr>
                <w:rFonts w:ascii="Arial" w:eastAsia="Times New Roman" w:hAnsi="Arial" w:cs="Arial"/>
                <w:color w:val="000000"/>
                <w:sz w:val="16"/>
                <w:szCs w:val="16"/>
                <w:lang w:val="pt-BR" w:eastAsia="pt-BR"/>
              </w:rPr>
              <w:t>.000,00</w:t>
            </w:r>
          </w:p>
        </w:tc>
      </w:tr>
    </w:tbl>
    <w:p w14:paraId="202B2333" w14:textId="77777777" w:rsidR="00AA28C4" w:rsidRDefault="00AA28C4">
      <w:pPr>
        <w:pStyle w:val="Corpodetexto"/>
        <w:spacing w:before="2"/>
        <w:ind w:left="0"/>
        <w:jc w:val="left"/>
      </w:pPr>
    </w:p>
    <w:p w14:paraId="202B2334" w14:textId="77777777" w:rsidR="00AA28C4" w:rsidRDefault="007C2593">
      <w:pPr>
        <w:pStyle w:val="PargrafodaLista"/>
        <w:numPr>
          <w:ilvl w:val="1"/>
          <w:numId w:val="11"/>
        </w:numPr>
        <w:tabs>
          <w:tab w:val="left" w:pos="861"/>
          <w:tab w:val="left" w:pos="864"/>
        </w:tabs>
        <w:ind w:left="864" w:right="277" w:hanging="438"/>
        <w:jc w:val="both"/>
        <w:rPr>
          <w:sz w:val="18"/>
        </w:rPr>
      </w:pPr>
      <w:r>
        <w:rPr>
          <w:sz w:val="18"/>
        </w:rPr>
        <w:t>De acordo</w:t>
      </w:r>
      <w:r>
        <w:rPr>
          <w:spacing w:val="-2"/>
          <w:sz w:val="18"/>
        </w:rPr>
        <w:t xml:space="preserve"> </w:t>
      </w:r>
      <w:r>
        <w:rPr>
          <w:sz w:val="18"/>
        </w:rPr>
        <w:t>com as exigências contidas no Estudo Técnico Preliminar quanto a prestação dos serviços, será adotado o sistema de registro de preços.</w:t>
      </w:r>
    </w:p>
    <w:p w14:paraId="202B2335" w14:textId="77777777" w:rsidR="00AA28C4" w:rsidRDefault="007C2593">
      <w:pPr>
        <w:pStyle w:val="PargrafodaLista"/>
        <w:numPr>
          <w:ilvl w:val="1"/>
          <w:numId w:val="11"/>
        </w:numPr>
        <w:tabs>
          <w:tab w:val="left" w:pos="861"/>
          <w:tab w:val="left" w:pos="864"/>
        </w:tabs>
        <w:spacing w:before="2"/>
        <w:ind w:left="864" w:right="278" w:hanging="438"/>
        <w:jc w:val="both"/>
        <w:rPr>
          <w:sz w:val="18"/>
        </w:rPr>
      </w:pPr>
      <w:r>
        <w:rPr>
          <w:sz w:val="18"/>
        </w:rPr>
        <w:t>O prazo de vigência será de 1 (um) ano e poderá ser prorrogado, por igual período, desde que comprovado o preço vantajoso, conforme o art. 84º da Lei nº 14.133/2021.</w:t>
      </w:r>
    </w:p>
    <w:p w14:paraId="202B2336" w14:textId="77777777" w:rsidR="00AA28C4" w:rsidRDefault="007C2593">
      <w:pPr>
        <w:pStyle w:val="Ttulo1"/>
        <w:numPr>
          <w:ilvl w:val="0"/>
          <w:numId w:val="11"/>
        </w:numPr>
        <w:tabs>
          <w:tab w:val="left" w:pos="426"/>
        </w:tabs>
        <w:spacing w:before="205" w:line="240" w:lineRule="auto"/>
        <w:ind w:left="426" w:hanging="282"/>
      </w:pPr>
      <w:r>
        <w:rPr>
          <w:spacing w:val="-2"/>
        </w:rPr>
        <w:t>FUNDAMENTAÇÃO</w:t>
      </w:r>
      <w:r>
        <w:rPr>
          <w:spacing w:val="5"/>
        </w:rPr>
        <w:t xml:space="preserve"> </w:t>
      </w:r>
      <w:r>
        <w:rPr>
          <w:spacing w:val="-2"/>
        </w:rPr>
        <w:t>LEGAL:</w:t>
      </w:r>
    </w:p>
    <w:p w14:paraId="202B2337" w14:textId="77777777" w:rsidR="00AA28C4" w:rsidRDefault="007C2593">
      <w:pPr>
        <w:pStyle w:val="PargrafodaLista"/>
        <w:numPr>
          <w:ilvl w:val="1"/>
          <w:numId w:val="11"/>
        </w:numPr>
        <w:tabs>
          <w:tab w:val="left" w:pos="862"/>
        </w:tabs>
        <w:spacing w:before="2" w:line="207" w:lineRule="exact"/>
        <w:ind w:left="862" w:hanging="435"/>
        <w:jc w:val="both"/>
        <w:rPr>
          <w:sz w:val="18"/>
        </w:rPr>
      </w:pPr>
      <w:r>
        <w:rPr>
          <w:sz w:val="18"/>
        </w:rPr>
        <w:t>Este</w:t>
      </w:r>
      <w:r>
        <w:rPr>
          <w:spacing w:val="-3"/>
          <w:sz w:val="18"/>
        </w:rPr>
        <w:t xml:space="preserve"> </w:t>
      </w:r>
      <w:r>
        <w:rPr>
          <w:sz w:val="18"/>
        </w:rPr>
        <w:t>processo</w:t>
      </w:r>
      <w:r>
        <w:rPr>
          <w:spacing w:val="-2"/>
          <w:sz w:val="18"/>
        </w:rPr>
        <w:t xml:space="preserve"> </w:t>
      </w:r>
      <w:r>
        <w:rPr>
          <w:sz w:val="18"/>
        </w:rPr>
        <w:t>licitatório tem</w:t>
      </w:r>
      <w:r>
        <w:rPr>
          <w:spacing w:val="-2"/>
          <w:sz w:val="18"/>
        </w:rPr>
        <w:t xml:space="preserve"> </w:t>
      </w:r>
      <w:r>
        <w:rPr>
          <w:sz w:val="18"/>
        </w:rPr>
        <w:t>base</w:t>
      </w:r>
      <w:r>
        <w:rPr>
          <w:spacing w:val="-5"/>
          <w:sz w:val="18"/>
        </w:rPr>
        <w:t xml:space="preserve"> </w:t>
      </w:r>
      <w:r>
        <w:rPr>
          <w:sz w:val="18"/>
        </w:rPr>
        <w:t>na</w:t>
      </w:r>
      <w:r>
        <w:rPr>
          <w:spacing w:val="-1"/>
          <w:sz w:val="18"/>
        </w:rPr>
        <w:t xml:space="preserve"> </w:t>
      </w:r>
      <w:r>
        <w:rPr>
          <w:sz w:val="18"/>
        </w:rPr>
        <w:t>Lei</w:t>
      </w:r>
      <w:r>
        <w:rPr>
          <w:spacing w:val="-3"/>
          <w:sz w:val="18"/>
        </w:rPr>
        <w:t xml:space="preserve"> </w:t>
      </w:r>
      <w:r>
        <w:rPr>
          <w:sz w:val="18"/>
        </w:rPr>
        <w:t>14.133</w:t>
      </w:r>
      <w:r>
        <w:rPr>
          <w:spacing w:val="-2"/>
          <w:sz w:val="18"/>
        </w:rPr>
        <w:t xml:space="preserve"> </w:t>
      </w:r>
      <w:r>
        <w:rPr>
          <w:sz w:val="18"/>
        </w:rPr>
        <w:t>de</w:t>
      </w:r>
      <w:r>
        <w:rPr>
          <w:spacing w:val="-5"/>
          <w:sz w:val="18"/>
        </w:rPr>
        <w:t xml:space="preserve"> </w:t>
      </w:r>
      <w:r>
        <w:rPr>
          <w:sz w:val="18"/>
        </w:rPr>
        <w:t>1º</w:t>
      </w:r>
      <w:r>
        <w:rPr>
          <w:spacing w:val="-3"/>
          <w:sz w:val="18"/>
        </w:rPr>
        <w:t xml:space="preserve"> </w:t>
      </w:r>
      <w:r>
        <w:rPr>
          <w:sz w:val="18"/>
        </w:rPr>
        <w:t>de</w:t>
      </w:r>
      <w:r>
        <w:rPr>
          <w:spacing w:val="-3"/>
          <w:sz w:val="18"/>
        </w:rPr>
        <w:t xml:space="preserve"> </w:t>
      </w:r>
      <w:r>
        <w:rPr>
          <w:sz w:val="18"/>
        </w:rPr>
        <w:t>abril</w:t>
      </w:r>
      <w:r>
        <w:rPr>
          <w:spacing w:val="-2"/>
          <w:sz w:val="18"/>
        </w:rPr>
        <w:t xml:space="preserve"> </w:t>
      </w:r>
      <w:r>
        <w:rPr>
          <w:sz w:val="18"/>
        </w:rPr>
        <w:t>de</w:t>
      </w:r>
      <w:r>
        <w:rPr>
          <w:spacing w:val="-4"/>
          <w:sz w:val="18"/>
        </w:rPr>
        <w:t xml:space="preserve"> </w:t>
      </w:r>
      <w:r>
        <w:rPr>
          <w:spacing w:val="-2"/>
          <w:sz w:val="18"/>
        </w:rPr>
        <w:t>2021.</w:t>
      </w:r>
    </w:p>
    <w:p w14:paraId="202B2338" w14:textId="77777777" w:rsidR="00AA28C4" w:rsidRDefault="007C2593">
      <w:pPr>
        <w:pStyle w:val="PargrafodaLista"/>
        <w:numPr>
          <w:ilvl w:val="1"/>
          <w:numId w:val="11"/>
        </w:numPr>
        <w:tabs>
          <w:tab w:val="left" w:pos="861"/>
          <w:tab w:val="left" w:pos="864"/>
        </w:tabs>
        <w:ind w:left="864" w:right="281" w:hanging="438"/>
        <w:jc w:val="both"/>
        <w:rPr>
          <w:sz w:val="18"/>
        </w:rPr>
      </w:pPr>
      <w:r>
        <w:rPr>
          <w:sz w:val="18"/>
        </w:rPr>
        <w:t>O Estudo Técnico Preliminar é parte integrante deste procedimento licitatório e todas as informações necessárias encontram-se no mesmo.</w:t>
      </w:r>
    </w:p>
    <w:p w14:paraId="202B2339" w14:textId="77777777" w:rsidR="00AA28C4" w:rsidRDefault="00AA28C4">
      <w:pPr>
        <w:pStyle w:val="Corpodetexto"/>
        <w:ind w:left="0"/>
        <w:jc w:val="left"/>
      </w:pPr>
    </w:p>
    <w:p w14:paraId="202B233A" w14:textId="77777777" w:rsidR="00AA28C4" w:rsidRDefault="007C2593">
      <w:pPr>
        <w:pStyle w:val="Ttulo1"/>
        <w:numPr>
          <w:ilvl w:val="0"/>
          <w:numId w:val="11"/>
        </w:numPr>
        <w:tabs>
          <w:tab w:val="left" w:pos="426"/>
        </w:tabs>
        <w:spacing w:before="1"/>
        <w:ind w:left="426" w:hanging="282"/>
      </w:pPr>
      <w:r>
        <w:t>OBJETIVO</w:t>
      </w:r>
      <w:r>
        <w:rPr>
          <w:spacing w:val="-6"/>
        </w:rPr>
        <w:t xml:space="preserve"> </w:t>
      </w:r>
      <w:r>
        <w:t>DA</w:t>
      </w:r>
      <w:r>
        <w:rPr>
          <w:spacing w:val="-5"/>
        </w:rPr>
        <w:t xml:space="preserve"> </w:t>
      </w:r>
      <w:r>
        <w:rPr>
          <w:spacing w:val="-2"/>
        </w:rPr>
        <w:t>CONTRATAÇÃO:</w:t>
      </w:r>
    </w:p>
    <w:p w14:paraId="202B233B" w14:textId="77777777" w:rsidR="00AA28C4" w:rsidRDefault="007C2593">
      <w:pPr>
        <w:pStyle w:val="PargrafodaLista"/>
        <w:numPr>
          <w:ilvl w:val="1"/>
          <w:numId w:val="11"/>
        </w:numPr>
        <w:tabs>
          <w:tab w:val="left" w:pos="861"/>
          <w:tab w:val="left" w:pos="864"/>
        </w:tabs>
        <w:ind w:left="864" w:right="281" w:hanging="438"/>
        <w:rPr>
          <w:sz w:val="18"/>
        </w:rPr>
      </w:pPr>
      <w:r>
        <w:rPr>
          <w:sz w:val="18"/>
        </w:rPr>
        <w:t>O</w:t>
      </w:r>
      <w:r>
        <w:rPr>
          <w:spacing w:val="30"/>
          <w:sz w:val="18"/>
        </w:rPr>
        <w:t xml:space="preserve"> </w:t>
      </w:r>
      <w:r>
        <w:rPr>
          <w:sz w:val="18"/>
        </w:rPr>
        <w:t>presente</w:t>
      </w:r>
      <w:r>
        <w:rPr>
          <w:spacing w:val="33"/>
          <w:sz w:val="18"/>
        </w:rPr>
        <w:t xml:space="preserve"> </w:t>
      </w:r>
      <w:r>
        <w:rPr>
          <w:sz w:val="18"/>
        </w:rPr>
        <w:t>procedimento</w:t>
      </w:r>
      <w:r>
        <w:rPr>
          <w:spacing w:val="30"/>
          <w:sz w:val="18"/>
        </w:rPr>
        <w:t xml:space="preserve"> </w:t>
      </w:r>
      <w:r>
        <w:rPr>
          <w:sz w:val="18"/>
        </w:rPr>
        <w:t>tem</w:t>
      </w:r>
      <w:r>
        <w:rPr>
          <w:spacing w:val="32"/>
          <w:sz w:val="18"/>
        </w:rPr>
        <w:t xml:space="preserve"> </w:t>
      </w:r>
      <w:r>
        <w:rPr>
          <w:sz w:val="18"/>
        </w:rPr>
        <w:t>por</w:t>
      </w:r>
      <w:r>
        <w:rPr>
          <w:spacing w:val="29"/>
          <w:sz w:val="18"/>
        </w:rPr>
        <w:t xml:space="preserve"> </w:t>
      </w:r>
      <w:r>
        <w:rPr>
          <w:sz w:val="18"/>
        </w:rPr>
        <w:t>objetivo</w:t>
      </w:r>
      <w:r>
        <w:rPr>
          <w:spacing w:val="32"/>
          <w:sz w:val="18"/>
        </w:rPr>
        <w:t xml:space="preserve"> </w:t>
      </w:r>
      <w:r>
        <w:rPr>
          <w:sz w:val="18"/>
        </w:rPr>
        <w:t>a</w:t>
      </w:r>
      <w:r>
        <w:rPr>
          <w:spacing w:val="29"/>
          <w:sz w:val="18"/>
        </w:rPr>
        <w:t xml:space="preserve"> </w:t>
      </w:r>
      <w:r>
        <w:rPr>
          <w:sz w:val="18"/>
        </w:rPr>
        <w:t>escolha</w:t>
      </w:r>
      <w:r>
        <w:rPr>
          <w:spacing w:val="32"/>
          <w:sz w:val="18"/>
        </w:rPr>
        <w:t xml:space="preserve"> </w:t>
      </w:r>
      <w:r>
        <w:rPr>
          <w:sz w:val="18"/>
        </w:rPr>
        <w:t>da</w:t>
      </w:r>
      <w:r>
        <w:rPr>
          <w:spacing w:val="27"/>
          <w:sz w:val="18"/>
        </w:rPr>
        <w:t xml:space="preserve"> </w:t>
      </w:r>
      <w:r>
        <w:rPr>
          <w:sz w:val="18"/>
        </w:rPr>
        <w:t>proposta</w:t>
      </w:r>
      <w:r>
        <w:rPr>
          <w:spacing w:val="30"/>
          <w:sz w:val="18"/>
        </w:rPr>
        <w:t xml:space="preserve"> </w:t>
      </w:r>
      <w:r>
        <w:rPr>
          <w:sz w:val="18"/>
        </w:rPr>
        <w:t>mais</w:t>
      </w:r>
      <w:r>
        <w:rPr>
          <w:spacing w:val="32"/>
          <w:sz w:val="18"/>
        </w:rPr>
        <w:t xml:space="preserve"> </w:t>
      </w:r>
      <w:r>
        <w:rPr>
          <w:sz w:val="18"/>
        </w:rPr>
        <w:t>vantajosa</w:t>
      </w:r>
      <w:r>
        <w:rPr>
          <w:spacing w:val="32"/>
          <w:sz w:val="18"/>
        </w:rPr>
        <w:t xml:space="preserve"> </w:t>
      </w:r>
      <w:r>
        <w:rPr>
          <w:sz w:val="18"/>
        </w:rPr>
        <w:t>para</w:t>
      </w:r>
      <w:r>
        <w:rPr>
          <w:spacing w:val="32"/>
          <w:sz w:val="18"/>
        </w:rPr>
        <w:t xml:space="preserve"> </w:t>
      </w:r>
      <w:r>
        <w:rPr>
          <w:sz w:val="18"/>
        </w:rPr>
        <w:t>a</w:t>
      </w:r>
      <w:r>
        <w:rPr>
          <w:spacing w:val="32"/>
          <w:sz w:val="18"/>
        </w:rPr>
        <w:t xml:space="preserve"> </w:t>
      </w:r>
      <w:r>
        <w:rPr>
          <w:sz w:val="18"/>
        </w:rPr>
        <w:t>contratação</w:t>
      </w:r>
      <w:r>
        <w:rPr>
          <w:spacing w:val="35"/>
          <w:sz w:val="18"/>
        </w:rPr>
        <w:t xml:space="preserve"> </w:t>
      </w:r>
      <w:r>
        <w:rPr>
          <w:sz w:val="18"/>
        </w:rPr>
        <w:t>de</w:t>
      </w:r>
      <w:r>
        <w:rPr>
          <w:spacing w:val="30"/>
          <w:sz w:val="18"/>
        </w:rPr>
        <w:t xml:space="preserve"> </w:t>
      </w:r>
      <w:r>
        <w:rPr>
          <w:sz w:val="18"/>
        </w:rPr>
        <w:t>serviços especificados no item 1 deste Termo de Referência.</w:t>
      </w:r>
    </w:p>
    <w:p w14:paraId="202B233C" w14:textId="77777777" w:rsidR="00AA28C4" w:rsidRDefault="007C2593">
      <w:pPr>
        <w:pStyle w:val="PargrafodaLista"/>
        <w:numPr>
          <w:ilvl w:val="1"/>
          <w:numId w:val="11"/>
        </w:numPr>
        <w:tabs>
          <w:tab w:val="left" w:pos="861"/>
          <w:tab w:val="left" w:pos="864"/>
        </w:tabs>
        <w:ind w:left="864" w:right="275" w:hanging="438"/>
        <w:rPr>
          <w:sz w:val="18"/>
        </w:rPr>
      </w:pPr>
      <w:r>
        <w:rPr>
          <w:sz w:val="18"/>
        </w:rPr>
        <w:t>A</w:t>
      </w:r>
      <w:r>
        <w:rPr>
          <w:spacing w:val="61"/>
          <w:sz w:val="18"/>
        </w:rPr>
        <w:t xml:space="preserve"> </w:t>
      </w:r>
      <w:r>
        <w:rPr>
          <w:sz w:val="18"/>
        </w:rPr>
        <w:t>autarquia</w:t>
      </w:r>
      <w:r>
        <w:rPr>
          <w:spacing w:val="59"/>
          <w:sz w:val="18"/>
        </w:rPr>
        <w:t xml:space="preserve"> </w:t>
      </w:r>
      <w:r>
        <w:rPr>
          <w:sz w:val="18"/>
        </w:rPr>
        <w:t>não</w:t>
      </w:r>
      <w:r>
        <w:rPr>
          <w:spacing w:val="59"/>
          <w:sz w:val="18"/>
        </w:rPr>
        <w:t xml:space="preserve"> </w:t>
      </w:r>
      <w:r>
        <w:rPr>
          <w:sz w:val="18"/>
        </w:rPr>
        <w:t>dispõe</w:t>
      </w:r>
      <w:r>
        <w:rPr>
          <w:spacing w:val="60"/>
          <w:sz w:val="18"/>
        </w:rPr>
        <w:t xml:space="preserve"> </w:t>
      </w:r>
      <w:r>
        <w:rPr>
          <w:sz w:val="18"/>
        </w:rPr>
        <w:t>de</w:t>
      </w:r>
      <w:r>
        <w:rPr>
          <w:spacing w:val="63"/>
          <w:sz w:val="18"/>
        </w:rPr>
        <w:t xml:space="preserve"> </w:t>
      </w:r>
      <w:r>
        <w:rPr>
          <w:sz w:val="18"/>
        </w:rPr>
        <w:t>profissionais</w:t>
      </w:r>
      <w:r>
        <w:rPr>
          <w:spacing w:val="60"/>
          <w:sz w:val="18"/>
        </w:rPr>
        <w:t xml:space="preserve"> </w:t>
      </w:r>
      <w:r>
        <w:rPr>
          <w:sz w:val="18"/>
        </w:rPr>
        <w:t>de</w:t>
      </w:r>
      <w:r>
        <w:rPr>
          <w:spacing w:val="59"/>
          <w:sz w:val="18"/>
        </w:rPr>
        <w:t xml:space="preserve"> </w:t>
      </w:r>
      <w:r>
        <w:rPr>
          <w:sz w:val="18"/>
        </w:rPr>
        <w:t>saúde</w:t>
      </w:r>
      <w:r>
        <w:rPr>
          <w:spacing w:val="65"/>
          <w:sz w:val="18"/>
        </w:rPr>
        <w:t xml:space="preserve"> </w:t>
      </w:r>
      <w:r>
        <w:rPr>
          <w:sz w:val="18"/>
        </w:rPr>
        <w:t>para</w:t>
      </w:r>
      <w:r>
        <w:rPr>
          <w:spacing w:val="62"/>
          <w:sz w:val="18"/>
        </w:rPr>
        <w:t xml:space="preserve"> </w:t>
      </w:r>
      <w:r>
        <w:rPr>
          <w:sz w:val="18"/>
        </w:rPr>
        <w:t>execução</w:t>
      </w:r>
      <w:r>
        <w:rPr>
          <w:spacing w:val="59"/>
          <w:sz w:val="18"/>
        </w:rPr>
        <w:t xml:space="preserve"> </w:t>
      </w:r>
      <w:r>
        <w:rPr>
          <w:sz w:val="18"/>
        </w:rPr>
        <w:t>deste</w:t>
      </w:r>
      <w:r>
        <w:rPr>
          <w:spacing w:val="63"/>
          <w:sz w:val="18"/>
        </w:rPr>
        <w:t xml:space="preserve"> </w:t>
      </w:r>
      <w:r>
        <w:rPr>
          <w:sz w:val="18"/>
        </w:rPr>
        <w:t>tipo</w:t>
      </w:r>
      <w:r>
        <w:rPr>
          <w:spacing w:val="59"/>
          <w:sz w:val="18"/>
        </w:rPr>
        <w:t xml:space="preserve"> </w:t>
      </w:r>
      <w:r>
        <w:rPr>
          <w:sz w:val="18"/>
        </w:rPr>
        <w:t>de</w:t>
      </w:r>
      <w:r>
        <w:rPr>
          <w:spacing w:val="59"/>
          <w:sz w:val="18"/>
        </w:rPr>
        <w:t xml:space="preserve"> </w:t>
      </w:r>
      <w:r>
        <w:rPr>
          <w:sz w:val="18"/>
        </w:rPr>
        <w:t>serviço,</w:t>
      </w:r>
      <w:r>
        <w:rPr>
          <w:spacing w:val="59"/>
          <w:sz w:val="18"/>
        </w:rPr>
        <w:t xml:space="preserve"> </w:t>
      </w:r>
      <w:r>
        <w:rPr>
          <w:sz w:val="18"/>
        </w:rPr>
        <w:t>ocorrendo</w:t>
      </w:r>
      <w:r>
        <w:rPr>
          <w:spacing w:val="60"/>
          <w:sz w:val="18"/>
        </w:rPr>
        <w:t xml:space="preserve"> </w:t>
      </w:r>
      <w:r>
        <w:rPr>
          <w:sz w:val="18"/>
        </w:rPr>
        <w:t>então,</w:t>
      </w:r>
      <w:r>
        <w:rPr>
          <w:spacing w:val="62"/>
          <w:sz w:val="18"/>
        </w:rPr>
        <w:t xml:space="preserve"> </w:t>
      </w:r>
      <w:r>
        <w:rPr>
          <w:sz w:val="18"/>
        </w:rPr>
        <w:t>a necessidade desta contratação.</w:t>
      </w:r>
    </w:p>
    <w:p w14:paraId="202B233D" w14:textId="77777777" w:rsidR="00AA28C4" w:rsidRDefault="007C2593">
      <w:pPr>
        <w:pStyle w:val="PargrafodaLista"/>
        <w:numPr>
          <w:ilvl w:val="1"/>
          <w:numId w:val="11"/>
        </w:numPr>
        <w:tabs>
          <w:tab w:val="left" w:pos="862"/>
        </w:tabs>
        <w:spacing w:line="207" w:lineRule="exact"/>
        <w:ind w:left="862" w:hanging="435"/>
        <w:rPr>
          <w:sz w:val="18"/>
        </w:rPr>
      </w:pPr>
      <w:r>
        <w:rPr>
          <w:sz w:val="18"/>
        </w:rPr>
        <w:t>Os</w:t>
      </w:r>
      <w:r>
        <w:rPr>
          <w:spacing w:val="-5"/>
          <w:sz w:val="18"/>
        </w:rPr>
        <w:t xml:space="preserve"> </w:t>
      </w:r>
      <w:r>
        <w:rPr>
          <w:sz w:val="18"/>
        </w:rPr>
        <w:t>serviços</w:t>
      </w:r>
      <w:r>
        <w:rPr>
          <w:spacing w:val="-4"/>
          <w:sz w:val="18"/>
        </w:rPr>
        <w:t xml:space="preserve"> </w:t>
      </w:r>
      <w:r>
        <w:rPr>
          <w:sz w:val="18"/>
        </w:rPr>
        <w:t>especificados</w:t>
      </w:r>
      <w:r>
        <w:rPr>
          <w:spacing w:val="-4"/>
          <w:sz w:val="18"/>
        </w:rPr>
        <w:t xml:space="preserve"> </w:t>
      </w:r>
      <w:r>
        <w:rPr>
          <w:sz w:val="18"/>
        </w:rPr>
        <w:t>no</w:t>
      </w:r>
      <w:r>
        <w:rPr>
          <w:spacing w:val="-5"/>
          <w:sz w:val="18"/>
        </w:rPr>
        <w:t xml:space="preserve"> </w:t>
      </w:r>
      <w:r>
        <w:rPr>
          <w:sz w:val="18"/>
        </w:rPr>
        <w:t>objeto</w:t>
      </w:r>
      <w:r>
        <w:rPr>
          <w:spacing w:val="-5"/>
          <w:sz w:val="18"/>
        </w:rPr>
        <w:t xml:space="preserve"> </w:t>
      </w:r>
      <w:r>
        <w:rPr>
          <w:sz w:val="18"/>
        </w:rPr>
        <w:t>deste</w:t>
      </w:r>
      <w:r>
        <w:rPr>
          <w:spacing w:val="-8"/>
          <w:sz w:val="18"/>
        </w:rPr>
        <w:t xml:space="preserve"> </w:t>
      </w:r>
      <w:r>
        <w:rPr>
          <w:sz w:val="18"/>
        </w:rPr>
        <w:t>Termo</w:t>
      </w:r>
      <w:r>
        <w:rPr>
          <w:spacing w:val="-7"/>
          <w:sz w:val="18"/>
        </w:rPr>
        <w:t xml:space="preserve"> </w:t>
      </w:r>
      <w:r>
        <w:rPr>
          <w:sz w:val="18"/>
        </w:rPr>
        <w:t>de</w:t>
      </w:r>
      <w:r>
        <w:rPr>
          <w:spacing w:val="-5"/>
          <w:sz w:val="18"/>
        </w:rPr>
        <w:t xml:space="preserve"> </w:t>
      </w:r>
      <w:r>
        <w:rPr>
          <w:sz w:val="18"/>
        </w:rPr>
        <w:t>Referência,</w:t>
      </w:r>
      <w:r>
        <w:rPr>
          <w:spacing w:val="-5"/>
          <w:sz w:val="18"/>
        </w:rPr>
        <w:t xml:space="preserve"> </w:t>
      </w:r>
      <w:r>
        <w:rPr>
          <w:sz w:val="18"/>
        </w:rPr>
        <w:t>são</w:t>
      </w:r>
      <w:r>
        <w:rPr>
          <w:spacing w:val="-5"/>
          <w:sz w:val="18"/>
        </w:rPr>
        <w:t xml:space="preserve"> </w:t>
      </w:r>
      <w:r>
        <w:rPr>
          <w:sz w:val="18"/>
        </w:rPr>
        <w:t>considerados</w:t>
      </w:r>
      <w:r>
        <w:rPr>
          <w:spacing w:val="-4"/>
          <w:sz w:val="18"/>
        </w:rPr>
        <w:t xml:space="preserve"> </w:t>
      </w:r>
      <w:r>
        <w:rPr>
          <w:sz w:val="18"/>
        </w:rPr>
        <w:t>necessários</w:t>
      </w:r>
      <w:r>
        <w:rPr>
          <w:spacing w:val="-4"/>
          <w:sz w:val="18"/>
        </w:rPr>
        <w:t xml:space="preserve"> </w:t>
      </w:r>
      <w:r>
        <w:rPr>
          <w:sz w:val="18"/>
        </w:rPr>
        <w:t>pelos</w:t>
      </w:r>
      <w:r>
        <w:rPr>
          <w:spacing w:val="-4"/>
          <w:sz w:val="18"/>
        </w:rPr>
        <w:t xml:space="preserve"> </w:t>
      </w:r>
      <w:r>
        <w:rPr>
          <w:sz w:val="18"/>
        </w:rPr>
        <w:t>seguintes</w:t>
      </w:r>
      <w:r>
        <w:rPr>
          <w:spacing w:val="-4"/>
          <w:sz w:val="18"/>
        </w:rPr>
        <w:t xml:space="preserve"> </w:t>
      </w:r>
      <w:r>
        <w:rPr>
          <w:spacing w:val="-2"/>
          <w:sz w:val="18"/>
        </w:rPr>
        <w:t>fatos:</w:t>
      </w:r>
    </w:p>
    <w:p w14:paraId="202B233E" w14:textId="77777777" w:rsidR="00AA28C4" w:rsidRDefault="007C2593">
      <w:pPr>
        <w:pStyle w:val="PargrafodaLista"/>
        <w:numPr>
          <w:ilvl w:val="2"/>
          <w:numId w:val="11"/>
        </w:numPr>
        <w:tabs>
          <w:tab w:val="left" w:pos="1418"/>
          <w:tab w:val="left" w:pos="1421"/>
        </w:tabs>
        <w:ind w:right="279"/>
        <w:rPr>
          <w:sz w:val="18"/>
        </w:rPr>
      </w:pPr>
      <w:r>
        <w:rPr>
          <w:sz w:val="18"/>
        </w:rPr>
        <w:t>Atendimento a Lei Municipal nº 2.552/2023 de 20 de setembro de 2023, “Art. 18-A” que trata de aposentadoria por incapacidade permanente de servidores públicos municipais.</w:t>
      </w:r>
    </w:p>
    <w:p w14:paraId="202B233F" w14:textId="489313FE" w:rsidR="00AA28C4" w:rsidRDefault="007C2593">
      <w:pPr>
        <w:pStyle w:val="PargrafodaLista"/>
        <w:numPr>
          <w:ilvl w:val="2"/>
          <w:numId w:val="11"/>
        </w:numPr>
        <w:tabs>
          <w:tab w:val="left" w:pos="1418"/>
          <w:tab w:val="left" w:pos="1421"/>
        </w:tabs>
        <w:ind w:right="277"/>
        <w:rPr>
          <w:sz w:val="18"/>
        </w:rPr>
      </w:pPr>
      <w:r>
        <w:rPr>
          <w:sz w:val="18"/>
        </w:rPr>
        <w:t>Atendimento a</w:t>
      </w:r>
      <w:r>
        <w:rPr>
          <w:spacing w:val="24"/>
          <w:sz w:val="18"/>
        </w:rPr>
        <w:t xml:space="preserve"> </w:t>
      </w:r>
      <w:r>
        <w:rPr>
          <w:sz w:val="18"/>
        </w:rPr>
        <w:t>solicitação</w:t>
      </w:r>
      <w:r>
        <w:rPr>
          <w:spacing w:val="24"/>
          <w:sz w:val="18"/>
        </w:rPr>
        <w:t xml:space="preserve"> </w:t>
      </w:r>
      <w:r>
        <w:rPr>
          <w:sz w:val="18"/>
        </w:rPr>
        <w:t>de Comissão</w:t>
      </w:r>
      <w:r>
        <w:rPr>
          <w:spacing w:val="24"/>
          <w:sz w:val="18"/>
        </w:rPr>
        <w:t xml:space="preserve"> </w:t>
      </w:r>
      <w:r>
        <w:rPr>
          <w:sz w:val="18"/>
        </w:rPr>
        <w:t>de Processo Administrativo instaurado pela</w:t>
      </w:r>
      <w:r>
        <w:rPr>
          <w:spacing w:val="24"/>
          <w:sz w:val="18"/>
        </w:rPr>
        <w:t xml:space="preserve"> </w:t>
      </w:r>
      <w:r>
        <w:rPr>
          <w:sz w:val="18"/>
        </w:rPr>
        <w:t>Portaria</w:t>
      </w:r>
      <w:r>
        <w:rPr>
          <w:spacing w:val="24"/>
          <w:sz w:val="18"/>
        </w:rPr>
        <w:t xml:space="preserve"> </w:t>
      </w:r>
      <w:r>
        <w:rPr>
          <w:sz w:val="18"/>
        </w:rPr>
        <w:t xml:space="preserve">O MUNICIPIO DE </w:t>
      </w:r>
      <w:r w:rsidR="00135589">
        <w:rPr>
          <w:sz w:val="18"/>
        </w:rPr>
        <w:t>WANDERLÂNDIA/TO</w:t>
      </w:r>
      <w:r>
        <w:rPr>
          <w:sz w:val="18"/>
        </w:rPr>
        <w:t>/CGA- 65/2021 e que se encontra suspenso até a avaliação de servidor por junta médica.</w:t>
      </w:r>
    </w:p>
    <w:p w14:paraId="202B2340" w14:textId="77777777" w:rsidR="00AA28C4" w:rsidRDefault="007C2593">
      <w:pPr>
        <w:pStyle w:val="PargrafodaLista"/>
        <w:numPr>
          <w:ilvl w:val="2"/>
          <w:numId w:val="11"/>
        </w:numPr>
        <w:tabs>
          <w:tab w:val="left" w:pos="1418"/>
          <w:tab w:val="left" w:pos="1421"/>
        </w:tabs>
        <w:ind w:right="276"/>
        <w:rPr>
          <w:sz w:val="18"/>
        </w:rPr>
      </w:pPr>
      <w:r>
        <w:rPr>
          <w:sz w:val="18"/>
        </w:rPr>
        <w:t>Demais</w:t>
      </w:r>
      <w:r>
        <w:rPr>
          <w:spacing w:val="40"/>
          <w:sz w:val="18"/>
        </w:rPr>
        <w:t xml:space="preserve"> </w:t>
      </w:r>
      <w:r>
        <w:rPr>
          <w:sz w:val="18"/>
        </w:rPr>
        <w:t>casos</w:t>
      </w:r>
      <w:r>
        <w:rPr>
          <w:spacing w:val="40"/>
          <w:sz w:val="18"/>
        </w:rPr>
        <w:t xml:space="preserve"> </w:t>
      </w:r>
      <w:r>
        <w:rPr>
          <w:sz w:val="18"/>
        </w:rPr>
        <w:t>de</w:t>
      </w:r>
      <w:r>
        <w:rPr>
          <w:spacing w:val="40"/>
          <w:sz w:val="18"/>
        </w:rPr>
        <w:t xml:space="preserve"> </w:t>
      </w:r>
      <w:r>
        <w:rPr>
          <w:sz w:val="18"/>
        </w:rPr>
        <w:t>avaliação</w:t>
      </w:r>
      <w:r>
        <w:rPr>
          <w:spacing w:val="40"/>
          <w:sz w:val="18"/>
        </w:rPr>
        <w:t xml:space="preserve"> </w:t>
      </w:r>
      <w:r>
        <w:rPr>
          <w:sz w:val="18"/>
        </w:rPr>
        <w:t>de</w:t>
      </w:r>
      <w:r>
        <w:rPr>
          <w:spacing w:val="40"/>
          <w:sz w:val="18"/>
        </w:rPr>
        <w:t xml:space="preserve"> </w:t>
      </w:r>
      <w:r>
        <w:rPr>
          <w:sz w:val="18"/>
        </w:rPr>
        <w:t>servidores</w:t>
      </w:r>
      <w:r>
        <w:rPr>
          <w:spacing w:val="40"/>
          <w:sz w:val="18"/>
        </w:rPr>
        <w:t xml:space="preserve"> </w:t>
      </w:r>
      <w:r>
        <w:rPr>
          <w:sz w:val="18"/>
        </w:rPr>
        <w:t>em</w:t>
      </w:r>
      <w:r>
        <w:rPr>
          <w:spacing w:val="40"/>
          <w:sz w:val="18"/>
        </w:rPr>
        <w:t xml:space="preserve"> </w:t>
      </w:r>
      <w:r>
        <w:rPr>
          <w:sz w:val="18"/>
        </w:rPr>
        <w:t>se</w:t>
      </w:r>
      <w:r>
        <w:rPr>
          <w:spacing w:val="40"/>
          <w:sz w:val="18"/>
        </w:rPr>
        <w:t xml:space="preserve"> </w:t>
      </w:r>
      <w:r>
        <w:rPr>
          <w:sz w:val="18"/>
        </w:rPr>
        <w:t>tratando</w:t>
      </w:r>
      <w:r>
        <w:rPr>
          <w:spacing w:val="40"/>
          <w:sz w:val="18"/>
        </w:rPr>
        <w:t xml:space="preserve"> </w:t>
      </w:r>
      <w:r>
        <w:rPr>
          <w:sz w:val="18"/>
        </w:rPr>
        <w:t>da</w:t>
      </w:r>
      <w:r>
        <w:rPr>
          <w:spacing w:val="40"/>
          <w:sz w:val="18"/>
        </w:rPr>
        <w:t xml:space="preserve"> </w:t>
      </w:r>
      <w:r>
        <w:rPr>
          <w:sz w:val="18"/>
        </w:rPr>
        <w:t>possibilidade</w:t>
      </w:r>
      <w:r>
        <w:rPr>
          <w:spacing w:val="40"/>
          <w:sz w:val="18"/>
        </w:rPr>
        <w:t xml:space="preserve"> </w:t>
      </w:r>
      <w:r>
        <w:rPr>
          <w:sz w:val="18"/>
        </w:rPr>
        <w:t>de</w:t>
      </w:r>
      <w:r>
        <w:rPr>
          <w:spacing w:val="40"/>
          <w:sz w:val="18"/>
        </w:rPr>
        <w:t xml:space="preserve"> </w:t>
      </w:r>
      <w:r>
        <w:rPr>
          <w:sz w:val="18"/>
        </w:rPr>
        <w:t>aposentadoria,</w:t>
      </w:r>
      <w:r>
        <w:rPr>
          <w:spacing w:val="40"/>
          <w:sz w:val="18"/>
        </w:rPr>
        <w:t xml:space="preserve"> </w:t>
      </w:r>
      <w:r>
        <w:rPr>
          <w:sz w:val="18"/>
        </w:rPr>
        <w:t>retorno</w:t>
      </w:r>
      <w:r>
        <w:rPr>
          <w:spacing w:val="40"/>
          <w:sz w:val="18"/>
        </w:rPr>
        <w:t xml:space="preserve"> </w:t>
      </w:r>
      <w:r>
        <w:rPr>
          <w:sz w:val="18"/>
        </w:rPr>
        <w:t>ao trabalho ou readaptação funcional.</w:t>
      </w:r>
    </w:p>
    <w:p w14:paraId="202B2341" w14:textId="77777777" w:rsidR="00AA28C4" w:rsidRDefault="00AA28C4">
      <w:pPr>
        <w:pStyle w:val="Corpodetexto"/>
        <w:ind w:left="0"/>
        <w:jc w:val="left"/>
      </w:pPr>
    </w:p>
    <w:p w14:paraId="202B2342" w14:textId="77777777" w:rsidR="00AA28C4" w:rsidRDefault="007C2593">
      <w:pPr>
        <w:pStyle w:val="Ttulo1"/>
        <w:numPr>
          <w:ilvl w:val="0"/>
          <w:numId w:val="11"/>
        </w:numPr>
        <w:tabs>
          <w:tab w:val="left" w:pos="426"/>
        </w:tabs>
        <w:ind w:left="426" w:hanging="282"/>
      </w:pPr>
      <w:r>
        <w:t>REQUISITOS</w:t>
      </w:r>
      <w:r>
        <w:rPr>
          <w:spacing w:val="-3"/>
        </w:rPr>
        <w:t xml:space="preserve"> </w:t>
      </w:r>
      <w:r>
        <w:t>DA</w:t>
      </w:r>
      <w:r>
        <w:rPr>
          <w:spacing w:val="-4"/>
        </w:rPr>
        <w:t xml:space="preserve"> </w:t>
      </w:r>
      <w:r>
        <w:rPr>
          <w:spacing w:val="-2"/>
        </w:rPr>
        <w:t>CONTRATAÇÃO:</w:t>
      </w:r>
    </w:p>
    <w:p w14:paraId="202B2343" w14:textId="77777777" w:rsidR="00AA28C4" w:rsidRDefault="007C2593">
      <w:pPr>
        <w:pStyle w:val="PargrafodaLista"/>
        <w:numPr>
          <w:ilvl w:val="1"/>
          <w:numId w:val="11"/>
        </w:numPr>
        <w:tabs>
          <w:tab w:val="left" w:pos="850"/>
        </w:tabs>
        <w:spacing w:line="206" w:lineRule="exact"/>
        <w:ind w:left="850" w:hanging="423"/>
        <w:rPr>
          <w:sz w:val="18"/>
        </w:rPr>
      </w:pPr>
      <w:r>
        <w:rPr>
          <w:sz w:val="18"/>
        </w:rPr>
        <w:t>A</w:t>
      </w:r>
      <w:r>
        <w:rPr>
          <w:spacing w:val="-7"/>
          <w:sz w:val="18"/>
        </w:rPr>
        <w:t xml:space="preserve"> </w:t>
      </w:r>
      <w:r>
        <w:rPr>
          <w:sz w:val="18"/>
        </w:rPr>
        <w:t>CONTRATADA</w:t>
      </w:r>
      <w:r>
        <w:rPr>
          <w:spacing w:val="-8"/>
          <w:sz w:val="18"/>
        </w:rPr>
        <w:t xml:space="preserve"> </w:t>
      </w:r>
      <w:r>
        <w:rPr>
          <w:spacing w:val="-2"/>
          <w:sz w:val="18"/>
        </w:rPr>
        <w:t>deverá:</w:t>
      </w:r>
    </w:p>
    <w:p w14:paraId="202B2344" w14:textId="77777777" w:rsidR="00AA28C4" w:rsidRDefault="007C2593">
      <w:pPr>
        <w:pStyle w:val="PargrafodaLista"/>
        <w:numPr>
          <w:ilvl w:val="2"/>
          <w:numId w:val="11"/>
        </w:numPr>
        <w:tabs>
          <w:tab w:val="left" w:pos="1418"/>
        </w:tabs>
        <w:spacing w:line="207" w:lineRule="exact"/>
        <w:ind w:left="1418" w:hanging="554"/>
        <w:rPr>
          <w:sz w:val="18"/>
        </w:rPr>
      </w:pPr>
      <w:r>
        <w:rPr>
          <w:sz w:val="18"/>
        </w:rPr>
        <w:t>Atender</w:t>
      </w:r>
      <w:r>
        <w:rPr>
          <w:spacing w:val="-3"/>
          <w:sz w:val="18"/>
        </w:rPr>
        <w:t xml:space="preserve"> </w:t>
      </w:r>
      <w:r>
        <w:rPr>
          <w:sz w:val="18"/>
        </w:rPr>
        <w:t>a</w:t>
      </w:r>
      <w:r>
        <w:rPr>
          <w:spacing w:val="-1"/>
          <w:sz w:val="18"/>
        </w:rPr>
        <w:t xml:space="preserve"> </w:t>
      </w:r>
      <w:r>
        <w:rPr>
          <w:sz w:val="18"/>
        </w:rPr>
        <w:t>CONTRATANTE</w:t>
      </w:r>
      <w:r>
        <w:rPr>
          <w:spacing w:val="1"/>
          <w:sz w:val="18"/>
        </w:rPr>
        <w:t xml:space="preserve"> </w:t>
      </w:r>
      <w:r>
        <w:rPr>
          <w:sz w:val="18"/>
        </w:rPr>
        <w:t>sempre</w:t>
      </w:r>
      <w:r>
        <w:rPr>
          <w:spacing w:val="-3"/>
          <w:sz w:val="18"/>
        </w:rPr>
        <w:t xml:space="preserve"> </w:t>
      </w:r>
      <w:r>
        <w:rPr>
          <w:sz w:val="18"/>
        </w:rPr>
        <w:t>que</w:t>
      </w:r>
      <w:r>
        <w:rPr>
          <w:spacing w:val="-2"/>
          <w:sz w:val="18"/>
        </w:rPr>
        <w:t xml:space="preserve"> solicitado.</w:t>
      </w:r>
    </w:p>
    <w:p w14:paraId="202B2345" w14:textId="77777777" w:rsidR="00AA28C4" w:rsidRDefault="007C2593">
      <w:pPr>
        <w:pStyle w:val="PargrafodaLista"/>
        <w:numPr>
          <w:ilvl w:val="2"/>
          <w:numId w:val="11"/>
        </w:numPr>
        <w:tabs>
          <w:tab w:val="left" w:pos="1418"/>
        </w:tabs>
        <w:spacing w:before="2" w:line="207" w:lineRule="exact"/>
        <w:ind w:left="1418" w:hanging="554"/>
        <w:rPr>
          <w:sz w:val="18"/>
        </w:rPr>
      </w:pPr>
      <w:r>
        <w:rPr>
          <w:sz w:val="18"/>
        </w:rPr>
        <w:t>Prestar</w:t>
      </w:r>
      <w:r>
        <w:rPr>
          <w:spacing w:val="-6"/>
          <w:sz w:val="18"/>
        </w:rPr>
        <w:t xml:space="preserve"> </w:t>
      </w:r>
      <w:r>
        <w:rPr>
          <w:sz w:val="18"/>
        </w:rPr>
        <w:t>os</w:t>
      </w:r>
      <w:r>
        <w:rPr>
          <w:spacing w:val="-3"/>
          <w:sz w:val="18"/>
        </w:rPr>
        <w:t xml:space="preserve"> </w:t>
      </w:r>
      <w:r>
        <w:rPr>
          <w:sz w:val="18"/>
        </w:rPr>
        <w:t>serviços</w:t>
      </w:r>
      <w:r>
        <w:rPr>
          <w:spacing w:val="-3"/>
          <w:sz w:val="18"/>
        </w:rPr>
        <w:t xml:space="preserve"> </w:t>
      </w:r>
      <w:r>
        <w:rPr>
          <w:sz w:val="18"/>
        </w:rPr>
        <w:t>ora</w:t>
      </w:r>
      <w:r>
        <w:rPr>
          <w:spacing w:val="-3"/>
          <w:sz w:val="18"/>
        </w:rPr>
        <w:t xml:space="preserve"> </w:t>
      </w:r>
      <w:r>
        <w:rPr>
          <w:sz w:val="18"/>
        </w:rPr>
        <w:t>contratados</w:t>
      </w:r>
      <w:r>
        <w:rPr>
          <w:spacing w:val="-4"/>
          <w:sz w:val="18"/>
        </w:rPr>
        <w:t xml:space="preserve"> </w:t>
      </w:r>
      <w:r>
        <w:rPr>
          <w:sz w:val="18"/>
        </w:rPr>
        <w:t>em</w:t>
      </w:r>
      <w:r>
        <w:rPr>
          <w:spacing w:val="-2"/>
          <w:sz w:val="18"/>
        </w:rPr>
        <w:t xml:space="preserve"> </w:t>
      </w:r>
      <w:r>
        <w:rPr>
          <w:sz w:val="18"/>
        </w:rPr>
        <w:t>condições contínuas,</w:t>
      </w:r>
      <w:r>
        <w:rPr>
          <w:spacing w:val="-4"/>
          <w:sz w:val="18"/>
        </w:rPr>
        <w:t xml:space="preserve"> </w:t>
      </w:r>
      <w:r>
        <w:rPr>
          <w:sz w:val="18"/>
        </w:rPr>
        <w:t>eficientes</w:t>
      </w:r>
      <w:r>
        <w:rPr>
          <w:spacing w:val="-3"/>
          <w:sz w:val="18"/>
        </w:rPr>
        <w:t xml:space="preserve"> </w:t>
      </w:r>
      <w:r>
        <w:rPr>
          <w:sz w:val="18"/>
        </w:rPr>
        <w:t>e</w:t>
      </w:r>
      <w:r>
        <w:rPr>
          <w:spacing w:val="-1"/>
          <w:sz w:val="18"/>
        </w:rPr>
        <w:t xml:space="preserve"> </w:t>
      </w:r>
      <w:r>
        <w:rPr>
          <w:spacing w:val="-2"/>
          <w:sz w:val="18"/>
        </w:rPr>
        <w:t>seguras.</w:t>
      </w:r>
    </w:p>
    <w:p w14:paraId="202B2346" w14:textId="77777777" w:rsidR="00AA28C4" w:rsidRDefault="007C2593">
      <w:pPr>
        <w:pStyle w:val="PargrafodaLista"/>
        <w:numPr>
          <w:ilvl w:val="2"/>
          <w:numId w:val="11"/>
        </w:numPr>
        <w:tabs>
          <w:tab w:val="left" w:pos="1418"/>
        </w:tabs>
        <w:spacing w:line="206" w:lineRule="exact"/>
        <w:ind w:left="1418" w:hanging="554"/>
        <w:rPr>
          <w:sz w:val="18"/>
        </w:rPr>
      </w:pPr>
      <w:r>
        <w:rPr>
          <w:sz w:val="18"/>
        </w:rPr>
        <w:t>Executar</w:t>
      </w:r>
      <w:r>
        <w:rPr>
          <w:spacing w:val="-3"/>
          <w:sz w:val="18"/>
        </w:rPr>
        <w:t xml:space="preserve"> </w:t>
      </w:r>
      <w:r>
        <w:rPr>
          <w:sz w:val="18"/>
        </w:rPr>
        <w:t>os</w:t>
      </w:r>
      <w:r>
        <w:rPr>
          <w:spacing w:val="-3"/>
          <w:sz w:val="18"/>
        </w:rPr>
        <w:t xml:space="preserve"> </w:t>
      </w:r>
      <w:r>
        <w:rPr>
          <w:sz w:val="18"/>
        </w:rPr>
        <w:t>serviços</w:t>
      </w:r>
      <w:r>
        <w:rPr>
          <w:spacing w:val="-3"/>
          <w:sz w:val="18"/>
        </w:rPr>
        <w:t xml:space="preserve"> </w:t>
      </w:r>
      <w:r>
        <w:rPr>
          <w:sz w:val="18"/>
        </w:rPr>
        <w:t>contratados,</w:t>
      </w:r>
      <w:r>
        <w:rPr>
          <w:spacing w:val="-3"/>
          <w:sz w:val="18"/>
        </w:rPr>
        <w:t xml:space="preserve"> </w:t>
      </w:r>
      <w:r>
        <w:rPr>
          <w:sz w:val="18"/>
        </w:rPr>
        <w:t>com</w:t>
      </w:r>
      <w:r>
        <w:rPr>
          <w:spacing w:val="-1"/>
          <w:sz w:val="18"/>
        </w:rPr>
        <w:t xml:space="preserve"> </w:t>
      </w:r>
      <w:r>
        <w:rPr>
          <w:sz w:val="18"/>
        </w:rPr>
        <w:t>técnicas</w:t>
      </w:r>
      <w:r>
        <w:rPr>
          <w:spacing w:val="-1"/>
          <w:sz w:val="18"/>
        </w:rPr>
        <w:t xml:space="preserve"> </w:t>
      </w:r>
      <w:r>
        <w:rPr>
          <w:spacing w:val="-2"/>
          <w:sz w:val="18"/>
        </w:rPr>
        <w:t>adequadas.</w:t>
      </w:r>
    </w:p>
    <w:p w14:paraId="202B2347" w14:textId="77777777" w:rsidR="00AA28C4" w:rsidRDefault="007C2593">
      <w:pPr>
        <w:pStyle w:val="PargrafodaLista"/>
        <w:numPr>
          <w:ilvl w:val="2"/>
          <w:numId w:val="11"/>
        </w:numPr>
        <w:tabs>
          <w:tab w:val="left" w:pos="1418"/>
          <w:tab w:val="left" w:pos="1421"/>
        </w:tabs>
        <w:ind w:right="280"/>
        <w:jc w:val="both"/>
        <w:rPr>
          <w:sz w:val="18"/>
        </w:rPr>
      </w:pPr>
      <w:r>
        <w:rPr>
          <w:sz w:val="18"/>
        </w:rPr>
        <w:t>Manter-se em compatibilidade com as responsabilidades por ela assumidas para com a execução do objeto deste instrumento, inclusive as com condições de habilitação e qualificação dele exigidas pela administração pública para esta contratação.</w:t>
      </w:r>
    </w:p>
    <w:p w14:paraId="202B2348" w14:textId="77777777" w:rsidR="00AA28C4" w:rsidRDefault="007C2593">
      <w:pPr>
        <w:pStyle w:val="PargrafodaLista"/>
        <w:numPr>
          <w:ilvl w:val="2"/>
          <w:numId w:val="11"/>
        </w:numPr>
        <w:tabs>
          <w:tab w:val="left" w:pos="1418"/>
          <w:tab w:val="left" w:pos="1421"/>
        </w:tabs>
        <w:spacing w:before="1"/>
        <w:ind w:right="282"/>
        <w:jc w:val="both"/>
        <w:rPr>
          <w:sz w:val="18"/>
        </w:rPr>
      </w:pPr>
      <w:r>
        <w:rPr>
          <w:sz w:val="18"/>
        </w:rPr>
        <w:t>Fornecer ao setor</w:t>
      </w:r>
      <w:r>
        <w:rPr>
          <w:spacing w:val="-1"/>
          <w:sz w:val="18"/>
        </w:rPr>
        <w:t xml:space="preserve"> </w:t>
      </w:r>
      <w:r>
        <w:rPr>
          <w:sz w:val="18"/>
        </w:rPr>
        <w:t>competente da CONTRATANTE relatórios, informações e quaisquer esclarecimentos que se fizerem necessários.</w:t>
      </w:r>
    </w:p>
    <w:p w14:paraId="202B2349" w14:textId="77777777" w:rsidR="00AA28C4" w:rsidRDefault="007C2593">
      <w:pPr>
        <w:pStyle w:val="PargrafodaLista"/>
        <w:numPr>
          <w:ilvl w:val="2"/>
          <w:numId w:val="11"/>
        </w:numPr>
        <w:tabs>
          <w:tab w:val="left" w:pos="1418"/>
          <w:tab w:val="left" w:pos="1421"/>
        </w:tabs>
        <w:ind w:right="277"/>
        <w:jc w:val="both"/>
        <w:rPr>
          <w:sz w:val="18"/>
        </w:rPr>
      </w:pPr>
      <w:r>
        <w:rPr>
          <w:sz w:val="18"/>
        </w:rPr>
        <w:t>Credenciar prepostos para representá-la permanentemente junto à CONTRATANTE, com a incumbência de resolver todos os assuntos relativos à execução contratual.</w:t>
      </w:r>
    </w:p>
    <w:p w14:paraId="202B234A" w14:textId="77777777" w:rsidR="00AA28C4" w:rsidRDefault="007C2593">
      <w:pPr>
        <w:pStyle w:val="PargrafodaLista"/>
        <w:numPr>
          <w:ilvl w:val="2"/>
          <w:numId w:val="11"/>
        </w:numPr>
        <w:tabs>
          <w:tab w:val="left" w:pos="1418"/>
          <w:tab w:val="left" w:pos="1421"/>
        </w:tabs>
        <w:ind w:right="277"/>
        <w:jc w:val="both"/>
        <w:rPr>
          <w:sz w:val="18"/>
        </w:rPr>
      </w:pPr>
      <w:r>
        <w:rPr>
          <w:sz w:val="18"/>
        </w:rPr>
        <w:t xml:space="preserve">Corrigir, total ou parcialmente, às suas expensas, os prejuízos causados por negligência ou dolo de seu </w:t>
      </w:r>
      <w:r>
        <w:rPr>
          <w:spacing w:val="-2"/>
          <w:sz w:val="18"/>
        </w:rPr>
        <w:t>funcionário.</w:t>
      </w:r>
    </w:p>
    <w:p w14:paraId="202B234B" w14:textId="77777777" w:rsidR="00AA28C4" w:rsidRDefault="007C2593">
      <w:pPr>
        <w:pStyle w:val="PargrafodaLista"/>
        <w:numPr>
          <w:ilvl w:val="2"/>
          <w:numId w:val="11"/>
        </w:numPr>
        <w:tabs>
          <w:tab w:val="left" w:pos="1418"/>
          <w:tab w:val="left" w:pos="1421"/>
        </w:tabs>
        <w:ind w:right="278"/>
        <w:jc w:val="both"/>
        <w:rPr>
          <w:sz w:val="18"/>
        </w:rPr>
      </w:pPr>
      <w:r>
        <w:rPr>
          <w:sz w:val="18"/>
        </w:rPr>
        <w:t>Manter absoluto sigilo com referência a assuntos de que tome conhecimento, em função do desempenho dos serviços em pauta.</w:t>
      </w:r>
    </w:p>
    <w:p w14:paraId="202B234D" w14:textId="77777777" w:rsidR="00AA28C4" w:rsidRDefault="007C2593">
      <w:pPr>
        <w:pStyle w:val="PargrafodaLista"/>
        <w:numPr>
          <w:ilvl w:val="2"/>
          <w:numId w:val="11"/>
        </w:numPr>
        <w:tabs>
          <w:tab w:val="left" w:pos="1418"/>
          <w:tab w:val="left" w:pos="1421"/>
        </w:tabs>
        <w:spacing w:before="84"/>
        <w:ind w:right="275"/>
        <w:jc w:val="both"/>
        <w:rPr>
          <w:sz w:val="18"/>
        </w:rPr>
      </w:pPr>
      <w:r>
        <w:rPr>
          <w:sz w:val="18"/>
        </w:rPr>
        <w:t xml:space="preserve">Zelar pelo adequado comportamento, discrição e urbanidade dos seus funcionários, quando em serviço, </w:t>
      </w:r>
      <w:r>
        <w:rPr>
          <w:sz w:val="18"/>
        </w:rPr>
        <w:lastRenderedPageBreak/>
        <w:t xml:space="preserve">cumprindo-lhe adotar as medidas cabíveis se notificada da ocorrência de fatos incompatíveis com tal </w:t>
      </w:r>
      <w:r>
        <w:rPr>
          <w:spacing w:val="-2"/>
          <w:sz w:val="18"/>
        </w:rPr>
        <w:t>procedimento.</w:t>
      </w:r>
    </w:p>
    <w:p w14:paraId="202B234E" w14:textId="77777777" w:rsidR="00AA28C4" w:rsidRDefault="007C2593">
      <w:pPr>
        <w:pStyle w:val="PargrafodaLista"/>
        <w:numPr>
          <w:ilvl w:val="2"/>
          <w:numId w:val="11"/>
        </w:numPr>
        <w:tabs>
          <w:tab w:val="left" w:pos="1417"/>
          <w:tab w:val="left" w:pos="1421"/>
        </w:tabs>
        <w:ind w:right="279"/>
        <w:jc w:val="both"/>
        <w:rPr>
          <w:sz w:val="18"/>
        </w:rPr>
      </w:pPr>
      <w:r>
        <w:rPr>
          <w:sz w:val="18"/>
        </w:rPr>
        <w:t>Cumprir</w:t>
      </w:r>
      <w:r>
        <w:rPr>
          <w:spacing w:val="-2"/>
          <w:sz w:val="18"/>
        </w:rPr>
        <w:t xml:space="preserve"> </w:t>
      </w:r>
      <w:r>
        <w:rPr>
          <w:sz w:val="18"/>
        </w:rPr>
        <w:t>todas as obrigações</w:t>
      </w:r>
      <w:r>
        <w:rPr>
          <w:spacing w:val="-1"/>
          <w:sz w:val="18"/>
        </w:rPr>
        <w:t xml:space="preserve"> </w:t>
      </w:r>
      <w:r>
        <w:rPr>
          <w:sz w:val="18"/>
        </w:rPr>
        <w:t>de natureza fiscal,</w:t>
      </w:r>
      <w:r>
        <w:rPr>
          <w:spacing w:val="-2"/>
          <w:sz w:val="18"/>
        </w:rPr>
        <w:t xml:space="preserve"> </w:t>
      </w:r>
      <w:r>
        <w:rPr>
          <w:sz w:val="18"/>
        </w:rPr>
        <w:t>trabalhista</w:t>
      </w:r>
      <w:r>
        <w:rPr>
          <w:spacing w:val="-2"/>
          <w:sz w:val="18"/>
        </w:rPr>
        <w:t xml:space="preserve"> </w:t>
      </w:r>
      <w:r>
        <w:rPr>
          <w:sz w:val="18"/>
        </w:rPr>
        <w:t>e previdenciária, com relação ao pessoal</w:t>
      </w:r>
      <w:r>
        <w:rPr>
          <w:spacing w:val="-2"/>
          <w:sz w:val="18"/>
        </w:rPr>
        <w:t xml:space="preserve"> </w:t>
      </w:r>
      <w:r>
        <w:rPr>
          <w:sz w:val="18"/>
        </w:rPr>
        <w:t>designado para</w:t>
      </w:r>
      <w:r>
        <w:rPr>
          <w:spacing w:val="-1"/>
          <w:sz w:val="18"/>
        </w:rPr>
        <w:t xml:space="preserve"> </w:t>
      </w:r>
      <w:r>
        <w:rPr>
          <w:sz w:val="18"/>
        </w:rPr>
        <w:t>prestação</w:t>
      </w:r>
      <w:r>
        <w:rPr>
          <w:spacing w:val="-1"/>
          <w:sz w:val="18"/>
        </w:rPr>
        <w:t xml:space="preserve"> </w:t>
      </w:r>
      <w:r>
        <w:rPr>
          <w:sz w:val="18"/>
        </w:rPr>
        <w:t>dos</w:t>
      </w:r>
      <w:r>
        <w:rPr>
          <w:spacing w:val="-2"/>
          <w:sz w:val="18"/>
        </w:rPr>
        <w:t xml:space="preserve"> </w:t>
      </w:r>
      <w:r>
        <w:rPr>
          <w:sz w:val="18"/>
        </w:rPr>
        <w:t>serviços</w:t>
      </w:r>
      <w:r>
        <w:rPr>
          <w:spacing w:val="-2"/>
          <w:sz w:val="18"/>
        </w:rPr>
        <w:t xml:space="preserve"> </w:t>
      </w:r>
      <w:r>
        <w:rPr>
          <w:sz w:val="18"/>
        </w:rPr>
        <w:t>contratados,</w:t>
      </w:r>
      <w:r>
        <w:rPr>
          <w:spacing w:val="-1"/>
          <w:sz w:val="18"/>
        </w:rPr>
        <w:t xml:space="preserve"> </w:t>
      </w:r>
      <w:r>
        <w:rPr>
          <w:sz w:val="18"/>
        </w:rPr>
        <w:t>que</w:t>
      </w:r>
      <w:r>
        <w:rPr>
          <w:spacing w:val="-1"/>
          <w:sz w:val="18"/>
        </w:rPr>
        <w:t xml:space="preserve"> </w:t>
      </w:r>
      <w:r>
        <w:rPr>
          <w:sz w:val="18"/>
        </w:rPr>
        <w:t>não terão</w:t>
      </w:r>
      <w:r>
        <w:rPr>
          <w:spacing w:val="-3"/>
          <w:sz w:val="18"/>
        </w:rPr>
        <w:t xml:space="preserve"> </w:t>
      </w:r>
      <w:r>
        <w:rPr>
          <w:sz w:val="18"/>
        </w:rPr>
        <w:t>com</w:t>
      </w:r>
      <w:r>
        <w:rPr>
          <w:spacing w:val="-1"/>
          <w:sz w:val="18"/>
        </w:rPr>
        <w:t xml:space="preserve"> </w:t>
      </w:r>
      <w:r>
        <w:rPr>
          <w:sz w:val="18"/>
        </w:rPr>
        <w:t>a CONTRATANTE</w:t>
      </w:r>
      <w:r>
        <w:rPr>
          <w:spacing w:val="-1"/>
          <w:sz w:val="18"/>
        </w:rPr>
        <w:t xml:space="preserve"> </w:t>
      </w:r>
      <w:r>
        <w:rPr>
          <w:sz w:val="18"/>
        </w:rPr>
        <w:t>qualquer</w:t>
      </w:r>
      <w:r>
        <w:rPr>
          <w:spacing w:val="-3"/>
          <w:sz w:val="18"/>
        </w:rPr>
        <w:t xml:space="preserve"> </w:t>
      </w:r>
      <w:r>
        <w:rPr>
          <w:sz w:val="18"/>
        </w:rPr>
        <w:t>vínculo</w:t>
      </w:r>
      <w:r>
        <w:rPr>
          <w:spacing w:val="-1"/>
          <w:sz w:val="18"/>
        </w:rPr>
        <w:t xml:space="preserve"> </w:t>
      </w:r>
      <w:r>
        <w:rPr>
          <w:sz w:val="18"/>
        </w:rPr>
        <w:t>empregatício.</w:t>
      </w:r>
    </w:p>
    <w:p w14:paraId="202B234F" w14:textId="77777777" w:rsidR="00AA28C4" w:rsidRDefault="007C2593">
      <w:pPr>
        <w:pStyle w:val="Ttulo2"/>
        <w:numPr>
          <w:ilvl w:val="1"/>
          <w:numId w:val="11"/>
        </w:numPr>
        <w:tabs>
          <w:tab w:val="left" w:pos="850"/>
        </w:tabs>
        <w:spacing w:before="206"/>
        <w:ind w:left="850" w:hanging="423"/>
        <w:jc w:val="both"/>
      </w:pPr>
      <w:r>
        <w:t>Requisitos</w:t>
      </w:r>
      <w:r>
        <w:rPr>
          <w:spacing w:val="-4"/>
        </w:rPr>
        <w:t xml:space="preserve"> </w:t>
      </w:r>
      <w:r>
        <w:t>de</w:t>
      </w:r>
      <w:r>
        <w:rPr>
          <w:spacing w:val="-4"/>
        </w:rPr>
        <w:t xml:space="preserve"> </w:t>
      </w:r>
      <w:r>
        <w:t>responsabilidade</w:t>
      </w:r>
      <w:r>
        <w:rPr>
          <w:spacing w:val="-4"/>
        </w:rPr>
        <w:t xml:space="preserve"> </w:t>
      </w:r>
      <w:r>
        <w:t>da</w:t>
      </w:r>
      <w:r>
        <w:rPr>
          <w:spacing w:val="-3"/>
        </w:rPr>
        <w:t xml:space="preserve"> </w:t>
      </w:r>
      <w:r>
        <w:rPr>
          <w:spacing w:val="-2"/>
        </w:rPr>
        <w:t>CONTRATANTE:</w:t>
      </w:r>
    </w:p>
    <w:p w14:paraId="202B2350" w14:textId="77777777" w:rsidR="00AA28C4" w:rsidRDefault="007C2593">
      <w:pPr>
        <w:pStyle w:val="PargrafodaLista"/>
        <w:numPr>
          <w:ilvl w:val="2"/>
          <w:numId w:val="11"/>
        </w:numPr>
        <w:tabs>
          <w:tab w:val="left" w:pos="1418"/>
          <w:tab w:val="left" w:pos="1421"/>
        </w:tabs>
        <w:ind w:right="279"/>
        <w:jc w:val="both"/>
        <w:rPr>
          <w:sz w:val="18"/>
        </w:rPr>
      </w:pPr>
      <w:r>
        <w:rPr>
          <w:sz w:val="18"/>
        </w:rPr>
        <w:t xml:space="preserve">Recusar o objeto no todo ou em parte, sempre que não atenderem ao estipulado no contrato e legislações </w:t>
      </w:r>
      <w:r>
        <w:rPr>
          <w:spacing w:val="-2"/>
          <w:sz w:val="18"/>
        </w:rPr>
        <w:t>vigentes.</w:t>
      </w:r>
    </w:p>
    <w:p w14:paraId="202B2351" w14:textId="77777777" w:rsidR="00AA28C4" w:rsidRDefault="007C2593">
      <w:pPr>
        <w:pStyle w:val="PargrafodaLista"/>
        <w:numPr>
          <w:ilvl w:val="2"/>
          <w:numId w:val="11"/>
        </w:numPr>
        <w:tabs>
          <w:tab w:val="left" w:pos="1418"/>
          <w:tab w:val="left" w:pos="1421"/>
        </w:tabs>
        <w:spacing w:before="1"/>
        <w:ind w:right="279"/>
        <w:jc w:val="both"/>
        <w:rPr>
          <w:sz w:val="18"/>
        </w:rPr>
      </w:pPr>
      <w:r>
        <w:rPr>
          <w:sz w:val="18"/>
        </w:rPr>
        <w:t>Acompanhar e fiscalizar o andamento contratual, por intermédio do Fiscal do Contrato, devidamente</w:t>
      </w:r>
      <w:r>
        <w:rPr>
          <w:spacing w:val="40"/>
          <w:sz w:val="18"/>
        </w:rPr>
        <w:t xml:space="preserve"> </w:t>
      </w:r>
      <w:r>
        <w:rPr>
          <w:sz w:val="18"/>
        </w:rPr>
        <w:t>cadastrado e autorizado.</w:t>
      </w:r>
    </w:p>
    <w:p w14:paraId="202B2352" w14:textId="77777777" w:rsidR="00AA28C4" w:rsidRDefault="007C2593">
      <w:pPr>
        <w:pStyle w:val="Ttulo1"/>
        <w:numPr>
          <w:ilvl w:val="0"/>
          <w:numId w:val="11"/>
        </w:numPr>
        <w:tabs>
          <w:tab w:val="left" w:pos="426"/>
        </w:tabs>
        <w:spacing w:before="205" w:line="240" w:lineRule="auto"/>
        <w:ind w:left="426" w:hanging="282"/>
      </w:pPr>
      <w:r>
        <w:t>EXECUÇÃO</w:t>
      </w:r>
      <w:r>
        <w:rPr>
          <w:spacing w:val="-7"/>
        </w:rPr>
        <w:t xml:space="preserve"> </w:t>
      </w:r>
      <w:r>
        <w:t>DO</w:t>
      </w:r>
      <w:r>
        <w:rPr>
          <w:spacing w:val="-5"/>
        </w:rPr>
        <w:t xml:space="preserve"> </w:t>
      </w:r>
      <w:r>
        <w:rPr>
          <w:spacing w:val="-2"/>
        </w:rPr>
        <w:t>OBJETO:</w:t>
      </w:r>
    </w:p>
    <w:p w14:paraId="202B2353" w14:textId="77777777" w:rsidR="00AA28C4" w:rsidRDefault="007C2593">
      <w:pPr>
        <w:pStyle w:val="PargrafodaLista"/>
        <w:numPr>
          <w:ilvl w:val="1"/>
          <w:numId w:val="11"/>
        </w:numPr>
        <w:tabs>
          <w:tab w:val="left" w:pos="850"/>
          <w:tab w:val="left" w:pos="864"/>
        </w:tabs>
        <w:spacing w:before="2"/>
        <w:ind w:left="864" w:right="280" w:hanging="360"/>
        <w:jc w:val="both"/>
        <w:rPr>
          <w:sz w:val="18"/>
        </w:rPr>
      </w:pPr>
      <w:r>
        <w:rPr>
          <w:sz w:val="18"/>
        </w:rPr>
        <w:t>A junta médica deverá ser composta por 3 médicos devidamente registrados junto ao Conselho Regional de Medicina e com as especialidades de acordo com cada caso, sendo pelo menos um Médico do Trabalho.</w:t>
      </w:r>
    </w:p>
    <w:p w14:paraId="202B2354" w14:textId="488DDA0D" w:rsidR="00AA28C4" w:rsidRDefault="007C2593">
      <w:pPr>
        <w:pStyle w:val="PargrafodaLista"/>
        <w:numPr>
          <w:ilvl w:val="1"/>
          <w:numId w:val="11"/>
        </w:numPr>
        <w:tabs>
          <w:tab w:val="left" w:pos="850"/>
          <w:tab w:val="left" w:pos="864"/>
        </w:tabs>
        <w:ind w:left="864" w:right="279" w:hanging="360"/>
        <w:jc w:val="both"/>
        <w:rPr>
          <w:sz w:val="18"/>
        </w:rPr>
      </w:pPr>
      <w:r>
        <w:rPr>
          <w:sz w:val="18"/>
        </w:rPr>
        <w:t xml:space="preserve">Os agendamentos das perícias médicas serão realizados pela Seção de Pessoal e Apoio Administrativo do </w:t>
      </w:r>
      <w:r w:rsidR="00135589">
        <w:rPr>
          <w:sz w:val="18"/>
        </w:rPr>
        <w:t>Wanderlândia/TO</w:t>
      </w:r>
      <w:r>
        <w:rPr>
          <w:sz w:val="18"/>
        </w:rPr>
        <w:t>, junto a empresa contratada, sendo os seguintes prazos:</w:t>
      </w:r>
    </w:p>
    <w:p w14:paraId="202B2355" w14:textId="7B2214B4" w:rsidR="00AA28C4" w:rsidRDefault="007C2593">
      <w:pPr>
        <w:pStyle w:val="PargrafodaLista"/>
        <w:numPr>
          <w:ilvl w:val="2"/>
          <w:numId w:val="11"/>
        </w:numPr>
        <w:tabs>
          <w:tab w:val="left" w:pos="1418"/>
          <w:tab w:val="left" w:pos="1421"/>
        </w:tabs>
        <w:ind w:right="275" w:hanging="569"/>
        <w:jc w:val="both"/>
        <w:rPr>
          <w:sz w:val="18"/>
        </w:rPr>
      </w:pPr>
      <w:r>
        <w:rPr>
          <w:sz w:val="18"/>
        </w:rPr>
        <w:t xml:space="preserve">Após o contato do O MUNICIPIO DE </w:t>
      </w:r>
      <w:r w:rsidR="00135589">
        <w:rPr>
          <w:sz w:val="18"/>
        </w:rPr>
        <w:t>WANDERLÂNDIA/TO</w:t>
      </w:r>
      <w:r>
        <w:rPr>
          <w:sz w:val="18"/>
        </w:rPr>
        <w:t xml:space="preserve">, a empresa contratada terá o prazo de 5 (cinco) dias para informar a data do </w:t>
      </w:r>
      <w:r>
        <w:rPr>
          <w:spacing w:val="-2"/>
          <w:sz w:val="18"/>
        </w:rPr>
        <w:t>agendamento.</w:t>
      </w:r>
    </w:p>
    <w:p w14:paraId="202B2356" w14:textId="77777777" w:rsidR="00AA28C4" w:rsidRDefault="007C2593">
      <w:pPr>
        <w:pStyle w:val="PargrafodaLista"/>
        <w:numPr>
          <w:ilvl w:val="2"/>
          <w:numId w:val="11"/>
        </w:numPr>
        <w:tabs>
          <w:tab w:val="left" w:pos="1418"/>
          <w:tab w:val="left" w:pos="1421"/>
        </w:tabs>
        <w:ind w:right="278" w:hanging="569"/>
        <w:jc w:val="both"/>
        <w:rPr>
          <w:sz w:val="18"/>
        </w:rPr>
      </w:pPr>
      <w:r>
        <w:rPr>
          <w:sz w:val="18"/>
        </w:rPr>
        <w:t>Após informar a data de agendamento, a perícia através de junta médica deverá ocorrer no período entre 15 (quinze) e 30 (trinta) dias do mesmo.</w:t>
      </w:r>
    </w:p>
    <w:p w14:paraId="202B2357" w14:textId="282518FD" w:rsidR="00AA28C4" w:rsidRDefault="007C2593">
      <w:pPr>
        <w:pStyle w:val="PargrafodaLista"/>
        <w:numPr>
          <w:ilvl w:val="1"/>
          <w:numId w:val="11"/>
        </w:numPr>
        <w:tabs>
          <w:tab w:val="left" w:pos="862"/>
          <w:tab w:val="left" w:pos="864"/>
        </w:tabs>
        <w:ind w:left="864" w:right="277" w:hanging="360"/>
        <w:jc w:val="both"/>
        <w:rPr>
          <w:sz w:val="18"/>
        </w:rPr>
      </w:pPr>
      <w:r>
        <w:rPr>
          <w:sz w:val="18"/>
        </w:rPr>
        <w:t xml:space="preserve">No agendamento para realização da perícia através de junta médica, O Municipio de </w:t>
      </w:r>
      <w:r w:rsidR="00135589">
        <w:rPr>
          <w:sz w:val="18"/>
        </w:rPr>
        <w:t>Wanderlândia/TO</w:t>
      </w:r>
      <w:r>
        <w:rPr>
          <w:sz w:val="18"/>
        </w:rPr>
        <w:t>encaminhará à empresa contratada, a quantidade de perícias a serem realizadas, os nomes e demais documentos que deram origem ao agendamento da perícia (exames, atestados, etc).</w:t>
      </w:r>
    </w:p>
    <w:p w14:paraId="202B2358" w14:textId="5150D55E" w:rsidR="00AA28C4" w:rsidRDefault="007C2593">
      <w:pPr>
        <w:pStyle w:val="PargrafodaLista"/>
        <w:numPr>
          <w:ilvl w:val="1"/>
          <w:numId w:val="11"/>
        </w:numPr>
        <w:tabs>
          <w:tab w:val="left" w:pos="862"/>
          <w:tab w:val="left" w:pos="864"/>
        </w:tabs>
        <w:ind w:left="864" w:right="277" w:hanging="360"/>
        <w:jc w:val="both"/>
        <w:rPr>
          <w:sz w:val="18"/>
        </w:rPr>
      </w:pPr>
      <w:r>
        <w:rPr>
          <w:sz w:val="18"/>
        </w:rPr>
        <w:t>Em até 30 (trinta) dias após a realização da perícia médica por junta médica, a empresa contratada deverá</w:t>
      </w:r>
      <w:r>
        <w:rPr>
          <w:spacing w:val="40"/>
          <w:sz w:val="18"/>
        </w:rPr>
        <w:t xml:space="preserve"> </w:t>
      </w:r>
      <w:r>
        <w:rPr>
          <w:sz w:val="18"/>
        </w:rPr>
        <w:t xml:space="preserve">encaminhar à Seção de Pessoal e Apoio Administrativo do O MUNICIPIO DE </w:t>
      </w:r>
      <w:r w:rsidR="00135589">
        <w:rPr>
          <w:sz w:val="18"/>
        </w:rPr>
        <w:t>WANDERLÂNDIA/TO</w:t>
      </w:r>
      <w:r>
        <w:rPr>
          <w:sz w:val="18"/>
        </w:rPr>
        <w:t>, os laudos médicos periciais, deferindo ou negando o benefício, como também, dependendo de cada caso, definir se trata de incapacidade temporária ou permanente, parcial ou total para a realização da atividade do periciado, constando CID, data do início e possível fim do afastamento, até mesmo para efeitos de revisão posterior de eventual benefício concedido e também esclarecer quando entender ser caso de readaptação.</w:t>
      </w:r>
    </w:p>
    <w:p w14:paraId="202B2359" w14:textId="4AD83A2F" w:rsidR="00AA28C4" w:rsidRDefault="007C2593">
      <w:pPr>
        <w:pStyle w:val="PargrafodaLista"/>
        <w:numPr>
          <w:ilvl w:val="1"/>
          <w:numId w:val="11"/>
        </w:numPr>
        <w:tabs>
          <w:tab w:val="left" w:pos="862"/>
          <w:tab w:val="left" w:pos="864"/>
        </w:tabs>
        <w:ind w:left="864" w:right="278" w:hanging="360"/>
        <w:jc w:val="both"/>
        <w:rPr>
          <w:sz w:val="18"/>
        </w:rPr>
      </w:pPr>
      <w:r>
        <w:rPr>
          <w:sz w:val="18"/>
        </w:rPr>
        <w:t xml:space="preserve">Em caso de readaptação, será disponibilizado para a junta médica, os cargos e suas atribuições disponíveis </w:t>
      </w:r>
      <w:r w:rsidR="00BF3A5C">
        <w:rPr>
          <w:sz w:val="18"/>
        </w:rPr>
        <w:t>na Prefeitura</w:t>
      </w:r>
      <w:r>
        <w:rPr>
          <w:sz w:val="18"/>
        </w:rPr>
        <w:t xml:space="preserve"> e previstas em Lei, para que a junta médica avalie em qual situação a readaptação poderá ocorrer.</w:t>
      </w:r>
    </w:p>
    <w:p w14:paraId="202B235B" w14:textId="53DF4104" w:rsidR="00AA28C4" w:rsidRDefault="007C2593">
      <w:pPr>
        <w:pStyle w:val="PargrafodaLista"/>
        <w:numPr>
          <w:ilvl w:val="1"/>
          <w:numId w:val="11"/>
        </w:numPr>
        <w:tabs>
          <w:tab w:val="left" w:pos="862"/>
          <w:tab w:val="left" w:pos="864"/>
        </w:tabs>
        <w:ind w:left="864" w:right="275" w:hanging="360"/>
        <w:jc w:val="both"/>
        <w:rPr>
          <w:sz w:val="18"/>
        </w:rPr>
      </w:pPr>
      <w:r>
        <w:rPr>
          <w:sz w:val="18"/>
        </w:rPr>
        <w:t xml:space="preserve">Fica sob a responsabilidade do servidor convocado para a perícia médica o deslocamento e seus custos pertinentes, para o comparecimento na perícia agendada em local pré-determinado pela CONTRATADA, mesmo sendo fora do Município de </w:t>
      </w:r>
      <w:r w:rsidR="00135589">
        <w:rPr>
          <w:sz w:val="18"/>
        </w:rPr>
        <w:t>Wanderlândia/TO</w:t>
      </w:r>
      <w:r>
        <w:rPr>
          <w:sz w:val="18"/>
        </w:rPr>
        <w:t>.</w:t>
      </w:r>
    </w:p>
    <w:p w14:paraId="202B235C" w14:textId="77777777" w:rsidR="00AA28C4" w:rsidRDefault="00AA28C4">
      <w:pPr>
        <w:pStyle w:val="Corpodetexto"/>
        <w:ind w:left="0"/>
        <w:jc w:val="left"/>
      </w:pPr>
    </w:p>
    <w:p w14:paraId="202B235D" w14:textId="77777777" w:rsidR="00AA28C4" w:rsidRDefault="007C2593">
      <w:pPr>
        <w:pStyle w:val="Ttulo1"/>
        <w:numPr>
          <w:ilvl w:val="0"/>
          <w:numId w:val="11"/>
        </w:numPr>
        <w:tabs>
          <w:tab w:val="left" w:pos="504"/>
        </w:tabs>
        <w:ind w:left="504" w:hanging="360"/>
      </w:pPr>
      <w:r>
        <w:t>GESTÃO</w:t>
      </w:r>
      <w:r>
        <w:rPr>
          <w:spacing w:val="-5"/>
        </w:rPr>
        <w:t xml:space="preserve"> </w:t>
      </w:r>
      <w:r>
        <w:t>DA</w:t>
      </w:r>
      <w:r>
        <w:rPr>
          <w:spacing w:val="-4"/>
        </w:rPr>
        <w:t xml:space="preserve"> </w:t>
      </w:r>
      <w:r>
        <w:t>EXECUÇÃO</w:t>
      </w:r>
      <w:r>
        <w:rPr>
          <w:spacing w:val="-4"/>
        </w:rPr>
        <w:t xml:space="preserve"> </w:t>
      </w:r>
      <w:r>
        <w:t>DO</w:t>
      </w:r>
      <w:r>
        <w:rPr>
          <w:spacing w:val="-4"/>
        </w:rPr>
        <w:t xml:space="preserve"> </w:t>
      </w:r>
      <w:r>
        <w:rPr>
          <w:spacing w:val="-2"/>
        </w:rPr>
        <w:t>OBJETO:</w:t>
      </w:r>
    </w:p>
    <w:p w14:paraId="202B235E" w14:textId="77777777" w:rsidR="00AA28C4" w:rsidRDefault="007C2593">
      <w:pPr>
        <w:pStyle w:val="PargrafodaLista"/>
        <w:numPr>
          <w:ilvl w:val="1"/>
          <w:numId w:val="11"/>
        </w:numPr>
        <w:tabs>
          <w:tab w:val="left" w:pos="861"/>
          <w:tab w:val="left" w:pos="864"/>
        </w:tabs>
        <w:ind w:left="864" w:right="277" w:hanging="438"/>
        <w:jc w:val="both"/>
        <w:rPr>
          <w:rFonts w:ascii="Arial" w:hAnsi="Arial"/>
          <w:b/>
          <w:sz w:val="18"/>
        </w:rPr>
      </w:pPr>
      <w:r>
        <w:rPr>
          <w:rFonts w:ascii="Arial" w:hAnsi="Arial"/>
          <w:b/>
          <w:sz w:val="18"/>
        </w:rPr>
        <w:t xml:space="preserve">Aceitação provisória: </w:t>
      </w:r>
      <w:r>
        <w:rPr>
          <w:sz w:val="18"/>
        </w:rPr>
        <w:t>Preenchimento</w:t>
      </w:r>
      <w:r>
        <w:rPr>
          <w:spacing w:val="-1"/>
          <w:sz w:val="18"/>
        </w:rPr>
        <w:t xml:space="preserve"> </w:t>
      </w:r>
      <w:r>
        <w:rPr>
          <w:sz w:val="18"/>
        </w:rPr>
        <w:t>do</w:t>
      </w:r>
      <w:r>
        <w:rPr>
          <w:spacing w:val="-2"/>
          <w:sz w:val="18"/>
        </w:rPr>
        <w:t xml:space="preserve"> </w:t>
      </w:r>
      <w:r>
        <w:rPr>
          <w:sz w:val="18"/>
        </w:rPr>
        <w:t>canhoto</w:t>
      </w:r>
      <w:r>
        <w:rPr>
          <w:spacing w:val="-1"/>
          <w:sz w:val="18"/>
        </w:rPr>
        <w:t xml:space="preserve"> </w:t>
      </w:r>
      <w:r>
        <w:rPr>
          <w:sz w:val="18"/>
        </w:rPr>
        <w:t>da</w:t>
      </w:r>
      <w:r>
        <w:rPr>
          <w:spacing w:val="-2"/>
          <w:sz w:val="18"/>
        </w:rPr>
        <w:t xml:space="preserve"> </w:t>
      </w:r>
      <w:r>
        <w:rPr>
          <w:sz w:val="18"/>
        </w:rPr>
        <w:t>Nota</w:t>
      </w:r>
      <w:r>
        <w:rPr>
          <w:spacing w:val="-1"/>
          <w:sz w:val="18"/>
        </w:rPr>
        <w:t xml:space="preserve"> </w:t>
      </w:r>
      <w:r>
        <w:rPr>
          <w:sz w:val="18"/>
        </w:rPr>
        <w:t>Fiscal</w:t>
      </w:r>
      <w:r>
        <w:rPr>
          <w:spacing w:val="-1"/>
          <w:sz w:val="18"/>
        </w:rPr>
        <w:t xml:space="preserve"> </w:t>
      </w:r>
      <w:r>
        <w:rPr>
          <w:sz w:val="18"/>
        </w:rPr>
        <w:t>pelo</w:t>
      </w:r>
      <w:r>
        <w:rPr>
          <w:spacing w:val="-2"/>
          <w:sz w:val="18"/>
        </w:rPr>
        <w:t xml:space="preserve"> </w:t>
      </w:r>
      <w:r>
        <w:rPr>
          <w:sz w:val="18"/>
        </w:rPr>
        <w:t>servidor</w:t>
      </w:r>
      <w:r>
        <w:rPr>
          <w:spacing w:val="-1"/>
          <w:sz w:val="18"/>
        </w:rPr>
        <w:t xml:space="preserve"> </w:t>
      </w:r>
      <w:r>
        <w:rPr>
          <w:sz w:val="18"/>
        </w:rPr>
        <w:t>designado</w:t>
      </w:r>
      <w:r>
        <w:rPr>
          <w:spacing w:val="-2"/>
          <w:sz w:val="18"/>
        </w:rPr>
        <w:t xml:space="preserve"> </w:t>
      </w:r>
      <w:r>
        <w:rPr>
          <w:sz w:val="18"/>
        </w:rPr>
        <w:t>pelo</w:t>
      </w:r>
      <w:r>
        <w:rPr>
          <w:spacing w:val="-2"/>
          <w:sz w:val="18"/>
        </w:rPr>
        <w:t xml:space="preserve"> </w:t>
      </w:r>
      <w:r>
        <w:rPr>
          <w:sz w:val="18"/>
        </w:rPr>
        <w:t>seu</w:t>
      </w:r>
      <w:r>
        <w:rPr>
          <w:spacing w:val="-1"/>
          <w:sz w:val="18"/>
        </w:rPr>
        <w:t xml:space="preserve"> </w:t>
      </w:r>
      <w:r>
        <w:rPr>
          <w:sz w:val="18"/>
        </w:rPr>
        <w:t>acompanhamento, após análise do objeto recebido e sua conferência junto a Nota Fiscal</w:t>
      </w:r>
      <w:r>
        <w:rPr>
          <w:rFonts w:ascii="Arial" w:hAnsi="Arial"/>
          <w:b/>
          <w:sz w:val="18"/>
        </w:rPr>
        <w:t>.</w:t>
      </w:r>
    </w:p>
    <w:p w14:paraId="202B235F" w14:textId="77777777" w:rsidR="00AA28C4" w:rsidRDefault="007C2593">
      <w:pPr>
        <w:pStyle w:val="PargrafodaLista"/>
        <w:numPr>
          <w:ilvl w:val="1"/>
          <w:numId w:val="11"/>
        </w:numPr>
        <w:tabs>
          <w:tab w:val="left" w:pos="861"/>
          <w:tab w:val="left" w:pos="864"/>
        </w:tabs>
        <w:spacing w:before="1"/>
        <w:ind w:left="864" w:right="277" w:hanging="438"/>
        <w:jc w:val="both"/>
        <w:rPr>
          <w:sz w:val="18"/>
        </w:rPr>
      </w:pPr>
      <w:r>
        <w:rPr>
          <w:rFonts w:ascii="Arial" w:hAnsi="Arial"/>
          <w:b/>
          <w:sz w:val="18"/>
        </w:rPr>
        <w:t xml:space="preserve">Aceitação definitiva: </w:t>
      </w:r>
      <w:r>
        <w:rPr>
          <w:sz w:val="18"/>
        </w:rPr>
        <w:t>Liquidação da Nota Fiscal pelo gestor do contrato, após verificar que o objeto está condizente com as especificações solicitadas.</w:t>
      </w:r>
    </w:p>
    <w:p w14:paraId="202B2362" w14:textId="77777777" w:rsidR="00AA28C4" w:rsidRDefault="00AA28C4">
      <w:pPr>
        <w:pStyle w:val="Corpodetexto"/>
        <w:ind w:left="0"/>
        <w:jc w:val="left"/>
      </w:pPr>
    </w:p>
    <w:p w14:paraId="202B2363" w14:textId="77777777" w:rsidR="00AA28C4" w:rsidRDefault="007C2593">
      <w:pPr>
        <w:pStyle w:val="Ttulo1"/>
        <w:numPr>
          <w:ilvl w:val="0"/>
          <w:numId w:val="11"/>
        </w:numPr>
        <w:tabs>
          <w:tab w:val="left" w:pos="426"/>
        </w:tabs>
        <w:ind w:left="426" w:hanging="282"/>
      </w:pPr>
      <w:r>
        <w:t>CRITÉRIOS</w:t>
      </w:r>
      <w:r>
        <w:rPr>
          <w:spacing w:val="-7"/>
        </w:rPr>
        <w:t xml:space="preserve"> </w:t>
      </w:r>
      <w:r>
        <w:t>DE</w:t>
      </w:r>
      <w:r>
        <w:rPr>
          <w:spacing w:val="-5"/>
        </w:rPr>
        <w:t xml:space="preserve"> </w:t>
      </w:r>
      <w:r>
        <w:rPr>
          <w:spacing w:val="-2"/>
        </w:rPr>
        <w:t>PAGAMENTO:</w:t>
      </w:r>
    </w:p>
    <w:p w14:paraId="202B2364" w14:textId="194B6AD2" w:rsidR="00AA28C4" w:rsidRDefault="007C2593">
      <w:pPr>
        <w:pStyle w:val="PargrafodaLista"/>
        <w:numPr>
          <w:ilvl w:val="1"/>
          <w:numId w:val="11"/>
        </w:numPr>
        <w:tabs>
          <w:tab w:val="left" w:pos="861"/>
          <w:tab w:val="left" w:pos="864"/>
        </w:tabs>
        <w:ind w:left="864" w:right="277" w:hanging="438"/>
        <w:jc w:val="both"/>
        <w:rPr>
          <w:sz w:val="18"/>
        </w:rPr>
      </w:pPr>
      <w:r>
        <w:rPr>
          <w:sz w:val="18"/>
        </w:rPr>
        <w:t xml:space="preserve">O pagamento será realizado conforme a ordem cronológica de pagamentos do </w:t>
      </w:r>
      <w:r w:rsidR="00135589">
        <w:rPr>
          <w:sz w:val="18"/>
        </w:rPr>
        <w:t>Wanderlândia/TO</w:t>
      </w:r>
      <w:r>
        <w:rPr>
          <w:sz w:val="18"/>
        </w:rPr>
        <w:t>, até 15 (quinze) dias após a emissão e protocolo da nota fiscal, com o aceite do Fiscal e Gestor, observadas as condições de recebimento provisório e definitivo.</w:t>
      </w:r>
    </w:p>
    <w:p w14:paraId="202B2365" w14:textId="77777777" w:rsidR="00AA28C4" w:rsidRDefault="007C2593">
      <w:pPr>
        <w:pStyle w:val="PargrafodaLista"/>
        <w:numPr>
          <w:ilvl w:val="1"/>
          <w:numId w:val="11"/>
        </w:numPr>
        <w:tabs>
          <w:tab w:val="left" w:pos="861"/>
          <w:tab w:val="left" w:pos="864"/>
        </w:tabs>
        <w:ind w:left="864" w:right="277" w:hanging="438"/>
        <w:jc w:val="both"/>
        <w:rPr>
          <w:sz w:val="18"/>
        </w:rPr>
      </w:pPr>
      <w:r>
        <w:rPr>
          <w:sz w:val="18"/>
        </w:rPr>
        <w:t>Na emissão da nota fiscal deverá ser informado o número do empenho correspondente, bem como o número do banco, agência e conta para transferência bancária, cuja titularidade deverá ser a mesma do CNPJ/CPF do emissor</w:t>
      </w:r>
      <w:r>
        <w:rPr>
          <w:spacing w:val="40"/>
          <w:sz w:val="18"/>
        </w:rPr>
        <w:t xml:space="preserve"> </w:t>
      </w:r>
      <w:r>
        <w:rPr>
          <w:sz w:val="18"/>
        </w:rPr>
        <w:t>da Nota Fiscal.</w:t>
      </w:r>
    </w:p>
    <w:p w14:paraId="202B2366" w14:textId="77777777" w:rsidR="00AA28C4" w:rsidRDefault="007C2593">
      <w:pPr>
        <w:pStyle w:val="PargrafodaLista"/>
        <w:numPr>
          <w:ilvl w:val="1"/>
          <w:numId w:val="11"/>
        </w:numPr>
        <w:tabs>
          <w:tab w:val="left" w:pos="862"/>
        </w:tabs>
        <w:spacing w:before="1" w:line="207" w:lineRule="exact"/>
        <w:ind w:left="862" w:hanging="435"/>
        <w:jc w:val="both"/>
        <w:rPr>
          <w:sz w:val="18"/>
        </w:rPr>
      </w:pPr>
      <w:r>
        <w:rPr>
          <w:sz w:val="18"/>
        </w:rPr>
        <w:t>Nenhum</w:t>
      </w:r>
      <w:r>
        <w:rPr>
          <w:spacing w:val="-4"/>
          <w:sz w:val="18"/>
        </w:rPr>
        <w:t xml:space="preserve"> </w:t>
      </w:r>
      <w:r>
        <w:rPr>
          <w:sz w:val="18"/>
        </w:rPr>
        <w:t>pagamento</w:t>
      </w:r>
      <w:r>
        <w:rPr>
          <w:spacing w:val="-5"/>
          <w:sz w:val="18"/>
        </w:rPr>
        <w:t xml:space="preserve"> </w:t>
      </w:r>
      <w:r>
        <w:rPr>
          <w:sz w:val="18"/>
        </w:rPr>
        <w:t>será</w:t>
      </w:r>
      <w:r>
        <w:rPr>
          <w:spacing w:val="-3"/>
          <w:sz w:val="18"/>
        </w:rPr>
        <w:t xml:space="preserve"> </w:t>
      </w:r>
      <w:r>
        <w:rPr>
          <w:sz w:val="18"/>
        </w:rPr>
        <w:t>efetuado</w:t>
      </w:r>
      <w:r>
        <w:rPr>
          <w:spacing w:val="-5"/>
          <w:sz w:val="18"/>
        </w:rPr>
        <w:t xml:space="preserve"> </w:t>
      </w:r>
      <w:r>
        <w:rPr>
          <w:sz w:val="18"/>
        </w:rPr>
        <w:t>à</w:t>
      </w:r>
      <w:r>
        <w:rPr>
          <w:spacing w:val="-1"/>
          <w:sz w:val="18"/>
        </w:rPr>
        <w:t xml:space="preserve"> </w:t>
      </w:r>
      <w:r>
        <w:rPr>
          <w:sz w:val="18"/>
        </w:rPr>
        <w:t>CONTRATADA</w:t>
      </w:r>
      <w:r>
        <w:rPr>
          <w:spacing w:val="-3"/>
          <w:sz w:val="18"/>
        </w:rPr>
        <w:t xml:space="preserve"> </w:t>
      </w:r>
      <w:r>
        <w:rPr>
          <w:sz w:val="18"/>
        </w:rPr>
        <w:t>enquanto</w:t>
      </w:r>
      <w:r>
        <w:rPr>
          <w:spacing w:val="-3"/>
          <w:sz w:val="18"/>
        </w:rPr>
        <w:t xml:space="preserve"> </w:t>
      </w:r>
      <w:r>
        <w:rPr>
          <w:sz w:val="18"/>
        </w:rPr>
        <w:t>pendente</w:t>
      </w:r>
      <w:r>
        <w:rPr>
          <w:spacing w:val="-3"/>
          <w:sz w:val="18"/>
        </w:rPr>
        <w:t xml:space="preserve"> </w:t>
      </w:r>
      <w:r>
        <w:rPr>
          <w:sz w:val="18"/>
        </w:rPr>
        <w:t>de</w:t>
      </w:r>
      <w:r>
        <w:rPr>
          <w:spacing w:val="-3"/>
          <w:sz w:val="18"/>
        </w:rPr>
        <w:t xml:space="preserve"> </w:t>
      </w:r>
      <w:r>
        <w:rPr>
          <w:spacing w:val="-2"/>
          <w:sz w:val="18"/>
        </w:rPr>
        <w:t>liquidação.</w:t>
      </w:r>
    </w:p>
    <w:p w14:paraId="202B2367" w14:textId="77777777" w:rsidR="00AA28C4" w:rsidRDefault="007C2593">
      <w:pPr>
        <w:pStyle w:val="PargrafodaLista"/>
        <w:numPr>
          <w:ilvl w:val="1"/>
          <w:numId w:val="11"/>
        </w:numPr>
        <w:tabs>
          <w:tab w:val="left" w:pos="861"/>
          <w:tab w:val="left" w:pos="864"/>
        </w:tabs>
        <w:ind w:left="864" w:right="277" w:hanging="438"/>
        <w:jc w:val="both"/>
        <w:rPr>
          <w:sz w:val="18"/>
        </w:rPr>
      </w:pPr>
      <w:r>
        <w:rPr>
          <w:sz w:val="18"/>
        </w:rPr>
        <w:t>No caso de controvérsia sobre a execução do objeto, deverá ser observado o teor da Lei 14.133/2021, comunicando- se à empresa para emissão de Nota Fiscal pertinente a parcela incontroversa da execução do objeto, para efeito de liquidação e pagamento.</w:t>
      </w:r>
    </w:p>
    <w:p w14:paraId="202B2368" w14:textId="77777777" w:rsidR="00AA28C4" w:rsidRDefault="007C2593">
      <w:pPr>
        <w:pStyle w:val="PargrafodaLista"/>
        <w:numPr>
          <w:ilvl w:val="2"/>
          <w:numId w:val="11"/>
        </w:numPr>
        <w:tabs>
          <w:tab w:val="left" w:pos="1418"/>
          <w:tab w:val="left" w:pos="1421"/>
        </w:tabs>
        <w:spacing w:before="1"/>
        <w:ind w:right="278"/>
        <w:jc w:val="both"/>
        <w:rPr>
          <w:sz w:val="18"/>
        </w:rPr>
      </w:pPr>
      <w:r>
        <w:rPr>
          <w:sz w:val="18"/>
        </w:rPr>
        <w:t>O prazo para a solução, pelo contratado, de inconsistências na execução do objeto, verificadas pela Administração durante a análise prévia à liquidação de despesa, não será computado para os fins do recebimento definitivo.</w:t>
      </w:r>
    </w:p>
    <w:p w14:paraId="202B236A" w14:textId="77777777" w:rsidR="00AA28C4" w:rsidRDefault="007C2593">
      <w:pPr>
        <w:pStyle w:val="PargrafodaLista"/>
        <w:numPr>
          <w:ilvl w:val="1"/>
          <w:numId w:val="11"/>
        </w:numPr>
        <w:tabs>
          <w:tab w:val="left" w:pos="849"/>
          <w:tab w:val="left" w:pos="852"/>
        </w:tabs>
        <w:spacing w:before="84"/>
        <w:ind w:right="277"/>
        <w:jc w:val="both"/>
        <w:rPr>
          <w:sz w:val="18"/>
        </w:rPr>
      </w:pPr>
      <w:r>
        <w:rPr>
          <w:sz w:val="18"/>
        </w:rPr>
        <w:t>Considera-se ocorrido o recebimento da Nota Fiscal ou Fatura no momento em que o órgão contratante atestar a execução do objeto.</w:t>
      </w:r>
    </w:p>
    <w:p w14:paraId="202B236B" w14:textId="2752526A" w:rsidR="00AA28C4" w:rsidRDefault="007C2593">
      <w:pPr>
        <w:pStyle w:val="PargrafodaLista"/>
        <w:numPr>
          <w:ilvl w:val="1"/>
          <w:numId w:val="11"/>
        </w:numPr>
        <w:tabs>
          <w:tab w:val="left" w:pos="849"/>
          <w:tab w:val="left" w:pos="852"/>
        </w:tabs>
        <w:ind w:right="276"/>
        <w:jc w:val="both"/>
        <w:rPr>
          <w:sz w:val="18"/>
        </w:rPr>
      </w:pPr>
      <w:r>
        <w:rPr>
          <w:sz w:val="18"/>
        </w:rPr>
        <w:t xml:space="preserve">Em caso de atraso no pagamento por parte do </w:t>
      </w:r>
      <w:r w:rsidR="00135589">
        <w:rPr>
          <w:sz w:val="18"/>
        </w:rPr>
        <w:t>Wanderlândia/TO</w:t>
      </w:r>
      <w:r>
        <w:rPr>
          <w:sz w:val="18"/>
        </w:rPr>
        <w:t>, o valor do montante será atualizado financeiramente, de acordo com o Índice Nacional de Preços ao Consumidor – INPC (IBGE), desde a data do seu vencimento até o dia do efetivo pagamento, bem como incidirá multa de 2% (dois por cento) sobre o valor da fatura e juros de mora de 0,033% (trinta e três milésimos por cento) ao dia de atraso e serão pagas por meio de crédito em conta corrente, mediante Ordem Financeira e apresentação de nota de débito ou fatura.</w:t>
      </w:r>
    </w:p>
    <w:p w14:paraId="202B236C" w14:textId="77777777" w:rsidR="00AA28C4" w:rsidRDefault="007C2593">
      <w:pPr>
        <w:pStyle w:val="PargrafodaLista"/>
        <w:numPr>
          <w:ilvl w:val="1"/>
          <w:numId w:val="11"/>
        </w:numPr>
        <w:tabs>
          <w:tab w:val="left" w:pos="849"/>
          <w:tab w:val="left" w:pos="852"/>
        </w:tabs>
        <w:ind w:right="277"/>
        <w:jc w:val="both"/>
        <w:rPr>
          <w:sz w:val="18"/>
        </w:rPr>
      </w:pPr>
      <w:r>
        <w:rPr>
          <w:sz w:val="18"/>
        </w:rPr>
        <w:t>O pagamento será feito através de transferência bancária em conta indicada na Nota Fiscal, podendo também ser realizado através de boleto.</w:t>
      </w:r>
    </w:p>
    <w:p w14:paraId="202B236D" w14:textId="77777777" w:rsidR="00AA28C4" w:rsidRDefault="007C2593">
      <w:pPr>
        <w:pStyle w:val="PargrafodaLista"/>
        <w:numPr>
          <w:ilvl w:val="2"/>
          <w:numId w:val="11"/>
        </w:numPr>
        <w:tabs>
          <w:tab w:val="left" w:pos="1418"/>
          <w:tab w:val="left" w:pos="1421"/>
        </w:tabs>
        <w:ind w:right="275"/>
        <w:jc w:val="both"/>
        <w:rPr>
          <w:sz w:val="18"/>
        </w:rPr>
      </w:pPr>
      <w:r>
        <w:rPr>
          <w:sz w:val="18"/>
        </w:rPr>
        <w:t xml:space="preserve">Em casos excepcionais, desde que requerido e devidamente justificado pelo licitante, a administração poderá </w:t>
      </w:r>
      <w:r>
        <w:rPr>
          <w:sz w:val="18"/>
        </w:rPr>
        <w:lastRenderedPageBreak/>
        <w:t>admitir o pagamento por cheque.</w:t>
      </w:r>
    </w:p>
    <w:p w14:paraId="202B236E" w14:textId="77777777" w:rsidR="00AA28C4" w:rsidRDefault="007C2593">
      <w:pPr>
        <w:pStyle w:val="PargrafodaLista"/>
        <w:numPr>
          <w:ilvl w:val="1"/>
          <w:numId w:val="11"/>
        </w:numPr>
        <w:tabs>
          <w:tab w:val="left" w:pos="850"/>
        </w:tabs>
        <w:spacing w:line="206" w:lineRule="exact"/>
        <w:ind w:left="850" w:hanging="423"/>
        <w:jc w:val="both"/>
        <w:rPr>
          <w:sz w:val="18"/>
        </w:rPr>
      </w:pPr>
      <w:r>
        <w:rPr>
          <w:sz w:val="18"/>
        </w:rPr>
        <w:t>Não</w:t>
      </w:r>
      <w:r>
        <w:rPr>
          <w:spacing w:val="-3"/>
          <w:sz w:val="18"/>
        </w:rPr>
        <w:t xml:space="preserve"> </w:t>
      </w:r>
      <w:r>
        <w:rPr>
          <w:sz w:val="18"/>
        </w:rPr>
        <w:t>é</w:t>
      </w:r>
      <w:r>
        <w:rPr>
          <w:spacing w:val="-2"/>
          <w:sz w:val="18"/>
        </w:rPr>
        <w:t xml:space="preserve"> </w:t>
      </w:r>
      <w:r>
        <w:rPr>
          <w:sz w:val="18"/>
        </w:rPr>
        <w:t>permitido</w:t>
      </w:r>
      <w:r>
        <w:rPr>
          <w:spacing w:val="-1"/>
          <w:sz w:val="18"/>
        </w:rPr>
        <w:t xml:space="preserve"> </w:t>
      </w:r>
      <w:r>
        <w:rPr>
          <w:sz w:val="18"/>
        </w:rPr>
        <w:t>fazer</w:t>
      </w:r>
      <w:r>
        <w:rPr>
          <w:spacing w:val="-2"/>
          <w:sz w:val="18"/>
        </w:rPr>
        <w:t xml:space="preserve"> </w:t>
      </w:r>
      <w:r>
        <w:rPr>
          <w:sz w:val="18"/>
        </w:rPr>
        <w:t>pagamento</w:t>
      </w:r>
      <w:r>
        <w:rPr>
          <w:spacing w:val="-1"/>
          <w:sz w:val="18"/>
        </w:rPr>
        <w:t xml:space="preserve"> </w:t>
      </w:r>
      <w:r>
        <w:rPr>
          <w:sz w:val="18"/>
        </w:rPr>
        <w:t>adiantado</w:t>
      </w:r>
      <w:r>
        <w:rPr>
          <w:spacing w:val="-4"/>
          <w:sz w:val="18"/>
        </w:rPr>
        <w:t xml:space="preserve"> </w:t>
      </w:r>
      <w:r>
        <w:rPr>
          <w:sz w:val="18"/>
        </w:rPr>
        <w:t>em</w:t>
      </w:r>
      <w:r>
        <w:rPr>
          <w:spacing w:val="-4"/>
          <w:sz w:val="18"/>
        </w:rPr>
        <w:t xml:space="preserve"> </w:t>
      </w:r>
      <w:r>
        <w:rPr>
          <w:sz w:val="18"/>
        </w:rPr>
        <w:t>qualquer</w:t>
      </w:r>
      <w:r>
        <w:rPr>
          <w:spacing w:val="-2"/>
          <w:sz w:val="18"/>
        </w:rPr>
        <w:t xml:space="preserve"> </w:t>
      </w:r>
      <w:r>
        <w:rPr>
          <w:sz w:val="18"/>
        </w:rPr>
        <w:t>hipótese</w:t>
      </w:r>
      <w:r>
        <w:rPr>
          <w:spacing w:val="-2"/>
          <w:sz w:val="18"/>
        </w:rPr>
        <w:t xml:space="preserve"> </w:t>
      </w:r>
      <w:r>
        <w:rPr>
          <w:sz w:val="18"/>
        </w:rPr>
        <w:t>de</w:t>
      </w:r>
      <w:r>
        <w:rPr>
          <w:spacing w:val="-3"/>
          <w:sz w:val="18"/>
        </w:rPr>
        <w:t xml:space="preserve"> </w:t>
      </w:r>
      <w:r>
        <w:rPr>
          <w:sz w:val="18"/>
        </w:rPr>
        <w:t>acordo</w:t>
      </w:r>
      <w:r>
        <w:rPr>
          <w:spacing w:val="-4"/>
          <w:sz w:val="18"/>
        </w:rPr>
        <w:t xml:space="preserve"> </w:t>
      </w:r>
      <w:r>
        <w:rPr>
          <w:sz w:val="18"/>
        </w:rPr>
        <w:t>com</w:t>
      </w:r>
      <w:r>
        <w:rPr>
          <w:spacing w:val="-1"/>
          <w:sz w:val="18"/>
        </w:rPr>
        <w:t xml:space="preserve"> </w:t>
      </w:r>
      <w:r>
        <w:rPr>
          <w:sz w:val="18"/>
        </w:rPr>
        <w:t>a</w:t>
      </w:r>
      <w:r>
        <w:rPr>
          <w:spacing w:val="-2"/>
          <w:sz w:val="18"/>
        </w:rPr>
        <w:t xml:space="preserve"> </w:t>
      </w:r>
      <w:r>
        <w:rPr>
          <w:spacing w:val="-4"/>
          <w:sz w:val="18"/>
        </w:rPr>
        <w:t>lei.</w:t>
      </w:r>
    </w:p>
    <w:p w14:paraId="202B236F" w14:textId="77777777" w:rsidR="00AA28C4" w:rsidRDefault="00AA28C4">
      <w:pPr>
        <w:pStyle w:val="Corpodetexto"/>
        <w:ind w:left="0"/>
        <w:jc w:val="left"/>
      </w:pPr>
    </w:p>
    <w:p w14:paraId="202B2370" w14:textId="77777777" w:rsidR="00AA28C4" w:rsidRDefault="007C2593">
      <w:pPr>
        <w:pStyle w:val="Ttulo1"/>
        <w:numPr>
          <w:ilvl w:val="0"/>
          <w:numId w:val="11"/>
        </w:numPr>
        <w:tabs>
          <w:tab w:val="left" w:pos="426"/>
        </w:tabs>
        <w:spacing w:before="1" w:line="240" w:lineRule="auto"/>
        <w:ind w:left="426" w:hanging="282"/>
      </w:pPr>
      <w:r>
        <w:t>FORMA</w:t>
      </w:r>
      <w:r>
        <w:rPr>
          <w:spacing w:val="-3"/>
        </w:rPr>
        <w:t xml:space="preserve"> </w:t>
      </w:r>
      <w:r>
        <w:t>E</w:t>
      </w:r>
      <w:r>
        <w:rPr>
          <w:spacing w:val="-2"/>
        </w:rPr>
        <w:t xml:space="preserve"> </w:t>
      </w:r>
      <w:r>
        <w:t>CRITÉRIO</w:t>
      </w:r>
      <w:r>
        <w:rPr>
          <w:spacing w:val="-3"/>
        </w:rPr>
        <w:t xml:space="preserve"> </w:t>
      </w:r>
      <w:r>
        <w:t>DE</w:t>
      </w:r>
      <w:r>
        <w:rPr>
          <w:spacing w:val="-2"/>
        </w:rPr>
        <w:t xml:space="preserve"> </w:t>
      </w:r>
      <w:r>
        <w:t>SELEÇÃO</w:t>
      </w:r>
      <w:r>
        <w:rPr>
          <w:spacing w:val="-3"/>
        </w:rPr>
        <w:t xml:space="preserve"> </w:t>
      </w:r>
      <w:r>
        <w:t>DO</w:t>
      </w:r>
      <w:r>
        <w:rPr>
          <w:spacing w:val="-2"/>
        </w:rPr>
        <w:t xml:space="preserve"> FORNECEDOR:</w:t>
      </w:r>
    </w:p>
    <w:p w14:paraId="202B2371" w14:textId="77777777" w:rsidR="00AA28C4" w:rsidRDefault="007C2593">
      <w:pPr>
        <w:pStyle w:val="PargrafodaLista"/>
        <w:numPr>
          <w:ilvl w:val="1"/>
          <w:numId w:val="11"/>
        </w:numPr>
        <w:tabs>
          <w:tab w:val="left" w:pos="861"/>
          <w:tab w:val="left" w:pos="864"/>
        </w:tabs>
        <w:ind w:left="864" w:right="277" w:hanging="438"/>
        <w:jc w:val="both"/>
        <w:rPr>
          <w:sz w:val="18"/>
        </w:rPr>
      </w:pPr>
      <w:r>
        <w:rPr>
          <w:sz w:val="18"/>
        </w:rPr>
        <w:t>Respeitada a isonomia entre os licitantes, o certame objetiva selecionar a proposta mais vantajosa para a Administração, dentre os licitantes devidamente habilitados, que garanta boa qualidade nos serviços prestados a custos mais reduzidos, contribuindo para a diminuição dos gastos e a preservação do erário.</w:t>
      </w:r>
    </w:p>
    <w:p w14:paraId="202B2372" w14:textId="77777777" w:rsidR="00AA28C4" w:rsidRDefault="007C2593">
      <w:pPr>
        <w:pStyle w:val="PargrafodaLista"/>
        <w:numPr>
          <w:ilvl w:val="1"/>
          <w:numId w:val="11"/>
        </w:numPr>
        <w:tabs>
          <w:tab w:val="left" w:pos="862"/>
        </w:tabs>
        <w:spacing w:line="207" w:lineRule="exact"/>
        <w:ind w:left="862" w:hanging="435"/>
        <w:jc w:val="both"/>
        <w:rPr>
          <w:sz w:val="18"/>
        </w:rPr>
      </w:pPr>
      <w:r>
        <w:rPr>
          <w:sz w:val="18"/>
        </w:rPr>
        <w:t>Qualificação</w:t>
      </w:r>
      <w:r>
        <w:rPr>
          <w:spacing w:val="-6"/>
          <w:sz w:val="18"/>
        </w:rPr>
        <w:t xml:space="preserve"> </w:t>
      </w:r>
      <w:r>
        <w:rPr>
          <w:sz w:val="18"/>
        </w:rPr>
        <w:t>Técnica</w:t>
      </w:r>
      <w:r>
        <w:rPr>
          <w:spacing w:val="-2"/>
          <w:sz w:val="18"/>
        </w:rPr>
        <w:t xml:space="preserve"> </w:t>
      </w:r>
      <w:r>
        <w:rPr>
          <w:sz w:val="18"/>
        </w:rPr>
        <w:t>do</w:t>
      </w:r>
      <w:r>
        <w:rPr>
          <w:spacing w:val="-4"/>
          <w:sz w:val="18"/>
        </w:rPr>
        <w:t xml:space="preserve"> </w:t>
      </w:r>
      <w:r>
        <w:rPr>
          <w:sz w:val="18"/>
        </w:rPr>
        <w:t>licitante</w:t>
      </w:r>
      <w:r>
        <w:rPr>
          <w:spacing w:val="-4"/>
          <w:sz w:val="18"/>
        </w:rPr>
        <w:t xml:space="preserve"> </w:t>
      </w:r>
      <w:r>
        <w:rPr>
          <w:spacing w:val="-2"/>
          <w:sz w:val="18"/>
        </w:rPr>
        <w:t>vencedor:</w:t>
      </w:r>
    </w:p>
    <w:p w14:paraId="202B2373" w14:textId="77777777" w:rsidR="00AA28C4" w:rsidRDefault="007C2593">
      <w:pPr>
        <w:pStyle w:val="Ttulo2"/>
        <w:numPr>
          <w:ilvl w:val="2"/>
          <w:numId w:val="11"/>
        </w:numPr>
        <w:tabs>
          <w:tab w:val="left" w:pos="1584"/>
        </w:tabs>
        <w:spacing w:line="206" w:lineRule="exact"/>
        <w:ind w:left="1584" w:hanging="720"/>
      </w:pPr>
      <w:r>
        <w:t>Comprovação</w:t>
      </w:r>
      <w:r>
        <w:rPr>
          <w:spacing w:val="-4"/>
        </w:rPr>
        <w:t xml:space="preserve"> </w:t>
      </w:r>
      <w:r>
        <w:t>de</w:t>
      </w:r>
      <w:r>
        <w:rPr>
          <w:spacing w:val="-3"/>
        </w:rPr>
        <w:t xml:space="preserve"> </w:t>
      </w:r>
      <w:r>
        <w:t>prestação</w:t>
      </w:r>
      <w:r>
        <w:rPr>
          <w:spacing w:val="-5"/>
        </w:rPr>
        <w:t xml:space="preserve"> </w:t>
      </w:r>
      <w:r>
        <w:t>de</w:t>
      </w:r>
      <w:r>
        <w:rPr>
          <w:spacing w:val="-3"/>
        </w:rPr>
        <w:t xml:space="preserve"> </w:t>
      </w:r>
      <w:r>
        <w:t>serviços</w:t>
      </w:r>
      <w:r>
        <w:rPr>
          <w:spacing w:val="-5"/>
        </w:rPr>
        <w:t xml:space="preserve"> </w:t>
      </w:r>
      <w:r>
        <w:rPr>
          <w:spacing w:val="-2"/>
        </w:rPr>
        <w:t>similares:</w:t>
      </w:r>
    </w:p>
    <w:p w14:paraId="202B2374" w14:textId="77777777" w:rsidR="00AA28C4" w:rsidRDefault="007C2593">
      <w:pPr>
        <w:pStyle w:val="PargrafodaLista"/>
        <w:numPr>
          <w:ilvl w:val="4"/>
          <w:numId w:val="10"/>
        </w:numPr>
        <w:tabs>
          <w:tab w:val="left" w:pos="2407"/>
          <w:tab w:val="left" w:pos="2412"/>
        </w:tabs>
        <w:ind w:right="278"/>
        <w:jc w:val="both"/>
        <w:rPr>
          <w:sz w:val="18"/>
        </w:rPr>
      </w:pPr>
      <w:r>
        <w:rPr>
          <w:sz w:val="18"/>
        </w:rPr>
        <w:t xml:space="preserve">Apresentar </w:t>
      </w:r>
      <w:r>
        <w:rPr>
          <w:rFonts w:ascii="Arial" w:hAnsi="Arial"/>
          <w:b/>
          <w:i/>
          <w:sz w:val="18"/>
          <w:u w:val="single"/>
        </w:rPr>
        <w:t>Atestado ou Certidão</w:t>
      </w:r>
      <w:r>
        <w:rPr>
          <w:rFonts w:ascii="Arial" w:hAnsi="Arial"/>
          <w:b/>
          <w:i/>
          <w:sz w:val="18"/>
        </w:rPr>
        <w:t xml:space="preserve"> </w:t>
      </w:r>
      <w:r>
        <w:rPr>
          <w:sz w:val="18"/>
        </w:rPr>
        <w:t>emitido por pessoa jurídica de direito público ou privado, comprovando que o licitante presta ou prestou serviço de natureza semelhante ao objeto da presente licitação.</w:t>
      </w:r>
    </w:p>
    <w:p w14:paraId="202B2375" w14:textId="77777777" w:rsidR="00AA28C4" w:rsidRDefault="007C2593">
      <w:pPr>
        <w:pStyle w:val="PargrafodaLista"/>
        <w:numPr>
          <w:ilvl w:val="4"/>
          <w:numId w:val="10"/>
        </w:numPr>
        <w:tabs>
          <w:tab w:val="left" w:pos="2407"/>
          <w:tab w:val="left" w:pos="2412"/>
        </w:tabs>
        <w:spacing w:before="1"/>
        <w:ind w:right="281"/>
        <w:jc w:val="both"/>
        <w:rPr>
          <w:sz w:val="18"/>
        </w:rPr>
      </w:pPr>
      <w:r>
        <w:rPr>
          <w:sz w:val="18"/>
        </w:rPr>
        <w:t>A empresa pode apresentar quantos Atestados/Certidões quiser, mas apenas um é suficiente, desde que atenda todas as exigências solicitadas.</w:t>
      </w:r>
    </w:p>
    <w:p w14:paraId="202B2376" w14:textId="77777777" w:rsidR="00AA28C4" w:rsidRDefault="007C2593">
      <w:pPr>
        <w:pStyle w:val="PargrafodaLista"/>
        <w:numPr>
          <w:ilvl w:val="4"/>
          <w:numId w:val="10"/>
        </w:numPr>
        <w:tabs>
          <w:tab w:val="left" w:pos="2407"/>
          <w:tab w:val="left" w:pos="2412"/>
        </w:tabs>
        <w:ind w:right="278"/>
        <w:jc w:val="both"/>
        <w:rPr>
          <w:sz w:val="18"/>
        </w:rPr>
      </w:pPr>
      <w:r>
        <w:rPr>
          <w:sz w:val="18"/>
        </w:rPr>
        <w:t>O Atestado ou Certidão deverá estar emitido em papel timbrado do Órgão ou da Empresa que o expediu, ou deverá conter carimbo do CNPJ do mesmo ou outra informação que permita a devida identificação do emitente.</w:t>
      </w:r>
    </w:p>
    <w:p w14:paraId="202B2377" w14:textId="77777777" w:rsidR="00AA28C4" w:rsidRDefault="007C2593">
      <w:pPr>
        <w:pStyle w:val="PargrafodaLista"/>
        <w:numPr>
          <w:ilvl w:val="4"/>
          <w:numId w:val="10"/>
        </w:numPr>
        <w:tabs>
          <w:tab w:val="left" w:pos="2407"/>
        </w:tabs>
        <w:spacing w:line="207" w:lineRule="exact"/>
        <w:ind w:left="2407" w:hanging="823"/>
        <w:jc w:val="both"/>
        <w:rPr>
          <w:sz w:val="18"/>
        </w:rPr>
      </w:pPr>
      <w:r>
        <w:rPr>
          <w:sz w:val="18"/>
        </w:rPr>
        <w:t>Não</w:t>
      </w:r>
      <w:r>
        <w:rPr>
          <w:spacing w:val="-4"/>
          <w:sz w:val="18"/>
        </w:rPr>
        <w:t xml:space="preserve"> </w:t>
      </w:r>
      <w:r>
        <w:rPr>
          <w:sz w:val="18"/>
        </w:rPr>
        <w:t>serão</w:t>
      </w:r>
      <w:r>
        <w:rPr>
          <w:spacing w:val="-1"/>
          <w:sz w:val="18"/>
        </w:rPr>
        <w:t xml:space="preserve"> </w:t>
      </w:r>
      <w:r>
        <w:rPr>
          <w:sz w:val="18"/>
        </w:rPr>
        <w:t>aceitos</w:t>
      </w:r>
      <w:r>
        <w:rPr>
          <w:spacing w:val="-6"/>
          <w:sz w:val="18"/>
        </w:rPr>
        <w:t xml:space="preserve"> </w:t>
      </w:r>
      <w:r>
        <w:rPr>
          <w:sz w:val="18"/>
        </w:rPr>
        <w:t>Atestados</w:t>
      </w:r>
      <w:r>
        <w:rPr>
          <w:spacing w:val="-2"/>
          <w:sz w:val="18"/>
        </w:rPr>
        <w:t xml:space="preserve"> </w:t>
      </w:r>
      <w:r>
        <w:rPr>
          <w:sz w:val="18"/>
        </w:rPr>
        <w:t>ou</w:t>
      </w:r>
      <w:r>
        <w:rPr>
          <w:spacing w:val="-3"/>
          <w:sz w:val="18"/>
        </w:rPr>
        <w:t xml:space="preserve"> </w:t>
      </w:r>
      <w:r>
        <w:rPr>
          <w:sz w:val="18"/>
        </w:rPr>
        <w:t>Certidões</w:t>
      </w:r>
      <w:r>
        <w:rPr>
          <w:spacing w:val="-4"/>
          <w:sz w:val="18"/>
        </w:rPr>
        <w:t xml:space="preserve"> </w:t>
      </w:r>
      <w:r>
        <w:rPr>
          <w:sz w:val="18"/>
        </w:rPr>
        <w:t>emitidos</w:t>
      </w:r>
      <w:r>
        <w:rPr>
          <w:spacing w:val="-4"/>
          <w:sz w:val="18"/>
        </w:rPr>
        <w:t xml:space="preserve"> </w:t>
      </w:r>
      <w:r>
        <w:rPr>
          <w:sz w:val="18"/>
        </w:rPr>
        <w:t>pelo</w:t>
      </w:r>
      <w:r>
        <w:rPr>
          <w:spacing w:val="-3"/>
          <w:sz w:val="18"/>
        </w:rPr>
        <w:t xml:space="preserve"> </w:t>
      </w:r>
      <w:r>
        <w:rPr>
          <w:sz w:val="18"/>
        </w:rPr>
        <w:t>próprio</w:t>
      </w:r>
      <w:r>
        <w:rPr>
          <w:spacing w:val="-4"/>
          <w:sz w:val="18"/>
        </w:rPr>
        <w:t xml:space="preserve"> </w:t>
      </w:r>
      <w:r>
        <w:rPr>
          <w:spacing w:val="-2"/>
          <w:sz w:val="18"/>
        </w:rPr>
        <w:t>licitante.</w:t>
      </w:r>
    </w:p>
    <w:p w14:paraId="202B2378" w14:textId="77777777" w:rsidR="00AA28C4" w:rsidRDefault="007C2593">
      <w:pPr>
        <w:pStyle w:val="Ttulo2"/>
        <w:numPr>
          <w:ilvl w:val="3"/>
          <w:numId w:val="9"/>
        </w:numPr>
        <w:tabs>
          <w:tab w:val="left" w:pos="1558"/>
        </w:tabs>
        <w:ind w:left="1558" w:hanging="706"/>
      </w:pPr>
      <w:r>
        <w:t>Comprovação</w:t>
      </w:r>
      <w:r>
        <w:rPr>
          <w:spacing w:val="-5"/>
        </w:rPr>
        <w:t xml:space="preserve"> </w:t>
      </w:r>
      <w:r>
        <w:t>de</w:t>
      </w:r>
      <w:r>
        <w:rPr>
          <w:spacing w:val="-6"/>
        </w:rPr>
        <w:t xml:space="preserve"> </w:t>
      </w:r>
      <w:r>
        <w:t>profissionais</w:t>
      </w:r>
      <w:r>
        <w:rPr>
          <w:spacing w:val="-5"/>
        </w:rPr>
        <w:t xml:space="preserve"> </w:t>
      </w:r>
      <w:r>
        <w:t>habilitados</w:t>
      </w:r>
      <w:r>
        <w:rPr>
          <w:spacing w:val="-4"/>
        </w:rPr>
        <w:t xml:space="preserve"> </w:t>
      </w:r>
      <w:r>
        <w:t>na</w:t>
      </w:r>
      <w:r>
        <w:rPr>
          <w:spacing w:val="-4"/>
        </w:rPr>
        <w:t xml:space="preserve"> área:</w:t>
      </w:r>
    </w:p>
    <w:p w14:paraId="202B2379" w14:textId="77777777" w:rsidR="00AA28C4" w:rsidRDefault="007C2593">
      <w:pPr>
        <w:pStyle w:val="PargrafodaLista"/>
        <w:numPr>
          <w:ilvl w:val="4"/>
          <w:numId w:val="9"/>
        </w:numPr>
        <w:tabs>
          <w:tab w:val="left" w:pos="2407"/>
          <w:tab w:val="left" w:pos="2412"/>
        </w:tabs>
        <w:spacing w:before="1"/>
        <w:ind w:right="275"/>
        <w:jc w:val="both"/>
        <w:rPr>
          <w:sz w:val="18"/>
        </w:rPr>
      </w:pPr>
      <w:r>
        <w:rPr>
          <w:sz w:val="18"/>
        </w:rPr>
        <w:t xml:space="preserve">Comprovação de capacidade técnico-profissional, que a empresa possui em seu quadro permanente de funcionários, profissional habilitado, sendo pelo menos um Médico do Trabalho. A comprovação solicitada visa a confirmação de profissionais habilitados na área de medicina do </w:t>
      </w:r>
      <w:r>
        <w:rPr>
          <w:spacing w:val="-2"/>
          <w:sz w:val="18"/>
        </w:rPr>
        <w:t>trabalho.</w:t>
      </w:r>
    </w:p>
    <w:p w14:paraId="202B237A" w14:textId="77777777" w:rsidR="00AA28C4" w:rsidRDefault="007C2593">
      <w:pPr>
        <w:pStyle w:val="Ttulo2"/>
        <w:numPr>
          <w:ilvl w:val="3"/>
          <w:numId w:val="9"/>
        </w:numPr>
        <w:tabs>
          <w:tab w:val="left" w:pos="1580"/>
        </w:tabs>
        <w:ind w:left="1580" w:hanging="728"/>
      </w:pPr>
      <w:r>
        <w:t>Comprovação</w:t>
      </w:r>
      <w:r>
        <w:rPr>
          <w:spacing w:val="-4"/>
        </w:rPr>
        <w:t xml:space="preserve"> </w:t>
      </w:r>
      <w:r>
        <w:t>de</w:t>
      </w:r>
      <w:r>
        <w:rPr>
          <w:spacing w:val="-5"/>
        </w:rPr>
        <w:t xml:space="preserve"> </w:t>
      </w:r>
      <w:r>
        <w:t>vínculo</w:t>
      </w:r>
      <w:r>
        <w:rPr>
          <w:spacing w:val="-2"/>
        </w:rPr>
        <w:t xml:space="preserve"> </w:t>
      </w:r>
      <w:r>
        <w:t>de</w:t>
      </w:r>
      <w:r>
        <w:rPr>
          <w:spacing w:val="-5"/>
        </w:rPr>
        <w:t xml:space="preserve"> </w:t>
      </w:r>
      <w:r>
        <w:t>profissional</w:t>
      </w:r>
      <w:r>
        <w:rPr>
          <w:spacing w:val="-2"/>
        </w:rPr>
        <w:t xml:space="preserve"> </w:t>
      </w:r>
      <w:r>
        <w:t>habilitado</w:t>
      </w:r>
      <w:r>
        <w:rPr>
          <w:spacing w:val="-3"/>
        </w:rPr>
        <w:t xml:space="preserve"> </w:t>
      </w:r>
      <w:r>
        <w:t>juntamente</w:t>
      </w:r>
      <w:r>
        <w:rPr>
          <w:spacing w:val="-3"/>
        </w:rPr>
        <w:t xml:space="preserve"> </w:t>
      </w:r>
      <w:r>
        <w:t>com</w:t>
      </w:r>
      <w:r>
        <w:rPr>
          <w:spacing w:val="-1"/>
        </w:rPr>
        <w:t xml:space="preserve"> </w:t>
      </w:r>
      <w:r>
        <w:t>a</w:t>
      </w:r>
      <w:r>
        <w:rPr>
          <w:spacing w:val="-4"/>
        </w:rPr>
        <w:t xml:space="preserve"> </w:t>
      </w:r>
      <w:r>
        <w:rPr>
          <w:spacing w:val="-2"/>
        </w:rPr>
        <w:t>licitante:</w:t>
      </w:r>
    </w:p>
    <w:p w14:paraId="202B237B" w14:textId="77777777" w:rsidR="00AA28C4" w:rsidRDefault="007C2593">
      <w:pPr>
        <w:pStyle w:val="PargrafodaLista"/>
        <w:numPr>
          <w:ilvl w:val="4"/>
          <w:numId w:val="9"/>
        </w:numPr>
        <w:tabs>
          <w:tab w:val="left" w:pos="2407"/>
          <w:tab w:val="left" w:pos="2412"/>
        </w:tabs>
        <w:ind w:right="276"/>
        <w:jc w:val="both"/>
        <w:rPr>
          <w:sz w:val="18"/>
        </w:rPr>
      </w:pPr>
      <w:r>
        <w:rPr>
          <w:sz w:val="18"/>
        </w:rPr>
        <w:t>Esta comprovação poderá ser realizada pela apresentação: Cópia da CTPS (Carteira Profissional) onde constem os dados do contrato de trabalho do profissional e a licitante, ou cópia do contrato social, no qual comprove que algum membro do quadro societário possua habilitação para tais serviços, ou cópia de contrato de prestação de serviços.</w:t>
      </w:r>
    </w:p>
    <w:p w14:paraId="202B237C" w14:textId="77777777" w:rsidR="00AA28C4" w:rsidRDefault="007C2593">
      <w:pPr>
        <w:pStyle w:val="Ttulo1"/>
        <w:numPr>
          <w:ilvl w:val="0"/>
          <w:numId w:val="11"/>
        </w:numPr>
        <w:tabs>
          <w:tab w:val="left" w:pos="426"/>
        </w:tabs>
        <w:spacing w:before="207"/>
        <w:ind w:left="426" w:hanging="282"/>
      </w:pPr>
      <w:r>
        <w:t>VALOR</w:t>
      </w:r>
      <w:r>
        <w:rPr>
          <w:spacing w:val="-4"/>
        </w:rPr>
        <w:t xml:space="preserve"> </w:t>
      </w:r>
      <w:r>
        <w:t>ESTIMADO</w:t>
      </w:r>
      <w:r>
        <w:rPr>
          <w:spacing w:val="-4"/>
        </w:rPr>
        <w:t xml:space="preserve"> </w:t>
      </w:r>
      <w:r>
        <w:t>DA</w:t>
      </w:r>
      <w:r>
        <w:rPr>
          <w:spacing w:val="-4"/>
        </w:rPr>
        <w:t xml:space="preserve"> </w:t>
      </w:r>
      <w:r>
        <w:rPr>
          <w:spacing w:val="-2"/>
        </w:rPr>
        <w:t>CONTRATAÇÃO:</w:t>
      </w:r>
    </w:p>
    <w:p w14:paraId="202B237D" w14:textId="77777777" w:rsidR="00AA28C4" w:rsidRDefault="007C2593">
      <w:pPr>
        <w:pStyle w:val="PargrafodaLista"/>
        <w:numPr>
          <w:ilvl w:val="1"/>
          <w:numId w:val="11"/>
        </w:numPr>
        <w:tabs>
          <w:tab w:val="left" w:pos="861"/>
          <w:tab w:val="left" w:pos="864"/>
        </w:tabs>
        <w:ind w:left="864" w:right="278" w:hanging="438"/>
        <w:jc w:val="both"/>
        <w:rPr>
          <w:sz w:val="18"/>
        </w:rPr>
      </w:pPr>
      <w:r>
        <w:rPr>
          <w:sz w:val="18"/>
        </w:rPr>
        <w:t>Conforme especificado no item nº 4 e seus subitens do Estudo Técnico Preliminar, parte integrante deste procedimento licitatório, juntamente com seus anexos que lhe dão suporte, na obtenção de valores de contratação foram compostos os valores unitários discriminados no quadro a seguir, sendo estes valores unitários o máximo aceitável para a contratação de cada item.</w:t>
      </w:r>
    </w:p>
    <w:p w14:paraId="202B239F" w14:textId="63898047" w:rsidR="00AA28C4" w:rsidRDefault="007C2593">
      <w:pPr>
        <w:pStyle w:val="PargrafodaLista"/>
        <w:numPr>
          <w:ilvl w:val="1"/>
          <w:numId w:val="11"/>
        </w:numPr>
        <w:tabs>
          <w:tab w:val="left" w:pos="862"/>
        </w:tabs>
        <w:spacing w:before="137"/>
        <w:ind w:left="862" w:hanging="358"/>
        <w:rPr>
          <w:sz w:val="18"/>
        </w:rPr>
      </w:pPr>
      <w:r>
        <w:rPr>
          <w:sz w:val="18"/>
        </w:rPr>
        <w:t>O</w:t>
      </w:r>
      <w:r>
        <w:rPr>
          <w:spacing w:val="-3"/>
          <w:sz w:val="18"/>
        </w:rPr>
        <w:t xml:space="preserve"> </w:t>
      </w:r>
      <w:r>
        <w:rPr>
          <w:sz w:val="18"/>
        </w:rPr>
        <w:t>valor</w:t>
      </w:r>
      <w:r>
        <w:rPr>
          <w:spacing w:val="-4"/>
          <w:sz w:val="18"/>
        </w:rPr>
        <w:t xml:space="preserve"> </w:t>
      </w:r>
      <w:r>
        <w:rPr>
          <w:sz w:val="18"/>
        </w:rPr>
        <w:t>total</w:t>
      </w:r>
      <w:r>
        <w:rPr>
          <w:spacing w:val="-1"/>
          <w:sz w:val="18"/>
        </w:rPr>
        <w:t xml:space="preserve"> </w:t>
      </w:r>
      <w:r>
        <w:rPr>
          <w:sz w:val="18"/>
        </w:rPr>
        <w:t>estimado</w:t>
      </w:r>
      <w:r>
        <w:rPr>
          <w:spacing w:val="-4"/>
          <w:sz w:val="18"/>
        </w:rPr>
        <w:t xml:space="preserve"> </w:t>
      </w:r>
      <w:r>
        <w:rPr>
          <w:sz w:val="18"/>
        </w:rPr>
        <w:t>de</w:t>
      </w:r>
      <w:r>
        <w:rPr>
          <w:spacing w:val="-4"/>
          <w:sz w:val="18"/>
        </w:rPr>
        <w:t xml:space="preserve"> </w:t>
      </w:r>
      <w:r>
        <w:rPr>
          <w:sz w:val="18"/>
        </w:rPr>
        <w:t>contratação</w:t>
      </w:r>
      <w:r>
        <w:rPr>
          <w:spacing w:val="-2"/>
          <w:sz w:val="18"/>
        </w:rPr>
        <w:t xml:space="preserve"> </w:t>
      </w:r>
      <w:r>
        <w:rPr>
          <w:sz w:val="18"/>
        </w:rPr>
        <w:t>corresponde a</w:t>
      </w:r>
      <w:r>
        <w:rPr>
          <w:spacing w:val="-4"/>
          <w:sz w:val="18"/>
        </w:rPr>
        <w:t xml:space="preserve"> </w:t>
      </w:r>
      <w:r>
        <w:rPr>
          <w:sz w:val="18"/>
        </w:rPr>
        <w:t>R$</w:t>
      </w:r>
      <w:r>
        <w:rPr>
          <w:spacing w:val="-1"/>
          <w:sz w:val="18"/>
        </w:rPr>
        <w:t xml:space="preserve"> </w:t>
      </w:r>
      <w:r w:rsidR="007B3CB6">
        <w:rPr>
          <w:sz w:val="18"/>
        </w:rPr>
        <w:t>39</w:t>
      </w:r>
      <w:r>
        <w:rPr>
          <w:sz w:val="18"/>
        </w:rPr>
        <w:t>.000,00 (</w:t>
      </w:r>
      <w:r w:rsidR="007B3CB6">
        <w:rPr>
          <w:sz w:val="18"/>
        </w:rPr>
        <w:t>trinta</w:t>
      </w:r>
      <w:r>
        <w:rPr>
          <w:sz w:val="18"/>
        </w:rPr>
        <w:t xml:space="preserve"> e </w:t>
      </w:r>
      <w:r w:rsidR="007B3CB6">
        <w:rPr>
          <w:sz w:val="18"/>
        </w:rPr>
        <w:t>nove</w:t>
      </w:r>
      <w:r>
        <w:rPr>
          <w:sz w:val="18"/>
        </w:rPr>
        <w:t xml:space="preserve"> mil reais reais)</w:t>
      </w:r>
      <w:r>
        <w:rPr>
          <w:spacing w:val="-2"/>
          <w:sz w:val="18"/>
        </w:rPr>
        <w:t>.</w:t>
      </w:r>
    </w:p>
    <w:p w14:paraId="202B23A0" w14:textId="77777777" w:rsidR="00AA28C4" w:rsidRDefault="00AA28C4">
      <w:pPr>
        <w:pStyle w:val="Corpodetexto"/>
        <w:spacing w:before="71"/>
        <w:ind w:left="0"/>
        <w:jc w:val="left"/>
      </w:pPr>
    </w:p>
    <w:p w14:paraId="202B23A1" w14:textId="77777777" w:rsidR="00AA28C4" w:rsidRDefault="007C2593">
      <w:pPr>
        <w:pStyle w:val="Ttulo1"/>
        <w:numPr>
          <w:ilvl w:val="0"/>
          <w:numId w:val="11"/>
        </w:numPr>
        <w:tabs>
          <w:tab w:val="left" w:pos="502"/>
        </w:tabs>
        <w:ind w:left="502" w:hanging="358"/>
      </w:pPr>
      <w:r>
        <w:t>ADEQUAÇÃO</w:t>
      </w:r>
      <w:r>
        <w:rPr>
          <w:spacing w:val="-11"/>
        </w:rPr>
        <w:t xml:space="preserve"> </w:t>
      </w:r>
      <w:r>
        <w:rPr>
          <w:spacing w:val="-2"/>
        </w:rPr>
        <w:t>ORÇAMENTÁRIA:</w:t>
      </w:r>
    </w:p>
    <w:p w14:paraId="202B23A4" w14:textId="17021E1C" w:rsidR="00AA28C4" w:rsidRDefault="007C2593" w:rsidP="00C32FBF">
      <w:pPr>
        <w:pStyle w:val="Corpodetexto"/>
        <w:ind w:left="426" w:right="277"/>
      </w:pPr>
      <w:r>
        <w:t>1.</w:t>
      </w:r>
      <w:r>
        <w:rPr>
          <w:spacing w:val="-13"/>
        </w:rPr>
        <w:t xml:space="preserve"> </w:t>
      </w:r>
      <w:r>
        <w:t>A</w:t>
      </w:r>
      <w:r>
        <w:rPr>
          <w:spacing w:val="-11"/>
        </w:rPr>
        <w:t xml:space="preserve"> </w:t>
      </w:r>
      <w:r>
        <w:t xml:space="preserve">contratação será custeada por recurso do O Municipio de </w:t>
      </w:r>
      <w:r w:rsidR="00135589">
        <w:t>Wanderlândia/TO</w:t>
      </w:r>
      <w:r w:rsidR="00C32FBF">
        <w:t xml:space="preserve"> </w:t>
      </w:r>
      <w:r>
        <w:t>Natureza/Despesa:</w:t>
      </w:r>
      <w:r>
        <w:rPr>
          <w:spacing w:val="-12"/>
        </w:rPr>
        <w:t xml:space="preserve"> </w:t>
      </w:r>
      <w:r>
        <w:rPr>
          <w:spacing w:val="-2"/>
        </w:rPr>
        <w:t>3.3.90.39.00.</w:t>
      </w:r>
    </w:p>
    <w:p w14:paraId="16303458" w14:textId="77777777" w:rsidR="00C32FBF" w:rsidRDefault="00C32FBF">
      <w:pPr>
        <w:rPr>
          <w:rFonts w:ascii="Trebuchet MS"/>
          <w:sz w:val="10"/>
        </w:rPr>
      </w:pPr>
    </w:p>
    <w:p w14:paraId="1D96027F" w14:textId="77777777" w:rsidR="00C32FBF" w:rsidRDefault="00C32FBF">
      <w:pPr>
        <w:rPr>
          <w:rFonts w:ascii="Trebuchet MS"/>
          <w:sz w:val="10"/>
        </w:rPr>
      </w:pPr>
    </w:p>
    <w:p w14:paraId="4CBBAAEB" w14:textId="77777777" w:rsidR="00C32FBF" w:rsidRDefault="00C32FBF">
      <w:pPr>
        <w:rPr>
          <w:rFonts w:ascii="Trebuchet MS"/>
          <w:sz w:val="10"/>
        </w:rPr>
      </w:pPr>
    </w:p>
    <w:p w14:paraId="3FCBF1B6" w14:textId="77777777" w:rsidR="00C32FBF" w:rsidRDefault="00C32FBF">
      <w:pPr>
        <w:rPr>
          <w:rFonts w:ascii="Trebuchet MS"/>
          <w:sz w:val="10"/>
        </w:rPr>
      </w:pPr>
    </w:p>
    <w:p w14:paraId="6566196C" w14:textId="77777777" w:rsidR="00C32FBF" w:rsidRDefault="00C32FBF">
      <w:pPr>
        <w:rPr>
          <w:rFonts w:ascii="Trebuchet MS"/>
          <w:sz w:val="10"/>
        </w:rPr>
      </w:pPr>
    </w:p>
    <w:p w14:paraId="6C424606" w14:textId="77777777" w:rsidR="00C32FBF" w:rsidRDefault="00C32FBF">
      <w:pPr>
        <w:rPr>
          <w:rFonts w:ascii="Trebuchet MS"/>
          <w:sz w:val="10"/>
        </w:rPr>
      </w:pPr>
    </w:p>
    <w:p w14:paraId="24FABCD5" w14:textId="77777777" w:rsidR="00C32FBF" w:rsidRDefault="00C32FBF">
      <w:pPr>
        <w:rPr>
          <w:rFonts w:ascii="Trebuchet MS"/>
          <w:sz w:val="10"/>
        </w:rPr>
      </w:pPr>
    </w:p>
    <w:p w14:paraId="08129099" w14:textId="77777777" w:rsidR="00C32FBF" w:rsidRDefault="00C32FBF">
      <w:pPr>
        <w:rPr>
          <w:rFonts w:ascii="Trebuchet MS"/>
          <w:sz w:val="10"/>
        </w:rPr>
      </w:pPr>
    </w:p>
    <w:p w14:paraId="3D536C67" w14:textId="77777777" w:rsidR="00C32FBF" w:rsidRDefault="00C32FBF">
      <w:pPr>
        <w:rPr>
          <w:rFonts w:ascii="Trebuchet MS"/>
          <w:sz w:val="10"/>
        </w:rPr>
      </w:pPr>
    </w:p>
    <w:p w14:paraId="79FE94AB" w14:textId="77777777" w:rsidR="00C32FBF" w:rsidRDefault="00C32FBF">
      <w:pPr>
        <w:rPr>
          <w:rFonts w:ascii="Trebuchet MS"/>
          <w:sz w:val="10"/>
        </w:rPr>
      </w:pPr>
    </w:p>
    <w:p w14:paraId="5C5AF213" w14:textId="77777777" w:rsidR="00C32FBF" w:rsidRDefault="00C32FBF">
      <w:pPr>
        <w:rPr>
          <w:rFonts w:ascii="Trebuchet MS"/>
          <w:sz w:val="10"/>
        </w:rPr>
      </w:pPr>
    </w:p>
    <w:p w14:paraId="79A01F19" w14:textId="77777777" w:rsidR="00C32FBF" w:rsidRDefault="00C32FBF">
      <w:pPr>
        <w:rPr>
          <w:rFonts w:ascii="Trebuchet MS"/>
          <w:sz w:val="10"/>
        </w:rPr>
      </w:pPr>
    </w:p>
    <w:p w14:paraId="42F75E22" w14:textId="77777777" w:rsidR="00C32FBF" w:rsidRDefault="00C32FBF">
      <w:pPr>
        <w:rPr>
          <w:rFonts w:ascii="Trebuchet MS"/>
          <w:sz w:val="10"/>
        </w:rPr>
      </w:pPr>
    </w:p>
    <w:p w14:paraId="6ED69BFB" w14:textId="77777777" w:rsidR="00C32FBF" w:rsidRDefault="00C32FBF">
      <w:pPr>
        <w:rPr>
          <w:rFonts w:ascii="Trebuchet MS"/>
          <w:sz w:val="10"/>
        </w:rPr>
      </w:pPr>
    </w:p>
    <w:p w14:paraId="1BC9C2FE" w14:textId="77777777" w:rsidR="00C32FBF" w:rsidRDefault="00C32FBF">
      <w:pPr>
        <w:rPr>
          <w:rFonts w:ascii="Trebuchet MS"/>
          <w:sz w:val="10"/>
        </w:rPr>
      </w:pPr>
    </w:p>
    <w:p w14:paraId="0BC7C28D" w14:textId="77777777" w:rsidR="00C32FBF" w:rsidRDefault="00C32FBF">
      <w:pPr>
        <w:rPr>
          <w:rFonts w:ascii="Trebuchet MS"/>
          <w:sz w:val="10"/>
        </w:rPr>
      </w:pPr>
    </w:p>
    <w:p w14:paraId="74FACF30" w14:textId="77777777" w:rsidR="00C32FBF" w:rsidRDefault="00C32FBF">
      <w:pPr>
        <w:rPr>
          <w:rFonts w:ascii="Trebuchet MS"/>
          <w:sz w:val="10"/>
        </w:rPr>
      </w:pPr>
    </w:p>
    <w:p w14:paraId="62367F4A" w14:textId="77777777" w:rsidR="00C32FBF" w:rsidRDefault="00C32FBF">
      <w:pPr>
        <w:rPr>
          <w:rFonts w:ascii="Trebuchet MS"/>
          <w:sz w:val="10"/>
        </w:rPr>
      </w:pPr>
    </w:p>
    <w:p w14:paraId="1EC75B2D" w14:textId="77777777" w:rsidR="00C32FBF" w:rsidRDefault="00C32FBF">
      <w:pPr>
        <w:rPr>
          <w:rFonts w:ascii="Trebuchet MS"/>
          <w:sz w:val="10"/>
        </w:rPr>
      </w:pPr>
    </w:p>
    <w:p w14:paraId="14DFABFD" w14:textId="77777777" w:rsidR="00C32FBF" w:rsidRDefault="00C32FBF">
      <w:pPr>
        <w:rPr>
          <w:rFonts w:ascii="Trebuchet MS"/>
          <w:sz w:val="10"/>
        </w:rPr>
      </w:pPr>
    </w:p>
    <w:p w14:paraId="1886A0B4" w14:textId="77777777" w:rsidR="00C32FBF" w:rsidRDefault="00C32FBF">
      <w:pPr>
        <w:rPr>
          <w:rFonts w:ascii="Trebuchet MS"/>
          <w:sz w:val="10"/>
        </w:rPr>
      </w:pPr>
    </w:p>
    <w:p w14:paraId="61049D0D" w14:textId="77777777" w:rsidR="00C32FBF" w:rsidRDefault="00C32FBF">
      <w:pPr>
        <w:rPr>
          <w:rFonts w:ascii="Trebuchet MS"/>
          <w:sz w:val="10"/>
        </w:rPr>
      </w:pPr>
    </w:p>
    <w:p w14:paraId="5E888AFA" w14:textId="77777777" w:rsidR="00C32FBF" w:rsidRDefault="00C32FBF">
      <w:pPr>
        <w:rPr>
          <w:rFonts w:ascii="Trebuchet MS"/>
          <w:sz w:val="10"/>
        </w:rPr>
      </w:pPr>
    </w:p>
    <w:p w14:paraId="7238457E" w14:textId="77777777" w:rsidR="00C32FBF" w:rsidRDefault="00C32FBF">
      <w:pPr>
        <w:rPr>
          <w:rFonts w:ascii="Trebuchet MS"/>
          <w:sz w:val="10"/>
        </w:rPr>
      </w:pPr>
    </w:p>
    <w:p w14:paraId="6585AFFB" w14:textId="77777777" w:rsidR="00C32FBF" w:rsidRDefault="00C32FBF">
      <w:pPr>
        <w:rPr>
          <w:rFonts w:ascii="Trebuchet MS"/>
          <w:sz w:val="10"/>
        </w:rPr>
      </w:pPr>
    </w:p>
    <w:p w14:paraId="7358D84C" w14:textId="77777777" w:rsidR="00C32FBF" w:rsidRDefault="00C32FBF">
      <w:pPr>
        <w:rPr>
          <w:rFonts w:ascii="Trebuchet MS"/>
          <w:sz w:val="10"/>
        </w:rPr>
      </w:pPr>
    </w:p>
    <w:p w14:paraId="6038E039" w14:textId="77777777" w:rsidR="00C32FBF" w:rsidRDefault="00C32FBF">
      <w:pPr>
        <w:rPr>
          <w:rFonts w:ascii="Trebuchet MS"/>
          <w:sz w:val="10"/>
        </w:rPr>
      </w:pPr>
    </w:p>
    <w:p w14:paraId="4CE03154" w14:textId="77777777" w:rsidR="00C32FBF" w:rsidRDefault="00C32FBF">
      <w:pPr>
        <w:rPr>
          <w:rFonts w:ascii="Trebuchet MS"/>
          <w:sz w:val="10"/>
        </w:rPr>
      </w:pPr>
    </w:p>
    <w:p w14:paraId="27E6D7CF" w14:textId="77777777" w:rsidR="00C32FBF" w:rsidRDefault="00C32FBF">
      <w:pPr>
        <w:rPr>
          <w:rFonts w:ascii="Trebuchet MS"/>
          <w:sz w:val="10"/>
        </w:rPr>
      </w:pPr>
    </w:p>
    <w:p w14:paraId="269968BD" w14:textId="77777777" w:rsidR="00C32FBF" w:rsidRDefault="00C32FBF">
      <w:pPr>
        <w:rPr>
          <w:rFonts w:ascii="Trebuchet MS"/>
          <w:sz w:val="10"/>
        </w:rPr>
      </w:pPr>
    </w:p>
    <w:p w14:paraId="3AF7C548" w14:textId="77777777" w:rsidR="00C32FBF" w:rsidRDefault="00C32FBF">
      <w:pPr>
        <w:rPr>
          <w:rFonts w:ascii="Trebuchet MS"/>
          <w:sz w:val="10"/>
        </w:rPr>
      </w:pPr>
    </w:p>
    <w:p w14:paraId="2604CE32" w14:textId="77777777" w:rsidR="00C32FBF" w:rsidRDefault="00C32FBF">
      <w:pPr>
        <w:rPr>
          <w:rFonts w:ascii="Trebuchet MS"/>
          <w:sz w:val="10"/>
        </w:rPr>
      </w:pPr>
    </w:p>
    <w:p w14:paraId="09606776" w14:textId="77777777" w:rsidR="00C32FBF" w:rsidRDefault="00C32FBF">
      <w:pPr>
        <w:rPr>
          <w:rFonts w:ascii="Trebuchet MS"/>
          <w:sz w:val="10"/>
        </w:rPr>
      </w:pPr>
    </w:p>
    <w:p w14:paraId="5799CF97" w14:textId="77777777" w:rsidR="00C32FBF" w:rsidRDefault="00C32FBF">
      <w:pPr>
        <w:rPr>
          <w:rFonts w:ascii="Trebuchet MS"/>
          <w:sz w:val="10"/>
        </w:rPr>
      </w:pPr>
    </w:p>
    <w:p w14:paraId="03FC3D7A" w14:textId="77777777" w:rsidR="00C32FBF" w:rsidRDefault="00C32FBF">
      <w:pPr>
        <w:rPr>
          <w:rFonts w:ascii="Trebuchet MS"/>
          <w:sz w:val="10"/>
        </w:rPr>
      </w:pPr>
    </w:p>
    <w:p w14:paraId="68E958A1" w14:textId="77777777" w:rsidR="00C32FBF" w:rsidRDefault="00C32FBF">
      <w:pPr>
        <w:rPr>
          <w:rFonts w:ascii="Trebuchet MS"/>
          <w:sz w:val="10"/>
        </w:rPr>
      </w:pPr>
    </w:p>
    <w:p w14:paraId="4364C015" w14:textId="77777777" w:rsidR="00C32FBF" w:rsidRDefault="00C32FBF">
      <w:pPr>
        <w:rPr>
          <w:rFonts w:ascii="Trebuchet MS"/>
          <w:sz w:val="10"/>
        </w:rPr>
      </w:pPr>
    </w:p>
    <w:p w14:paraId="7E1958A4" w14:textId="77777777" w:rsidR="00C32FBF" w:rsidRDefault="00C32FBF">
      <w:pPr>
        <w:rPr>
          <w:rFonts w:ascii="Trebuchet MS"/>
          <w:sz w:val="10"/>
        </w:rPr>
      </w:pPr>
    </w:p>
    <w:p w14:paraId="692B644D" w14:textId="77777777" w:rsidR="00C32FBF" w:rsidRDefault="00C32FBF">
      <w:pPr>
        <w:rPr>
          <w:rFonts w:ascii="Trebuchet MS"/>
          <w:sz w:val="10"/>
        </w:rPr>
      </w:pPr>
    </w:p>
    <w:p w14:paraId="4C937639" w14:textId="77777777" w:rsidR="00C32FBF" w:rsidRDefault="00C32FBF">
      <w:pPr>
        <w:rPr>
          <w:rFonts w:ascii="Trebuchet MS"/>
          <w:sz w:val="10"/>
        </w:rPr>
      </w:pPr>
    </w:p>
    <w:p w14:paraId="264F7B72" w14:textId="77777777" w:rsidR="00C32FBF" w:rsidRDefault="00C32FBF">
      <w:pPr>
        <w:rPr>
          <w:rFonts w:ascii="Trebuchet MS"/>
          <w:sz w:val="10"/>
        </w:rPr>
      </w:pPr>
    </w:p>
    <w:p w14:paraId="202B23CB" w14:textId="798661B3" w:rsidR="00AA28C4" w:rsidRDefault="007C2593" w:rsidP="00C32FBF">
      <w:pPr>
        <w:spacing w:before="1"/>
        <w:ind w:left="144"/>
      </w:pPr>
      <w:r>
        <w:t>ANEXO II PROPOSTA</w:t>
      </w:r>
      <w:r>
        <w:rPr>
          <w:spacing w:val="-15"/>
        </w:rPr>
        <w:t xml:space="preserve"> </w:t>
      </w:r>
      <w:r>
        <w:t>DE</w:t>
      </w:r>
      <w:r>
        <w:rPr>
          <w:spacing w:val="-12"/>
        </w:rPr>
        <w:t xml:space="preserve"> </w:t>
      </w:r>
      <w:r>
        <w:t>PREÇOS</w:t>
      </w:r>
    </w:p>
    <w:p w14:paraId="71E2F8C5" w14:textId="77777777" w:rsidR="00C32FBF" w:rsidRDefault="00C32FBF" w:rsidP="00C32FBF">
      <w:pPr>
        <w:ind w:left="144"/>
        <w:rPr>
          <w:rFonts w:ascii="Arial" w:hAnsi="Arial"/>
          <w:b/>
          <w:sz w:val="18"/>
        </w:rPr>
      </w:pPr>
    </w:p>
    <w:p w14:paraId="2520B7FE" w14:textId="5ED4FE30" w:rsidR="00C32FBF" w:rsidRDefault="00C32FBF" w:rsidP="00C32FBF">
      <w:pPr>
        <w:ind w:left="144"/>
        <w:rPr>
          <w:sz w:val="18"/>
        </w:rPr>
      </w:pPr>
      <w:r>
        <w:rPr>
          <w:rFonts w:ascii="Arial" w:hAnsi="Arial"/>
          <w:b/>
          <w:sz w:val="18"/>
        </w:rPr>
        <w:t xml:space="preserve">Processo nº: </w:t>
      </w:r>
      <w:r w:rsidR="007B3CB6">
        <w:rPr>
          <w:sz w:val="18"/>
        </w:rPr>
        <w:t>382/2025</w:t>
      </w:r>
    </w:p>
    <w:p w14:paraId="5F289CF6" w14:textId="71CFFDCE" w:rsidR="00C32FBF" w:rsidRDefault="00C32FBF" w:rsidP="00C32FBF">
      <w:pPr>
        <w:ind w:left="144"/>
        <w:rPr>
          <w:sz w:val="18"/>
        </w:rPr>
      </w:pPr>
      <w:r>
        <w:rPr>
          <w:rFonts w:ascii="Arial" w:hAnsi="Arial"/>
          <w:b/>
          <w:sz w:val="18"/>
        </w:rPr>
        <w:t>Modalidade:</w:t>
      </w:r>
      <w:r>
        <w:rPr>
          <w:rFonts w:ascii="Arial" w:hAnsi="Arial"/>
          <w:b/>
          <w:spacing w:val="-13"/>
          <w:sz w:val="18"/>
        </w:rPr>
        <w:t xml:space="preserve"> </w:t>
      </w:r>
      <w:r>
        <w:rPr>
          <w:sz w:val="18"/>
        </w:rPr>
        <w:t>Pregão</w:t>
      </w:r>
      <w:r>
        <w:rPr>
          <w:spacing w:val="-11"/>
          <w:sz w:val="18"/>
        </w:rPr>
        <w:t xml:space="preserve"> </w:t>
      </w:r>
      <w:r>
        <w:rPr>
          <w:sz w:val="18"/>
        </w:rPr>
        <w:t>nº</w:t>
      </w:r>
      <w:r>
        <w:rPr>
          <w:spacing w:val="-12"/>
          <w:sz w:val="18"/>
        </w:rPr>
        <w:t xml:space="preserve"> </w:t>
      </w:r>
      <w:r w:rsidR="007B3CB6">
        <w:rPr>
          <w:sz w:val="18"/>
        </w:rPr>
        <w:t>004/2025</w:t>
      </w:r>
      <w:r>
        <w:rPr>
          <w:sz w:val="18"/>
        </w:rPr>
        <w:t xml:space="preserve"> </w:t>
      </w:r>
    </w:p>
    <w:p w14:paraId="635284DD" w14:textId="733F518E" w:rsidR="00C32FBF" w:rsidRDefault="00C32FBF" w:rsidP="00C32FBF">
      <w:pPr>
        <w:ind w:left="144"/>
        <w:rPr>
          <w:sz w:val="18"/>
        </w:rPr>
      </w:pPr>
      <w:r>
        <w:rPr>
          <w:rFonts w:ascii="Arial" w:hAnsi="Arial"/>
          <w:b/>
          <w:sz w:val="18"/>
        </w:rPr>
        <w:t xml:space="preserve">Forma: </w:t>
      </w:r>
      <w:r>
        <w:rPr>
          <w:sz w:val="18"/>
        </w:rPr>
        <w:t>Eletrônica</w:t>
      </w:r>
    </w:p>
    <w:p w14:paraId="750531C0" w14:textId="6FC004B3" w:rsidR="00C32FBF" w:rsidRDefault="00C32FBF" w:rsidP="00C32FBF">
      <w:pPr>
        <w:spacing w:before="1"/>
        <w:ind w:left="144"/>
        <w:rPr>
          <w:spacing w:val="-4"/>
          <w:sz w:val="18"/>
        </w:rPr>
      </w:pPr>
      <w:r>
        <w:rPr>
          <w:rFonts w:ascii="Arial" w:hAnsi="Arial"/>
          <w:b/>
          <w:sz w:val="18"/>
        </w:rPr>
        <w:t>Tipo:</w:t>
      </w:r>
      <w:r>
        <w:rPr>
          <w:rFonts w:ascii="Arial" w:hAnsi="Arial"/>
          <w:b/>
          <w:spacing w:val="-1"/>
          <w:sz w:val="18"/>
        </w:rPr>
        <w:t xml:space="preserve"> </w:t>
      </w:r>
      <w:r>
        <w:rPr>
          <w:sz w:val="18"/>
        </w:rPr>
        <w:t>Menor</w:t>
      </w:r>
      <w:r>
        <w:rPr>
          <w:spacing w:val="-2"/>
          <w:sz w:val="18"/>
        </w:rPr>
        <w:t xml:space="preserve"> </w:t>
      </w:r>
      <w:r>
        <w:rPr>
          <w:sz w:val="18"/>
        </w:rPr>
        <w:t>Preço</w:t>
      </w:r>
      <w:r>
        <w:rPr>
          <w:spacing w:val="-1"/>
          <w:sz w:val="18"/>
        </w:rPr>
        <w:t xml:space="preserve"> </w:t>
      </w:r>
      <w:r>
        <w:rPr>
          <w:sz w:val="18"/>
        </w:rPr>
        <w:t>por</w:t>
      </w:r>
      <w:r>
        <w:rPr>
          <w:spacing w:val="-3"/>
          <w:sz w:val="18"/>
        </w:rPr>
        <w:t xml:space="preserve"> </w:t>
      </w:r>
      <w:r>
        <w:rPr>
          <w:spacing w:val="-4"/>
          <w:sz w:val="18"/>
        </w:rPr>
        <w:t>item</w:t>
      </w:r>
    </w:p>
    <w:p w14:paraId="02A5B9A4" w14:textId="77777777" w:rsidR="00C32FBF" w:rsidRDefault="00C32FBF" w:rsidP="00C32FBF">
      <w:pPr>
        <w:spacing w:before="1"/>
        <w:ind w:left="144"/>
      </w:pPr>
    </w:p>
    <w:p w14:paraId="202B23CD" w14:textId="1EBC83A3" w:rsidR="00AA28C4" w:rsidRDefault="007C2593">
      <w:pPr>
        <w:pStyle w:val="Corpodetexto"/>
        <w:ind w:right="277"/>
      </w:pPr>
      <w:r>
        <w:rPr>
          <w:rFonts w:ascii="Arial" w:hAnsi="Arial"/>
          <w:b/>
        </w:rPr>
        <w:t xml:space="preserve">Objeto: </w:t>
      </w:r>
      <w:r>
        <w:t xml:space="preserve">Contrato de expectativa de </w:t>
      </w:r>
      <w:r w:rsidR="00BF3A5C">
        <w:t xml:space="preserve">Prestação de Serviços Especializado em Medicina e Segurança do Trabalho, onde serão desenvolvidos Programas específicos, conforme Legislação Vigente, enquadrando sua empresa dentro dos parâmetros e Normas Reguladoras do Ministério do Trabalho, e-Social e </w:t>
      </w:r>
      <w:r w:rsidR="00135589">
        <w:t>Wanderlândia/TO</w:t>
      </w:r>
      <w:r>
        <w:t xml:space="preserve"> em casos de aposentadoria, retorno ao trabalho ou readaptação funcional.</w:t>
      </w:r>
    </w:p>
    <w:p w14:paraId="202B23CE" w14:textId="77777777" w:rsidR="00AA28C4" w:rsidRDefault="00AA28C4">
      <w:pPr>
        <w:pStyle w:val="Corpodetexto"/>
        <w:spacing w:before="1"/>
        <w:ind w:left="0"/>
        <w:jc w:val="left"/>
      </w:pPr>
    </w:p>
    <w:p w14:paraId="202B23CF" w14:textId="77777777" w:rsidR="00AA28C4" w:rsidRDefault="007C2593">
      <w:pPr>
        <w:pStyle w:val="Corpodetexto"/>
        <w:ind w:right="277"/>
      </w:pPr>
      <w:r>
        <w:rPr>
          <w:rFonts w:ascii="Arial" w:hAnsi="Arial"/>
          <w:b/>
          <w:u w:val="single"/>
        </w:rPr>
        <w:t>Observação:</w:t>
      </w:r>
      <w:r>
        <w:rPr>
          <w:rFonts w:ascii="Arial" w:hAnsi="Arial"/>
          <w:b/>
        </w:rPr>
        <w:t xml:space="preserve"> </w:t>
      </w:r>
      <w:r>
        <w:t xml:space="preserve">Proposta a ser cadastrada no sistema da “LICITANET” identificado somente com um código fornecido pelo próprio sistema, sem a identificação do fornecedor, visando atender o princípio da impessoalidade e preservação do sigilo da </w:t>
      </w:r>
      <w:r>
        <w:rPr>
          <w:spacing w:val="-2"/>
        </w:rPr>
        <w:t>proposta.</w:t>
      </w:r>
    </w:p>
    <w:p w14:paraId="202B23D0" w14:textId="77777777" w:rsidR="00AA28C4" w:rsidRDefault="00AA28C4">
      <w:pPr>
        <w:pStyle w:val="Corpodetexto"/>
        <w:spacing w:before="185"/>
        <w:ind w:left="0"/>
        <w:jc w:val="left"/>
        <w:rPr>
          <w:sz w:val="20"/>
        </w:rPr>
      </w:pPr>
    </w:p>
    <w:tbl>
      <w:tblPr>
        <w:tblW w:w="9920" w:type="dxa"/>
        <w:tblInd w:w="80" w:type="dxa"/>
        <w:tblCellMar>
          <w:left w:w="70" w:type="dxa"/>
          <w:right w:w="70" w:type="dxa"/>
        </w:tblCellMar>
        <w:tblLook w:val="04A0" w:firstRow="1" w:lastRow="0" w:firstColumn="1" w:lastColumn="0" w:noHBand="0" w:noVBand="1"/>
      </w:tblPr>
      <w:tblGrid>
        <w:gridCol w:w="675"/>
        <w:gridCol w:w="1233"/>
        <w:gridCol w:w="1231"/>
        <w:gridCol w:w="556"/>
        <w:gridCol w:w="789"/>
        <w:gridCol w:w="2989"/>
        <w:gridCol w:w="1213"/>
        <w:gridCol w:w="1234"/>
      </w:tblGrid>
      <w:tr w:rsidR="007B3CB6" w:rsidRPr="007B3CB6" w14:paraId="7E58E4C0" w14:textId="77777777" w:rsidTr="001004F9">
        <w:trPr>
          <w:trHeight w:val="319"/>
        </w:trPr>
        <w:tc>
          <w:tcPr>
            <w:tcW w:w="680" w:type="dxa"/>
            <w:vMerge w:val="restart"/>
            <w:tcBorders>
              <w:top w:val="single" w:sz="8" w:space="0" w:color="000000"/>
              <w:left w:val="single" w:sz="8" w:space="0" w:color="000000"/>
              <w:bottom w:val="single" w:sz="8" w:space="0" w:color="000000"/>
              <w:right w:val="single" w:sz="8" w:space="0" w:color="000000"/>
            </w:tcBorders>
            <w:shd w:val="clear" w:color="auto" w:fill="808080" w:themeFill="background1" w:themeFillShade="80"/>
            <w:vAlign w:val="center"/>
            <w:hideMark/>
          </w:tcPr>
          <w:p w14:paraId="2BDE095A" w14:textId="77777777" w:rsidR="007B3CB6" w:rsidRPr="007B3CB6" w:rsidRDefault="007B3CB6" w:rsidP="001004F9">
            <w:pPr>
              <w:widowControl/>
              <w:autoSpaceDE/>
              <w:autoSpaceDN/>
              <w:jc w:val="center"/>
              <w:rPr>
                <w:rFonts w:ascii="Arial" w:eastAsia="Times New Roman" w:hAnsi="Arial" w:cs="Arial"/>
                <w:b/>
                <w:bCs/>
                <w:color w:val="000000"/>
                <w:sz w:val="16"/>
                <w:szCs w:val="16"/>
                <w:lang w:val="pt-BR" w:eastAsia="pt-BR"/>
              </w:rPr>
            </w:pPr>
            <w:r w:rsidRPr="007B3CB6">
              <w:rPr>
                <w:rFonts w:ascii="Arial" w:eastAsia="Times New Roman" w:hAnsi="Arial" w:cs="Arial"/>
                <w:b/>
                <w:bCs/>
                <w:color w:val="000000"/>
                <w:sz w:val="16"/>
                <w:szCs w:val="16"/>
                <w:lang w:val="pt-BR" w:eastAsia="pt-BR"/>
              </w:rPr>
              <w:t>ITEM</w:t>
            </w:r>
          </w:p>
        </w:tc>
        <w:tc>
          <w:tcPr>
            <w:tcW w:w="2480" w:type="dxa"/>
            <w:gridSpan w:val="2"/>
            <w:tcBorders>
              <w:top w:val="single" w:sz="8" w:space="0" w:color="000000"/>
              <w:left w:val="nil"/>
              <w:bottom w:val="single" w:sz="8" w:space="0" w:color="000000"/>
              <w:right w:val="single" w:sz="8" w:space="0" w:color="000000"/>
            </w:tcBorders>
            <w:shd w:val="clear" w:color="auto" w:fill="808080" w:themeFill="background1" w:themeFillShade="80"/>
            <w:vAlign w:val="center"/>
            <w:hideMark/>
          </w:tcPr>
          <w:p w14:paraId="00197EC4" w14:textId="77777777" w:rsidR="007B3CB6" w:rsidRPr="007B3CB6" w:rsidRDefault="007B3CB6" w:rsidP="001004F9">
            <w:pPr>
              <w:widowControl/>
              <w:autoSpaceDE/>
              <w:autoSpaceDN/>
              <w:jc w:val="center"/>
              <w:rPr>
                <w:rFonts w:ascii="Arial" w:eastAsia="Times New Roman" w:hAnsi="Arial" w:cs="Arial"/>
                <w:b/>
                <w:bCs/>
                <w:color w:val="000000"/>
                <w:sz w:val="16"/>
                <w:szCs w:val="16"/>
                <w:lang w:val="pt-BR" w:eastAsia="pt-BR"/>
              </w:rPr>
            </w:pPr>
            <w:r w:rsidRPr="007B3CB6">
              <w:rPr>
                <w:rFonts w:ascii="Arial" w:eastAsia="Times New Roman" w:hAnsi="Arial" w:cs="Arial"/>
                <w:b/>
                <w:bCs/>
                <w:color w:val="000000"/>
                <w:sz w:val="16"/>
                <w:szCs w:val="16"/>
                <w:lang w:val="pt-BR" w:eastAsia="pt-BR"/>
              </w:rPr>
              <w:t>QUANTIDADE</w:t>
            </w:r>
          </w:p>
        </w:tc>
        <w:tc>
          <w:tcPr>
            <w:tcW w:w="560" w:type="dxa"/>
            <w:vMerge w:val="restart"/>
            <w:tcBorders>
              <w:top w:val="single" w:sz="8" w:space="0" w:color="000000"/>
              <w:left w:val="single" w:sz="8" w:space="0" w:color="000000"/>
              <w:bottom w:val="single" w:sz="8" w:space="0" w:color="000000"/>
              <w:right w:val="single" w:sz="8" w:space="0" w:color="000000"/>
            </w:tcBorders>
            <w:shd w:val="clear" w:color="auto" w:fill="808080" w:themeFill="background1" w:themeFillShade="80"/>
            <w:vAlign w:val="center"/>
            <w:hideMark/>
          </w:tcPr>
          <w:p w14:paraId="6D20DA1A" w14:textId="77777777" w:rsidR="007B3CB6" w:rsidRPr="007B3CB6" w:rsidRDefault="007B3CB6" w:rsidP="001004F9">
            <w:pPr>
              <w:widowControl/>
              <w:autoSpaceDE/>
              <w:autoSpaceDN/>
              <w:jc w:val="center"/>
              <w:rPr>
                <w:rFonts w:ascii="Arial" w:eastAsia="Times New Roman" w:hAnsi="Arial" w:cs="Arial"/>
                <w:b/>
                <w:bCs/>
                <w:color w:val="000000"/>
                <w:sz w:val="16"/>
                <w:szCs w:val="16"/>
                <w:lang w:val="pt-BR" w:eastAsia="pt-BR"/>
              </w:rPr>
            </w:pPr>
            <w:r w:rsidRPr="007B3CB6">
              <w:rPr>
                <w:rFonts w:ascii="Arial" w:eastAsia="Times New Roman" w:hAnsi="Arial" w:cs="Arial"/>
                <w:b/>
                <w:bCs/>
                <w:color w:val="000000"/>
                <w:sz w:val="16"/>
                <w:szCs w:val="16"/>
                <w:lang w:val="pt-BR" w:eastAsia="pt-BR"/>
              </w:rPr>
              <w:t>UN.</w:t>
            </w:r>
          </w:p>
        </w:tc>
        <w:tc>
          <w:tcPr>
            <w:tcW w:w="700" w:type="dxa"/>
            <w:vMerge w:val="restart"/>
            <w:tcBorders>
              <w:top w:val="single" w:sz="8" w:space="0" w:color="000000"/>
              <w:left w:val="single" w:sz="8" w:space="0" w:color="000000"/>
              <w:bottom w:val="single" w:sz="8" w:space="0" w:color="000000"/>
              <w:right w:val="single" w:sz="8" w:space="0" w:color="000000"/>
            </w:tcBorders>
            <w:shd w:val="clear" w:color="auto" w:fill="808080" w:themeFill="background1" w:themeFillShade="80"/>
            <w:vAlign w:val="center"/>
            <w:hideMark/>
          </w:tcPr>
          <w:p w14:paraId="205BFA6E" w14:textId="77777777" w:rsidR="007B3CB6" w:rsidRPr="007B3CB6" w:rsidRDefault="007B3CB6" w:rsidP="001004F9">
            <w:pPr>
              <w:widowControl/>
              <w:autoSpaceDE/>
              <w:autoSpaceDN/>
              <w:jc w:val="center"/>
              <w:rPr>
                <w:rFonts w:ascii="Arial" w:eastAsia="Times New Roman" w:hAnsi="Arial" w:cs="Arial"/>
                <w:b/>
                <w:bCs/>
                <w:color w:val="000000"/>
                <w:sz w:val="16"/>
                <w:szCs w:val="16"/>
                <w:lang w:val="pt-BR" w:eastAsia="pt-BR"/>
              </w:rPr>
            </w:pPr>
            <w:r w:rsidRPr="007B3CB6">
              <w:rPr>
                <w:rFonts w:ascii="Arial" w:eastAsia="Times New Roman" w:hAnsi="Arial" w:cs="Arial"/>
                <w:b/>
                <w:bCs/>
                <w:color w:val="000000"/>
                <w:sz w:val="16"/>
                <w:szCs w:val="16"/>
                <w:lang w:val="pt-BR" w:eastAsia="pt-BR"/>
              </w:rPr>
              <w:t>CÓDIGO</w:t>
            </w:r>
          </w:p>
        </w:tc>
        <w:tc>
          <w:tcPr>
            <w:tcW w:w="3040" w:type="dxa"/>
            <w:vMerge w:val="restart"/>
            <w:tcBorders>
              <w:top w:val="single" w:sz="8" w:space="0" w:color="000000"/>
              <w:left w:val="single" w:sz="8" w:space="0" w:color="000000"/>
              <w:bottom w:val="single" w:sz="8" w:space="0" w:color="000000"/>
              <w:right w:val="single" w:sz="8" w:space="0" w:color="000000"/>
            </w:tcBorders>
            <w:shd w:val="clear" w:color="auto" w:fill="808080" w:themeFill="background1" w:themeFillShade="80"/>
            <w:vAlign w:val="center"/>
            <w:hideMark/>
          </w:tcPr>
          <w:p w14:paraId="03A30D21" w14:textId="77777777" w:rsidR="007B3CB6" w:rsidRPr="007B3CB6" w:rsidRDefault="007B3CB6" w:rsidP="001004F9">
            <w:pPr>
              <w:widowControl/>
              <w:autoSpaceDE/>
              <w:autoSpaceDN/>
              <w:jc w:val="center"/>
              <w:rPr>
                <w:rFonts w:ascii="Arial" w:eastAsia="Times New Roman" w:hAnsi="Arial" w:cs="Arial"/>
                <w:b/>
                <w:bCs/>
                <w:color w:val="000000"/>
                <w:sz w:val="16"/>
                <w:szCs w:val="16"/>
                <w:lang w:val="pt-BR" w:eastAsia="pt-BR"/>
              </w:rPr>
            </w:pPr>
            <w:r w:rsidRPr="007B3CB6">
              <w:rPr>
                <w:rFonts w:ascii="Arial" w:eastAsia="Times New Roman" w:hAnsi="Arial" w:cs="Arial"/>
                <w:b/>
                <w:bCs/>
                <w:color w:val="000000"/>
                <w:sz w:val="16"/>
                <w:szCs w:val="16"/>
                <w:lang w:val="pt-BR" w:eastAsia="pt-BR"/>
              </w:rPr>
              <w:t>DESCRIÇÃO</w:t>
            </w:r>
          </w:p>
        </w:tc>
        <w:tc>
          <w:tcPr>
            <w:tcW w:w="2460" w:type="dxa"/>
            <w:gridSpan w:val="2"/>
            <w:tcBorders>
              <w:top w:val="single" w:sz="8" w:space="0" w:color="000000"/>
              <w:left w:val="nil"/>
              <w:bottom w:val="single" w:sz="8" w:space="0" w:color="000000"/>
              <w:right w:val="single" w:sz="8" w:space="0" w:color="000000"/>
            </w:tcBorders>
            <w:shd w:val="clear" w:color="auto" w:fill="808080" w:themeFill="background1" w:themeFillShade="80"/>
            <w:vAlign w:val="center"/>
            <w:hideMark/>
          </w:tcPr>
          <w:p w14:paraId="213B6330" w14:textId="77777777" w:rsidR="007B3CB6" w:rsidRPr="007B3CB6" w:rsidRDefault="007B3CB6" w:rsidP="001004F9">
            <w:pPr>
              <w:widowControl/>
              <w:autoSpaceDE/>
              <w:autoSpaceDN/>
              <w:jc w:val="center"/>
              <w:rPr>
                <w:rFonts w:ascii="Arial" w:eastAsia="Times New Roman" w:hAnsi="Arial" w:cs="Arial"/>
                <w:b/>
                <w:bCs/>
                <w:color w:val="000000"/>
                <w:sz w:val="16"/>
                <w:szCs w:val="16"/>
                <w:lang w:val="pt-BR" w:eastAsia="pt-BR"/>
              </w:rPr>
            </w:pPr>
            <w:r w:rsidRPr="007B3CB6">
              <w:rPr>
                <w:rFonts w:ascii="Arial" w:eastAsia="Times New Roman" w:hAnsi="Arial" w:cs="Arial"/>
                <w:b/>
                <w:bCs/>
                <w:color w:val="000000"/>
                <w:sz w:val="16"/>
                <w:szCs w:val="16"/>
                <w:lang w:val="pt-BR" w:eastAsia="pt-BR"/>
              </w:rPr>
              <w:t>VALOR</w:t>
            </w:r>
          </w:p>
        </w:tc>
      </w:tr>
      <w:tr w:rsidR="007B3CB6" w:rsidRPr="007B3CB6" w14:paraId="2FE00D9B" w14:textId="77777777" w:rsidTr="001004F9">
        <w:trPr>
          <w:trHeight w:val="319"/>
        </w:trPr>
        <w:tc>
          <w:tcPr>
            <w:tcW w:w="680" w:type="dxa"/>
            <w:vMerge/>
            <w:tcBorders>
              <w:top w:val="single" w:sz="8" w:space="0" w:color="000000"/>
              <w:left w:val="single" w:sz="8" w:space="0" w:color="000000"/>
              <w:bottom w:val="single" w:sz="8" w:space="0" w:color="000000"/>
              <w:right w:val="single" w:sz="8" w:space="0" w:color="000000"/>
            </w:tcBorders>
            <w:shd w:val="clear" w:color="auto" w:fill="808080" w:themeFill="background1" w:themeFillShade="80"/>
            <w:vAlign w:val="center"/>
            <w:hideMark/>
          </w:tcPr>
          <w:p w14:paraId="334CA26C" w14:textId="77777777" w:rsidR="007B3CB6" w:rsidRPr="007B3CB6" w:rsidRDefault="007B3CB6" w:rsidP="001004F9">
            <w:pPr>
              <w:widowControl/>
              <w:autoSpaceDE/>
              <w:autoSpaceDN/>
              <w:rPr>
                <w:rFonts w:ascii="Arial" w:eastAsia="Times New Roman" w:hAnsi="Arial" w:cs="Arial"/>
                <w:b/>
                <w:bCs/>
                <w:color w:val="000000"/>
                <w:sz w:val="16"/>
                <w:szCs w:val="16"/>
                <w:lang w:val="pt-BR" w:eastAsia="pt-BR"/>
              </w:rPr>
            </w:pPr>
          </w:p>
        </w:tc>
        <w:tc>
          <w:tcPr>
            <w:tcW w:w="1240" w:type="dxa"/>
            <w:tcBorders>
              <w:top w:val="single" w:sz="8" w:space="0" w:color="000000"/>
              <w:left w:val="nil"/>
              <w:bottom w:val="single" w:sz="8" w:space="0" w:color="000000"/>
              <w:right w:val="single" w:sz="8" w:space="0" w:color="000000"/>
            </w:tcBorders>
            <w:shd w:val="clear" w:color="auto" w:fill="808080" w:themeFill="background1" w:themeFillShade="80"/>
            <w:vAlign w:val="center"/>
            <w:hideMark/>
          </w:tcPr>
          <w:p w14:paraId="1DFFC8B3" w14:textId="77777777" w:rsidR="007B3CB6" w:rsidRPr="007B3CB6" w:rsidRDefault="007B3CB6" w:rsidP="001004F9">
            <w:pPr>
              <w:widowControl/>
              <w:autoSpaceDE/>
              <w:autoSpaceDN/>
              <w:rPr>
                <w:rFonts w:ascii="Arial" w:eastAsia="Times New Roman" w:hAnsi="Arial" w:cs="Arial"/>
                <w:b/>
                <w:bCs/>
                <w:color w:val="000000"/>
                <w:sz w:val="14"/>
                <w:szCs w:val="14"/>
                <w:lang w:val="pt-BR" w:eastAsia="pt-BR"/>
              </w:rPr>
            </w:pPr>
            <w:r w:rsidRPr="007B3CB6">
              <w:rPr>
                <w:rFonts w:ascii="Arial" w:eastAsia="Times New Roman" w:hAnsi="Arial" w:cs="Arial"/>
                <w:b/>
                <w:bCs/>
                <w:color w:val="000000"/>
                <w:sz w:val="14"/>
                <w:szCs w:val="14"/>
                <w:lang w:val="pt-BR" w:eastAsia="pt-BR"/>
              </w:rPr>
              <w:t>SOLICITADA</w:t>
            </w:r>
          </w:p>
        </w:tc>
        <w:tc>
          <w:tcPr>
            <w:tcW w:w="1240" w:type="dxa"/>
            <w:tcBorders>
              <w:top w:val="nil"/>
              <w:left w:val="nil"/>
              <w:bottom w:val="single" w:sz="8" w:space="0" w:color="000000"/>
              <w:right w:val="single" w:sz="8" w:space="0" w:color="000000"/>
            </w:tcBorders>
            <w:shd w:val="clear" w:color="auto" w:fill="808080" w:themeFill="background1" w:themeFillShade="80"/>
            <w:vAlign w:val="center"/>
            <w:hideMark/>
          </w:tcPr>
          <w:p w14:paraId="78C34F18" w14:textId="77777777" w:rsidR="007B3CB6" w:rsidRPr="007B3CB6" w:rsidRDefault="007B3CB6" w:rsidP="001004F9">
            <w:pPr>
              <w:widowControl/>
              <w:autoSpaceDE/>
              <w:autoSpaceDN/>
              <w:jc w:val="center"/>
              <w:rPr>
                <w:rFonts w:ascii="Arial" w:eastAsia="Times New Roman" w:hAnsi="Arial" w:cs="Arial"/>
                <w:b/>
                <w:bCs/>
                <w:color w:val="000000"/>
                <w:sz w:val="14"/>
                <w:szCs w:val="14"/>
                <w:lang w:val="pt-BR" w:eastAsia="pt-BR"/>
              </w:rPr>
            </w:pPr>
            <w:r w:rsidRPr="007B3CB6">
              <w:rPr>
                <w:rFonts w:ascii="Arial" w:eastAsia="Times New Roman" w:hAnsi="Arial" w:cs="Arial"/>
                <w:b/>
                <w:bCs/>
                <w:color w:val="000000"/>
                <w:sz w:val="14"/>
                <w:szCs w:val="14"/>
                <w:lang w:val="pt-BR" w:eastAsia="pt-BR"/>
              </w:rPr>
              <w:t>APROVADA</w:t>
            </w:r>
          </w:p>
        </w:tc>
        <w:tc>
          <w:tcPr>
            <w:tcW w:w="560" w:type="dxa"/>
            <w:vMerge/>
            <w:tcBorders>
              <w:top w:val="single" w:sz="8" w:space="0" w:color="000000"/>
              <w:left w:val="single" w:sz="8" w:space="0" w:color="000000"/>
              <w:bottom w:val="single" w:sz="8" w:space="0" w:color="000000"/>
              <w:right w:val="single" w:sz="8" w:space="0" w:color="000000"/>
            </w:tcBorders>
            <w:shd w:val="clear" w:color="auto" w:fill="808080" w:themeFill="background1" w:themeFillShade="80"/>
            <w:vAlign w:val="center"/>
            <w:hideMark/>
          </w:tcPr>
          <w:p w14:paraId="77BE4446" w14:textId="77777777" w:rsidR="007B3CB6" w:rsidRPr="007B3CB6" w:rsidRDefault="007B3CB6" w:rsidP="001004F9">
            <w:pPr>
              <w:widowControl/>
              <w:autoSpaceDE/>
              <w:autoSpaceDN/>
              <w:rPr>
                <w:rFonts w:ascii="Arial" w:eastAsia="Times New Roman" w:hAnsi="Arial" w:cs="Arial"/>
                <w:b/>
                <w:bCs/>
                <w:color w:val="000000"/>
                <w:sz w:val="16"/>
                <w:szCs w:val="16"/>
                <w:lang w:val="pt-BR" w:eastAsia="pt-BR"/>
              </w:rPr>
            </w:pPr>
          </w:p>
        </w:tc>
        <w:tc>
          <w:tcPr>
            <w:tcW w:w="700" w:type="dxa"/>
            <w:vMerge/>
            <w:tcBorders>
              <w:top w:val="single" w:sz="8" w:space="0" w:color="000000"/>
              <w:left w:val="single" w:sz="8" w:space="0" w:color="000000"/>
              <w:bottom w:val="single" w:sz="8" w:space="0" w:color="000000"/>
              <w:right w:val="single" w:sz="8" w:space="0" w:color="000000"/>
            </w:tcBorders>
            <w:shd w:val="clear" w:color="auto" w:fill="808080" w:themeFill="background1" w:themeFillShade="80"/>
            <w:vAlign w:val="center"/>
            <w:hideMark/>
          </w:tcPr>
          <w:p w14:paraId="594E3BAC" w14:textId="77777777" w:rsidR="007B3CB6" w:rsidRPr="007B3CB6" w:rsidRDefault="007B3CB6" w:rsidP="001004F9">
            <w:pPr>
              <w:widowControl/>
              <w:autoSpaceDE/>
              <w:autoSpaceDN/>
              <w:rPr>
                <w:rFonts w:ascii="Arial" w:eastAsia="Times New Roman" w:hAnsi="Arial" w:cs="Arial"/>
                <w:b/>
                <w:bCs/>
                <w:color w:val="000000"/>
                <w:sz w:val="16"/>
                <w:szCs w:val="16"/>
                <w:lang w:val="pt-BR" w:eastAsia="pt-BR"/>
              </w:rPr>
            </w:pPr>
          </w:p>
        </w:tc>
        <w:tc>
          <w:tcPr>
            <w:tcW w:w="3040" w:type="dxa"/>
            <w:vMerge/>
            <w:tcBorders>
              <w:top w:val="single" w:sz="8" w:space="0" w:color="000000"/>
              <w:left w:val="single" w:sz="8" w:space="0" w:color="000000"/>
              <w:bottom w:val="single" w:sz="8" w:space="0" w:color="000000"/>
              <w:right w:val="single" w:sz="8" w:space="0" w:color="000000"/>
            </w:tcBorders>
            <w:shd w:val="clear" w:color="auto" w:fill="808080" w:themeFill="background1" w:themeFillShade="80"/>
            <w:vAlign w:val="center"/>
            <w:hideMark/>
          </w:tcPr>
          <w:p w14:paraId="29541445" w14:textId="77777777" w:rsidR="007B3CB6" w:rsidRPr="007B3CB6" w:rsidRDefault="007B3CB6" w:rsidP="001004F9">
            <w:pPr>
              <w:widowControl/>
              <w:autoSpaceDE/>
              <w:autoSpaceDN/>
              <w:rPr>
                <w:rFonts w:ascii="Arial" w:eastAsia="Times New Roman" w:hAnsi="Arial" w:cs="Arial"/>
                <w:b/>
                <w:bCs/>
                <w:color w:val="000000"/>
                <w:sz w:val="16"/>
                <w:szCs w:val="16"/>
                <w:lang w:val="pt-BR" w:eastAsia="pt-BR"/>
              </w:rPr>
            </w:pPr>
          </w:p>
        </w:tc>
        <w:tc>
          <w:tcPr>
            <w:tcW w:w="1220" w:type="dxa"/>
            <w:tcBorders>
              <w:top w:val="single" w:sz="8" w:space="0" w:color="000000"/>
              <w:left w:val="nil"/>
              <w:bottom w:val="single" w:sz="8" w:space="0" w:color="000000"/>
              <w:right w:val="single" w:sz="8" w:space="0" w:color="000000"/>
            </w:tcBorders>
            <w:shd w:val="clear" w:color="auto" w:fill="808080" w:themeFill="background1" w:themeFillShade="80"/>
            <w:vAlign w:val="center"/>
            <w:hideMark/>
          </w:tcPr>
          <w:p w14:paraId="199A6C4B" w14:textId="77777777" w:rsidR="007B3CB6" w:rsidRPr="007B3CB6" w:rsidRDefault="007B3CB6" w:rsidP="001004F9">
            <w:pPr>
              <w:widowControl/>
              <w:autoSpaceDE/>
              <w:autoSpaceDN/>
              <w:jc w:val="center"/>
              <w:rPr>
                <w:rFonts w:ascii="Arial" w:eastAsia="Times New Roman" w:hAnsi="Arial" w:cs="Arial"/>
                <w:b/>
                <w:bCs/>
                <w:color w:val="000000"/>
                <w:sz w:val="16"/>
                <w:szCs w:val="16"/>
                <w:lang w:val="pt-BR" w:eastAsia="pt-BR"/>
              </w:rPr>
            </w:pPr>
            <w:r w:rsidRPr="007B3CB6">
              <w:rPr>
                <w:rFonts w:ascii="Arial" w:eastAsia="Times New Roman" w:hAnsi="Arial" w:cs="Arial"/>
                <w:b/>
                <w:bCs/>
                <w:color w:val="000000"/>
                <w:sz w:val="16"/>
                <w:szCs w:val="16"/>
                <w:lang w:val="pt-BR" w:eastAsia="pt-BR"/>
              </w:rPr>
              <w:t>ESTIMADO</w:t>
            </w:r>
          </w:p>
        </w:tc>
        <w:tc>
          <w:tcPr>
            <w:tcW w:w="1240" w:type="dxa"/>
            <w:tcBorders>
              <w:top w:val="single" w:sz="8" w:space="0" w:color="000000"/>
              <w:left w:val="nil"/>
              <w:bottom w:val="single" w:sz="8" w:space="0" w:color="000000"/>
              <w:right w:val="single" w:sz="8" w:space="0" w:color="000000"/>
            </w:tcBorders>
            <w:shd w:val="clear" w:color="auto" w:fill="808080" w:themeFill="background1" w:themeFillShade="80"/>
            <w:vAlign w:val="center"/>
            <w:hideMark/>
          </w:tcPr>
          <w:p w14:paraId="543928D3" w14:textId="77777777" w:rsidR="007B3CB6" w:rsidRPr="007B3CB6" w:rsidRDefault="007B3CB6" w:rsidP="001004F9">
            <w:pPr>
              <w:widowControl/>
              <w:autoSpaceDE/>
              <w:autoSpaceDN/>
              <w:jc w:val="center"/>
              <w:rPr>
                <w:rFonts w:ascii="Arial" w:eastAsia="Times New Roman" w:hAnsi="Arial" w:cs="Arial"/>
                <w:b/>
                <w:bCs/>
                <w:color w:val="000000"/>
                <w:sz w:val="16"/>
                <w:szCs w:val="16"/>
                <w:lang w:val="pt-BR" w:eastAsia="pt-BR"/>
              </w:rPr>
            </w:pPr>
            <w:r w:rsidRPr="007B3CB6">
              <w:rPr>
                <w:rFonts w:ascii="Arial" w:eastAsia="Times New Roman" w:hAnsi="Arial" w:cs="Arial"/>
                <w:b/>
                <w:bCs/>
                <w:color w:val="000000"/>
                <w:sz w:val="16"/>
                <w:szCs w:val="16"/>
                <w:lang w:val="pt-BR" w:eastAsia="pt-BR"/>
              </w:rPr>
              <w:t>TOTAL</w:t>
            </w:r>
          </w:p>
        </w:tc>
      </w:tr>
      <w:tr w:rsidR="007B3CB6" w:rsidRPr="007B3CB6" w14:paraId="1D3671A6" w14:textId="77777777" w:rsidTr="001004F9">
        <w:trPr>
          <w:trHeight w:val="319"/>
        </w:trPr>
        <w:tc>
          <w:tcPr>
            <w:tcW w:w="680"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176BCD0" w14:textId="77777777" w:rsidR="007B3CB6" w:rsidRPr="007B3CB6" w:rsidRDefault="007B3CB6" w:rsidP="001004F9">
            <w:pPr>
              <w:widowControl/>
              <w:autoSpaceDE/>
              <w:autoSpaceDN/>
              <w:jc w:val="center"/>
              <w:rPr>
                <w:rFonts w:ascii="Arial" w:eastAsia="Times New Roman" w:hAnsi="Arial" w:cs="Arial"/>
                <w:b/>
                <w:bCs/>
                <w:color w:val="000000"/>
                <w:sz w:val="16"/>
                <w:szCs w:val="16"/>
                <w:lang w:val="pt-BR" w:eastAsia="pt-BR"/>
              </w:rPr>
            </w:pPr>
            <w:r w:rsidRPr="007B3CB6">
              <w:rPr>
                <w:rFonts w:ascii="Arial" w:eastAsia="Times New Roman" w:hAnsi="Arial" w:cs="Arial"/>
                <w:b/>
                <w:bCs/>
                <w:color w:val="000000"/>
                <w:sz w:val="16"/>
                <w:szCs w:val="16"/>
                <w:lang w:val="pt-BR" w:eastAsia="pt-BR"/>
              </w:rPr>
              <w:t>03</w:t>
            </w:r>
          </w:p>
        </w:tc>
        <w:tc>
          <w:tcPr>
            <w:tcW w:w="1240" w:type="dxa"/>
            <w:tcBorders>
              <w:top w:val="single" w:sz="8" w:space="0" w:color="000000"/>
              <w:left w:val="nil"/>
              <w:bottom w:val="single" w:sz="8" w:space="0" w:color="000000"/>
              <w:right w:val="single" w:sz="8" w:space="0" w:color="000000"/>
            </w:tcBorders>
            <w:shd w:val="clear" w:color="auto" w:fill="auto"/>
            <w:vAlign w:val="center"/>
          </w:tcPr>
          <w:p w14:paraId="033658AC" w14:textId="77777777" w:rsidR="007B3CB6" w:rsidRPr="007B3CB6" w:rsidRDefault="007B3CB6" w:rsidP="001004F9">
            <w:pPr>
              <w:widowControl/>
              <w:autoSpaceDE/>
              <w:autoSpaceDN/>
              <w:jc w:val="center"/>
              <w:rPr>
                <w:rFonts w:ascii="Arial" w:eastAsia="Times New Roman" w:hAnsi="Arial" w:cs="Arial"/>
                <w:b/>
                <w:bCs/>
                <w:color w:val="000000"/>
                <w:sz w:val="14"/>
                <w:szCs w:val="14"/>
                <w:lang w:val="pt-BR" w:eastAsia="pt-BR"/>
              </w:rPr>
            </w:pPr>
            <w:r w:rsidRPr="007B3CB6">
              <w:rPr>
                <w:rFonts w:ascii="Arial" w:eastAsia="Times New Roman" w:hAnsi="Arial" w:cs="Arial"/>
                <w:b/>
                <w:bCs/>
                <w:color w:val="000000"/>
                <w:sz w:val="14"/>
                <w:szCs w:val="14"/>
                <w:lang w:val="pt-BR" w:eastAsia="pt-BR"/>
              </w:rPr>
              <w:t>01</w:t>
            </w:r>
          </w:p>
        </w:tc>
        <w:tc>
          <w:tcPr>
            <w:tcW w:w="1240" w:type="dxa"/>
            <w:tcBorders>
              <w:top w:val="nil"/>
              <w:left w:val="nil"/>
              <w:bottom w:val="single" w:sz="8" w:space="0" w:color="000000"/>
              <w:right w:val="single" w:sz="8" w:space="0" w:color="000000"/>
            </w:tcBorders>
            <w:shd w:val="clear" w:color="auto" w:fill="auto"/>
            <w:vAlign w:val="center"/>
          </w:tcPr>
          <w:p w14:paraId="56F4818B" w14:textId="77777777" w:rsidR="007B3CB6" w:rsidRPr="007B3CB6" w:rsidRDefault="007B3CB6" w:rsidP="001004F9">
            <w:pPr>
              <w:widowControl/>
              <w:autoSpaceDE/>
              <w:autoSpaceDN/>
              <w:jc w:val="center"/>
              <w:rPr>
                <w:rFonts w:ascii="Arial" w:eastAsia="Times New Roman" w:hAnsi="Arial" w:cs="Arial"/>
                <w:b/>
                <w:bCs/>
                <w:color w:val="000000"/>
                <w:sz w:val="14"/>
                <w:szCs w:val="14"/>
                <w:lang w:val="pt-BR" w:eastAsia="pt-BR"/>
              </w:rPr>
            </w:pPr>
            <w:r w:rsidRPr="007B3CB6">
              <w:rPr>
                <w:rFonts w:ascii="Arial" w:eastAsia="Times New Roman" w:hAnsi="Arial" w:cs="Arial"/>
                <w:b/>
                <w:bCs/>
                <w:color w:val="000000"/>
                <w:sz w:val="14"/>
                <w:szCs w:val="14"/>
                <w:lang w:val="pt-BR" w:eastAsia="pt-BR"/>
              </w:rPr>
              <w:t>01</w:t>
            </w:r>
          </w:p>
        </w:tc>
        <w:tc>
          <w:tcPr>
            <w:tcW w:w="560"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D1AA123" w14:textId="77777777" w:rsidR="007B3CB6" w:rsidRPr="007B3CB6" w:rsidRDefault="007B3CB6" w:rsidP="001004F9">
            <w:pPr>
              <w:widowControl/>
              <w:autoSpaceDE/>
              <w:autoSpaceDN/>
              <w:jc w:val="center"/>
              <w:rPr>
                <w:rFonts w:ascii="Arial" w:eastAsia="Times New Roman" w:hAnsi="Arial" w:cs="Arial"/>
                <w:b/>
                <w:bCs/>
                <w:color w:val="000000"/>
                <w:sz w:val="16"/>
                <w:szCs w:val="16"/>
                <w:lang w:val="pt-BR" w:eastAsia="pt-BR"/>
              </w:rPr>
            </w:pPr>
            <w:r w:rsidRPr="007B3CB6">
              <w:rPr>
                <w:rFonts w:ascii="Arial" w:eastAsia="Times New Roman" w:hAnsi="Arial" w:cs="Arial"/>
                <w:b/>
                <w:bCs/>
                <w:color w:val="000000"/>
                <w:sz w:val="16"/>
                <w:szCs w:val="16"/>
                <w:lang w:val="pt-BR" w:eastAsia="pt-BR"/>
              </w:rPr>
              <w:t>Un</w:t>
            </w:r>
          </w:p>
        </w:tc>
        <w:tc>
          <w:tcPr>
            <w:tcW w:w="700"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1A4C54A" w14:textId="77777777" w:rsidR="007B3CB6" w:rsidRPr="007B3CB6" w:rsidRDefault="007B3CB6" w:rsidP="001004F9">
            <w:pPr>
              <w:widowControl/>
              <w:autoSpaceDE/>
              <w:autoSpaceDN/>
              <w:jc w:val="center"/>
              <w:rPr>
                <w:rFonts w:ascii="Arial" w:eastAsia="Times New Roman" w:hAnsi="Arial" w:cs="Arial"/>
                <w:b/>
                <w:bCs/>
                <w:color w:val="000000"/>
                <w:sz w:val="16"/>
                <w:szCs w:val="16"/>
                <w:lang w:val="pt-BR" w:eastAsia="pt-BR"/>
              </w:rPr>
            </w:pPr>
          </w:p>
        </w:tc>
        <w:tc>
          <w:tcPr>
            <w:tcW w:w="3040"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93147E1" w14:textId="77777777" w:rsidR="007B3CB6" w:rsidRPr="007B3CB6" w:rsidRDefault="007B3CB6" w:rsidP="001004F9">
            <w:pPr>
              <w:pStyle w:val="Default"/>
              <w:jc w:val="both"/>
              <w:rPr>
                <w:sz w:val="16"/>
                <w:szCs w:val="16"/>
              </w:rPr>
            </w:pPr>
            <w:r w:rsidRPr="007B3CB6">
              <w:rPr>
                <w:b/>
                <w:bCs/>
                <w:sz w:val="16"/>
                <w:szCs w:val="16"/>
              </w:rPr>
              <w:t xml:space="preserve">LTCAT - Laudo Técnico das Condições de Ambiente de Trabalho, </w:t>
            </w:r>
          </w:p>
          <w:p w14:paraId="629F4BB8" w14:textId="77777777" w:rsidR="007B3CB6" w:rsidRPr="007B3CB6" w:rsidRDefault="007B3CB6" w:rsidP="001004F9">
            <w:pPr>
              <w:pStyle w:val="Default"/>
              <w:jc w:val="both"/>
              <w:rPr>
                <w:b/>
                <w:bCs/>
                <w:sz w:val="16"/>
                <w:szCs w:val="16"/>
              </w:rPr>
            </w:pPr>
            <w:r w:rsidRPr="007B3CB6">
              <w:rPr>
                <w:b/>
                <w:bCs/>
                <w:sz w:val="16"/>
                <w:szCs w:val="16"/>
              </w:rPr>
              <w:t xml:space="preserve">PGR - Programa de Gerenciamento de Risco, </w:t>
            </w:r>
          </w:p>
          <w:p w14:paraId="1428B40A" w14:textId="77777777" w:rsidR="007B3CB6" w:rsidRPr="007B3CB6" w:rsidRDefault="007B3CB6" w:rsidP="001004F9">
            <w:pPr>
              <w:pStyle w:val="Default"/>
              <w:jc w:val="both"/>
              <w:rPr>
                <w:rFonts w:eastAsia="Times New Roman"/>
                <w:b/>
                <w:bCs/>
                <w:sz w:val="16"/>
                <w:szCs w:val="16"/>
                <w:lang w:eastAsia="pt-BR"/>
              </w:rPr>
            </w:pPr>
            <w:r w:rsidRPr="007B3CB6">
              <w:rPr>
                <w:b/>
                <w:bCs/>
                <w:sz w:val="16"/>
                <w:szCs w:val="16"/>
              </w:rPr>
              <w:t xml:space="preserve">PCMSO - Programa de Controle Médico </w:t>
            </w:r>
            <w:r w:rsidRPr="007B3CB6">
              <w:rPr>
                <w:b/>
                <w:bCs/>
                <w:sz w:val="16"/>
                <w:szCs w:val="16"/>
              </w:rPr>
              <w:lastRenderedPageBreak/>
              <w:t xml:space="preserve">de Saúde Ocupacional e LIP - Laudo de Insalubridade e Periculosidade </w:t>
            </w:r>
          </w:p>
        </w:tc>
        <w:tc>
          <w:tcPr>
            <w:tcW w:w="1220" w:type="dxa"/>
            <w:tcBorders>
              <w:top w:val="single" w:sz="8" w:space="0" w:color="000000"/>
              <w:left w:val="nil"/>
              <w:bottom w:val="single" w:sz="8" w:space="0" w:color="000000"/>
              <w:right w:val="single" w:sz="8" w:space="0" w:color="000000"/>
            </w:tcBorders>
            <w:shd w:val="clear" w:color="auto" w:fill="auto"/>
            <w:vAlign w:val="center"/>
          </w:tcPr>
          <w:p w14:paraId="788FABDC" w14:textId="77777777" w:rsidR="007B3CB6" w:rsidRPr="007B3CB6" w:rsidRDefault="007B3CB6" w:rsidP="001004F9">
            <w:pPr>
              <w:widowControl/>
              <w:autoSpaceDE/>
              <w:autoSpaceDN/>
              <w:jc w:val="center"/>
              <w:rPr>
                <w:rFonts w:ascii="Arial" w:eastAsia="Times New Roman" w:hAnsi="Arial" w:cs="Arial"/>
                <w:b/>
                <w:bCs/>
                <w:color w:val="000000"/>
                <w:sz w:val="16"/>
                <w:szCs w:val="16"/>
                <w:lang w:val="pt-BR" w:eastAsia="pt-BR"/>
              </w:rPr>
            </w:pPr>
            <w:r w:rsidRPr="007B3CB6">
              <w:rPr>
                <w:rFonts w:ascii="Arial" w:eastAsia="Times New Roman" w:hAnsi="Arial" w:cs="Arial"/>
                <w:b/>
                <w:bCs/>
                <w:color w:val="000000"/>
                <w:sz w:val="16"/>
                <w:szCs w:val="16"/>
                <w:lang w:val="pt-BR" w:eastAsia="pt-BR"/>
              </w:rPr>
              <w:t>15.000,00</w:t>
            </w:r>
          </w:p>
        </w:tc>
        <w:tc>
          <w:tcPr>
            <w:tcW w:w="1240" w:type="dxa"/>
            <w:tcBorders>
              <w:top w:val="single" w:sz="8" w:space="0" w:color="000000"/>
              <w:left w:val="nil"/>
              <w:bottom w:val="single" w:sz="8" w:space="0" w:color="000000"/>
              <w:right w:val="single" w:sz="8" w:space="0" w:color="000000"/>
            </w:tcBorders>
            <w:shd w:val="clear" w:color="auto" w:fill="auto"/>
            <w:vAlign w:val="center"/>
          </w:tcPr>
          <w:p w14:paraId="3AC11B05" w14:textId="77777777" w:rsidR="007B3CB6" w:rsidRPr="007B3CB6" w:rsidRDefault="007B3CB6" w:rsidP="001004F9">
            <w:pPr>
              <w:widowControl/>
              <w:autoSpaceDE/>
              <w:autoSpaceDN/>
              <w:jc w:val="center"/>
              <w:rPr>
                <w:rFonts w:ascii="Arial" w:eastAsia="Times New Roman" w:hAnsi="Arial" w:cs="Arial"/>
                <w:b/>
                <w:bCs/>
                <w:color w:val="000000"/>
                <w:sz w:val="16"/>
                <w:szCs w:val="16"/>
                <w:lang w:val="pt-BR" w:eastAsia="pt-BR"/>
              </w:rPr>
            </w:pPr>
            <w:r w:rsidRPr="007B3CB6">
              <w:rPr>
                <w:rFonts w:ascii="Arial" w:eastAsia="Times New Roman" w:hAnsi="Arial" w:cs="Arial"/>
                <w:b/>
                <w:bCs/>
                <w:color w:val="000000"/>
                <w:sz w:val="16"/>
                <w:szCs w:val="16"/>
                <w:lang w:val="pt-BR" w:eastAsia="pt-BR"/>
              </w:rPr>
              <w:t>15.000,00</w:t>
            </w:r>
          </w:p>
        </w:tc>
      </w:tr>
      <w:tr w:rsidR="007B3CB6" w:rsidRPr="007B3CB6" w14:paraId="741307D4" w14:textId="77777777" w:rsidTr="001004F9">
        <w:trPr>
          <w:trHeight w:val="1362"/>
        </w:trPr>
        <w:tc>
          <w:tcPr>
            <w:tcW w:w="680" w:type="dxa"/>
            <w:tcBorders>
              <w:top w:val="nil"/>
              <w:left w:val="single" w:sz="8" w:space="0" w:color="000000"/>
              <w:bottom w:val="nil"/>
              <w:right w:val="single" w:sz="8" w:space="0" w:color="000000"/>
            </w:tcBorders>
            <w:shd w:val="clear" w:color="auto" w:fill="auto"/>
            <w:vAlign w:val="center"/>
            <w:hideMark/>
          </w:tcPr>
          <w:p w14:paraId="4CB2B72F" w14:textId="77777777" w:rsidR="007B3CB6" w:rsidRPr="007B3CB6" w:rsidRDefault="007B3CB6" w:rsidP="001004F9">
            <w:pPr>
              <w:widowControl/>
              <w:autoSpaceDE/>
              <w:autoSpaceDN/>
              <w:jc w:val="center"/>
              <w:rPr>
                <w:rFonts w:ascii="Arial" w:eastAsia="Times New Roman" w:hAnsi="Arial" w:cs="Arial"/>
                <w:color w:val="000000"/>
                <w:sz w:val="16"/>
                <w:szCs w:val="16"/>
                <w:lang w:val="pt-BR" w:eastAsia="pt-BR"/>
              </w:rPr>
            </w:pPr>
            <w:r w:rsidRPr="007B3CB6">
              <w:rPr>
                <w:rFonts w:ascii="Arial" w:eastAsia="Times New Roman" w:hAnsi="Arial" w:cs="Arial"/>
                <w:color w:val="000000"/>
                <w:sz w:val="16"/>
                <w:szCs w:val="16"/>
                <w:lang w:val="pt-BR" w:eastAsia="pt-BR"/>
              </w:rPr>
              <w:t>02</w:t>
            </w:r>
          </w:p>
        </w:tc>
        <w:tc>
          <w:tcPr>
            <w:tcW w:w="1240" w:type="dxa"/>
            <w:tcBorders>
              <w:top w:val="single" w:sz="8" w:space="0" w:color="000000"/>
              <w:left w:val="nil"/>
              <w:bottom w:val="nil"/>
              <w:right w:val="single" w:sz="8" w:space="0" w:color="000000"/>
            </w:tcBorders>
            <w:shd w:val="clear" w:color="auto" w:fill="auto"/>
            <w:vAlign w:val="center"/>
            <w:hideMark/>
          </w:tcPr>
          <w:p w14:paraId="7F2A63A8" w14:textId="77777777" w:rsidR="007B3CB6" w:rsidRPr="007B3CB6" w:rsidRDefault="007B3CB6" w:rsidP="001004F9">
            <w:pPr>
              <w:widowControl/>
              <w:autoSpaceDE/>
              <w:autoSpaceDN/>
              <w:jc w:val="right"/>
              <w:rPr>
                <w:rFonts w:ascii="Arial" w:eastAsia="Times New Roman" w:hAnsi="Arial" w:cs="Arial"/>
                <w:color w:val="000000"/>
                <w:sz w:val="16"/>
                <w:szCs w:val="16"/>
                <w:lang w:val="pt-BR" w:eastAsia="pt-BR"/>
              </w:rPr>
            </w:pPr>
            <w:r w:rsidRPr="007B3CB6">
              <w:rPr>
                <w:rFonts w:ascii="Arial" w:eastAsia="Times New Roman" w:hAnsi="Arial" w:cs="Arial"/>
                <w:color w:val="000000"/>
                <w:sz w:val="16"/>
                <w:szCs w:val="16"/>
                <w:lang w:val="pt-BR" w:eastAsia="pt-BR"/>
              </w:rPr>
              <w:t>12,0000</w:t>
            </w:r>
          </w:p>
        </w:tc>
        <w:tc>
          <w:tcPr>
            <w:tcW w:w="1240" w:type="dxa"/>
            <w:tcBorders>
              <w:top w:val="nil"/>
              <w:left w:val="nil"/>
              <w:bottom w:val="nil"/>
              <w:right w:val="single" w:sz="8" w:space="0" w:color="000000"/>
            </w:tcBorders>
            <w:shd w:val="clear" w:color="auto" w:fill="auto"/>
            <w:vAlign w:val="center"/>
            <w:hideMark/>
          </w:tcPr>
          <w:p w14:paraId="183E1F37" w14:textId="77777777" w:rsidR="007B3CB6" w:rsidRPr="007B3CB6" w:rsidRDefault="007B3CB6" w:rsidP="001004F9">
            <w:pPr>
              <w:widowControl/>
              <w:autoSpaceDE/>
              <w:autoSpaceDN/>
              <w:jc w:val="right"/>
              <w:rPr>
                <w:rFonts w:ascii="Arial" w:eastAsia="Times New Roman" w:hAnsi="Arial" w:cs="Arial"/>
                <w:color w:val="000000"/>
                <w:sz w:val="16"/>
                <w:szCs w:val="16"/>
                <w:lang w:val="pt-BR" w:eastAsia="pt-BR"/>
              </w:rPr>
            </w:pPr>
            <w:r w:rsidRPr="007B3CB6">
              <w:rPr>
                <w:rFonts w:ascii="Arial" w:eastAsia="Times New Roman" w:hAnsi="Arial" w:cs="Arial"/>
                <w:color w:val="000000"/>
                <w:sz w:val="16"/>
                <w:szCs w:val="16"/>
                <w:lang w:val="pt-BR" w:eastAsia="pt-BR"/>
              </w:rPr>
              <w:t>12,0000</w:t>
            </w:r>
          </w:p>
        </w:tc>
        <w:tc>
          <w:tcPr>
            <w:tcW w:w="560" w:type="dxa"/>
            <w:tcBorders>
              <w:top w:val="nil"/>
              <w:left w:val="nil"/>
              <w:bottom w:val="nil"/>
              <w:right w:val="single" w:sz="8" w:space="0" w:color="000000"/>
            </w:tcBorders>
            <w:shd w:val="clear" w:color="auto" w:fill="auto"/>
            <w:vAlign w:val="center"/>
            <w:hideMark/>
          </w:tcPr>
          <w:p w14:paraId="22404C23" w14:textId="77777777" w:rsidR="007B3CB6" w:rsidRPr="007B3CB6" w:rsidRDefault="007B3CB6" w:rsidP="001004F9">
            <w:pPr>
              <w:widowControl/>
              <w:autoSpaceDE/>
              <w:autoSpaceDN/>
              <w:jc w:val="center"/>
              <w:rPr>
                <w:rFonts w:ascii="Arial" w:eastAsia="Times New Roman" w:hAnsi="Arial" w:cs="Arial"/>
                <w:color w:val="000000"/>
                <w:sz w:val="16"/>
                <w:szCs w:val="16"/>
                <w:lang w:val="pt-BR" w:eastAsia="pt-BR"/>
              </w:rPr>
            </w:pPr>
            <w:r w:rsidRPr="007B3CB6">
              <w:rPr>
                <w:rFonts w:ascii="Arial" w:eastAsia="Times New Roman" w:hAnsi="Arial" w:cs="Arial"/>
                <w:color w:val="000000"/>
                <w:sz w:val="16"/>
                <w:szCs w:val="16"/>
                <w:lang w:val="pt-BR" w:eastAsia="pt-BR"/>
              </w:rPr>
              <w:t>un</w:t>
            </w:r>
          </w:p>
        </w:tc>
        <w:tc>
          <w:tcPr>
            <w:tcW w:w="700" w:type="dxa"/>
            <w:tcBorders>
              <w:top w:val="nil"/>
              <w:left w:val="nil"/>
              <w:bottom w:val="nil"/>
              <w:right w:val="single" w:sz="8" w:space="0" w:color="000000"/>
            </w:tcBorders>
            <w:shd w:val="clear" w:color="auto" w:fill="auto"/>
            <w:vAlign w:val="center"/>
            <w:hideMark/>
          </w:tcPr>
          <w:p w14:paraId="17B59550" w14:textId="77777777" w:rsidR="007B3CB6" w:rsidRPr="007B3CB6" w:rsidRDefault="007B3CB6" w:rsidP="001004F9">
            <w:pPr>
              <w:widowControl/>
              <w:autoSpaceDE/>
              <w:autoSpaceDN/>
              <w:jc w:val="center"/>
              <w:rPr>
                <w:rFonts w:ascii="Arial" w:eastAsia="Times New Roman" w:hAnsi="Arial" w:cs="Arial"/>
                <w:color w:val="000000"/>
                <w:sz w:val="16"/>
                <w:szCs w:val="16"/>
                <w:lang w:val="pt-BR" w:eastAsia="pt-BR"/>
              </w:rPr>
            </w:pPr>
          </w:p>
        </w:tc>
        <w:tc>
          <w:tcPr>
            <w:tcW w:w="3040" w:type="dxa"/>
            <w:tcBorders>
              <w:top w:val="single" w:sz="8" w:space="0" w:color="000000"/>
              <w:left w:val="nil"/>
              <w:bottom w:val="nil"/>
              <w:right w:val="single" w:sz="8" w:space="0" w:color="000000"/>
            </w:tcBorders>
            <w:shd w:val="clear" w:color="auto" w:fill="auto"/>
            <w:vAlign w:val="center"/>
            <w:hideMark/>
          </w:tcPr>
          <w:p w14:paraId="2C2DD330" w14:textId="77777777" w:rsidR="007B3CB6" w:rsidRPr="007B3CB6" w:rsidRDefault="007B3CB6" w:rsidP="001004F9">
            <w:pPr>
              <w:widowControl/>
              <w:autoSpaceDE/>
              <w:autoSpaceDN/>
              <w:jc w:val="both"/>
              <w:rPr>
                <w:rFonts w:ascii="Arial" w:eastAsia="Times New Roman" w:hAnsi="Arial" w:cs="Arial"/>
                <w:color w:val="000000"/>
                <w:sz w:val="16"/>
                <w:szCs w:val="16"/>
                <w:lang w:val="pt-BR" w:eastAsia="pt-BR"/>
              </w:rPr>
            </w:pPr>
            <w:r w:rsidRPr="007B3CB6">
              <w:rPr>
                <w:rFonts w:ascii="Arial" w:eastAsia="Times New Roman" w:hAnsi="Arial" w:cs="Arial"/>
                <w:color w:val="000000"/>
                <w:sz w:val="16"/>
                <w:szCs w:val="16"/>
                <w:lang w:val="pt-BR" w:eastAsia="pt-BR"/>
              </w:rPr>
              <w:t>Prestação de Serviços Especializado em Medicina e Segurança do Trabalho, onde serão desenvolvidos Programas específicos, conforme Legislação Vigente, enquadrando sua empresa dentro dos parâmetros e Normas Reguladoras do Ministério do Trabalho, e-Social e Previdência Social</w:t>
            </w:r>
          </w:p>
        </w:tc>
        <w:tc>
          <w:tcPr>
            <w:tcW w:w="1220" w:type="dxa"/>
            <w:tcBorders>
              <w:top w:val="single" w:sz="8" w:space="0" w:color="000000"/>
              <w:left w:val="nil"/>
              <w:bottom w:val="nil"/>
              <w:right w:val="single" w:sz="8" w:space="0" w:color="000000"/>
            </w:tcBorders>
            <w:shd w:val="clear" w:color="auto" w:fill="auto"/>
            <w:vAlign w:val="center"/>
            <w:hideMark/>
          </w:tcPr>
          <w:p w14:paraId="750BA9F5" w14:textId="77777777" w:rsidR="007B3CB6" w:rsidRPr="007B3CB6" w:rsidRDefault="007B3CB6" w:rsidP="001004F9">
            <w:pPr>
              <w:widowControl/>
              <w:autoSpaceDE/>
              <w:autoSpaceDN/>
              <w:jc w:val="right"/>
              <w:rPr>
                <w:rFonts w:ascii="Arial" w:eastAsia="Times New Roman" w:hAnsi="Arial" w:cs="Arial"/>
                <w:color w:val="000000"/>
                <w:sz w:val="16"/>
                <w:szCs w:val="16"/>
                <w:lang w:val="pt-BR" w:eastAsia="pt-BR"/>
              </w:rPr>
            </w:pPr>
            <w:r w:rsidRPr="007B3CB6">
              <w:rPr>
                <w:rFonts w:ascii="Arial" w:eastAsia="Times New Roman" w:hAnsi="Arial" w:cs="Arial"/>
                <w:color w:val="000000"/>
                <w:sz w:val="16"/>
                <w:szCs w:val="16"/>
                <w:lang w:val="pt-BR" w:eastAsia="pt-BR"/>
              </w:rPr>
              <w:t>2.000,0000</w:t>
            </w:r>
          </w:p>
        </w:tc>
        <w:tc>
          <w:tcPr>
            <w:tcW w:w="1240" w:type="dxa"/>
            <w:tcBorders>
              <w:top w:val="single" w:sz="8" w:space="0" w:color="000000"/>
              <w:left w:val="nil"/>
              <w:bottom w:val="nil"/>
              <w:right w:val="single" w:sz="8" w:space="0" w:color="000000"/>
            </w:tcBorders>
            <w:shd w:val="clear" w:color="auto" w:fill="auto"/>
            <w:vAlign w:val="center"/>
            <w:hideMark/>
          </w:tcPr>
          <w:p w14:paraId="5B840DD2" w14:textId="77777777" w:rsidR="007B3CB6" w:rsidRPr="007B3CB6" w:rsidRDefault="007B3CB6" w:rsidP="001004F9">
            <w:pPr>
              <w:widowControl/>
              <w:autoSpaceDE/>
              <w:autoSpaceDN/>
              <w:jc w:val="right"/>
              <w:rPr>
                <w:rFonts w:ascii="Arial" w:eastAsia="Times New Roman" w:hAnsi="Arial" w:cs="Arial"/>
                <w:color w:val="000000"/>
                <w:sz w:val="16"/>
                <w:szCs w:val="16"/>
                <w:lang w:val="pt-BR" w:eastAsia="pt-BR"/>
              </w:rPr>
            </w:pPr>
            <w:r w:rsidRPr="007B3CB6">
              <w:rPr>
                <w:rFonts w:ascii="Arial" w:eastAsia="Times New Roman" w:hAnsi="Arial" w:cs="Arial"/>
                <w:color w:val="000000"/>
                <w:sz w:val="16"/>
                <w:szCs w:val="16"/>
                <w:lang w:val="pt-BR" w:eastAsia="pt-BR"/>
              </w:rPr>
              <w:t>24.000,0000</w:t>
            </w:r>
          </w:p>
        </w:tc>
      </w:tr>
      <w:tr w:rsidR="007B3CB6" w:rsidRPr="007C2593" w14:paraId="52E27B2F" w14:textId="77777777" w:rsidTr="001004F9">
        <w:trPr>
          <w:trHeight w:val="319"/>
        </w:trPr>
        <w:tc>
          <w:tcPr>
            <w:tcW w:w="7460" w:type="dxa"/>
            <w:gridSpan w:val="6"/>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920485A" w14:textId="77777777" w:rsidR="007B3CB6" w:rsidRPr="007B3CB6" w:rsidRDefault="007B3CB6" w:rsidP="001004F9">
            <w:pPr>
              <w:widowControl/>
              <w:autoSpaceDE/>
              <w:autoSpaceDN/>
              <w:jc w:val="right"/>
              <w:rPr>
                <w:rFonts w:ascii="Arial" w:eastAsia="Times New Roman" w:hAnsi="Arial" w:cs="Arial"/>
                <w:b/>
                <w:bCs/>
                <w:color w:val="000000"/>
                <w:sz w:val="16"/>
                <w:szCs w:val="16"/>
                <w:lang w:val="pt-BR" w:eastAsia="pt-BR"/>
              </w:rPr>
            </w:pPr>
            <w:r w:rsidRPr="007B3CB6">
              <w:rPr>
                <w:rFonts w:ascii="Arial" w:eastAsia="Times New Roman" w:hAnsi="Arial" w:cs="Arial"/>
                <w:b/>
                <w:bCs/>
                <w:color w:val="000000"/>
                <w:sz w:val="16"/>
                <w:szCs w:val="16"/>
                <w:lang w:val="pt-BR" w:eastAsia="pt-BR"/>
              </w:rPr>
              <w:t>TOTAL GERAL</w:t>
            </w:r>
          </w:p>
        </w:tc>
        <w:tc>
          <w:tcPr>
            <w:tcW w:w="1220" w:type="dxa"/>
            <w:tcBorders>
              <w:top w:val="single" w:sz="4" w:space="0" w:color="000000"/>
              <w:left w:val="nil"/>
              <w:bottom w:val="single" w:sz="4" w:space="0" w:color="000000"/>
              <w:right w:val="single" w:sz="4" w:space="0" w:color="000000"/>
            </w:tcBorders>
            <w:shd w:val="clear" w:color="auto" w:fill="auto"/>
            <w:vAlign w:val="center"/>
            <w:hideMark/>
          </w:tcPr>
          <w:p w14:paraId="068473C0" w14:textId="77777777" w:rsidR="007B3CB6" w:rsidRPr="007B3CB6" w:rsidRDefault="007B3CB6" w:rsidP="001004F9">
            <w:pPr>
              <w:widowControl/>
              <w:autoSpaceDE/>
              <w:autoSpaceDN/>
              <w:jc w:val="center"/>
              <w:rPr>
                <w:rFonts w:ascii="Arial" w:eastAsia="Times New Roman" w:hAnsi="Arial" w:cs="Arial"/>
                <w:color w:val="000000"/>
                <w:sz w:val="16"/>
                <w:szCs w:val="16"/>
                <w:lang w:val="pt-BR" w:eastAsia="pt-BR"/>
              </w:rPr>
            </w:pPr>
            <w:r w:rsidRPr="007B3CB6">
              <w:rPr>
                <w:rFonts w:ascii="Arial" w:eastAsia="Times New Roman" w:hAnsi="Arial" w:cs="Arial"/>
                <w:color w:val="000000"/>
                <w:sz w:val="16"/>
                <w:szCs w:val="16"/>
                <w:lang w:val="pt-BR" w:eastAsia="pt-BR"/>
              </w:rPr>
              <w:t> </w:t>
            </w:r>
          </w:p>
        </w:tc>
        <w:tc>
          <w:tcPr>
            <w:tcW w:w="1240" w:type="dxa"/>
            <w:tcBorders>
              <w:top w:val="single" w:sz="4" w:space="0" w:color="000000"/>
              <w:left w:val="nil"/>
              <w:bottom w:val="single" w:sz="4" w:space="0" w:color="000000"/>
              <w:right w:val="single" w:sz="4" w:space="0" w:color="000000"/>
            </w:tcBorders>
            <w:shd w:val="clear" w:color="auto" w:fill="auto"/>
            <w:vAlign w:val="center"/>
            <w:hideMark/>
          </w:tcPr>
          <w:p w14:paraId="22593211" w14:textId="77777777" w:rsidR="007B3CB6" w:rsidRPr="007C2593" w:rsidRDefault="007B3CB6" w:rsidP="001004F9">
            <w:pPr>
              <w:widowControl/>
              <w:autoSpaceDE/>
              <w:autoSpaceDN/>
              <w:jc w:val="right"/>
              <w:rPr>
                <w:rFonts w:ascii="Arial" w:eastAsia="Times New Roman" w:hAnsi="Arial" w:cs="Arial"/>
                <w:color w:val="000000"/>
                <w:sz w:val="16"/>
                <w:szCs w:val="16"/>
                <w:lang w:val="pt-BR" w:eastAsia="pt-BR"/>
              </w:rPr>
            </w:pPr>
            <w:r w:rsidRPr="007B3CB6">
              <w:rPr>
                <w:rFonts w:ascii="Arial" w:eastAsia="Times New Roman" w:hAnsi="Arial" w:cs="Arial"/>
                <w:color w:val="000000"/>
                <w:sz w:val="16"/>
                <w:szCs w:val="16"/>
                <w:lang w:val="pt-BR" w:eastAsia="pt-BR"/>
              </w:rPr>
              <w:t>39.000,00</w:t>
            </w:r>
          </w:p>
        </w:tc>
      </w:tr>
    </w:tbl>
    <w:p w14:paraId="0BD09B89" w14:textId="77777777" w:rsidR="007C2593" w:rsidRDefault="007C2593">
      <w:pPr>
        <w:pStyle w:val="Ttulo1"/>
        <w:spacing w:before="84"/>
        <w:ind w:left="115" w:right="248"/>
        <w:jc w:val="center"/>
        <w:rPr>
          <w:spacing w:val="-2"/>
        </w:rPr>
      </w:pPr>
    </w:p>
    <w:p w14:paraId="55A74797" w14:textId="77777777" w:rsidR="007C2593" w:rsidRDefault="007C2593">
      <w:pPr>
        <w:pStyle w:val="Ttulo1"/>
        <w:spacing w:before="84"/>
        <w:ind w:left="115" w:right="248"/>
        <w:jc w:val="center"/>
        <w:rPr>
          <w:spacing w:val="-2"/>
        </w:rPr>
      </w:pPr>
    </w:p>
    <w:p w14:paraId="737B543F" w14:textId="77777777" w:rsidR="007C2593" w:rsidRDefault="007C2593">
      <w:pPr>
        <w:pStyle w:val="Ttulo1"/>
        <w:spacing w:before="84"/>
        <w:ind w:left="115" w:right="248"/>
        <w:jc w:val="center"/>
        <w:rPr>
          <w:spacing w:val="-2"/>
        </w:rPr>
      </w:pPr>
    </w:p>
    <w:p w14:paraId="2C3DC073" w14:textId="77777777" w:rsidR="007C2593" w:rsidRDefault="007C2593">
      <w:pPr>
        <w:pStyle w:val="Ttulo1"/>
        <w:spacing w:before="84"/>
        <w:ind w:left="115" w:right="248"/>
        <w:jc w:val="center"/>
        <w:rPr>
          <w:spacing w:val="-2"/>
        </w:rPr>
      </w:pPr>
    </w:p>
    <w:p w14:paraId="7B69AE3C" w14:textId="77777777" w:rsidR="007C2593" w:rsidRDefault="007C2593">
      <w:pPr>
        <w:pStyle w:val="Ttulo1"/>
        <w:spacing w:before="84"/>
        <w:ind w:left="115" w:right="248"/>
        <w:jc w:val="center"/>
        <w:rPr>
          <w:spacing w:val="-2"/>
        </w:rPr>
      </w:pPr>
    </w:p>
    <w:p w14:paraId="751EFF4C" w14:textId="77777777" w:rsidR="007C2593" w:rsidRDefault="007C2593">
      <w:pPr>
        <w:pStyle w:val="Ttulo1"/>
        <w:spacing w:before="84"/>
        <w:ind w:left="115" w:right="248"/>
        <w:jc w:val="center"/>
        <w:rPr>
          <w:spacing w:val="-2"/>
        </w:rPr>
      </w:pPr>
    </w:p>
    <w:p w14:paraId="26E672D5" w14:textId="77777777" w:rsidR="007C2593" w:rsidRDefault="007C2593">
      <w:pPr>
        <w:pStyle w:val="Ttulo1"/>
        <w:spacing w:before="84"/>
        <w:ind w:left="115" w:right="248"/>
        <w:jc w:val="center"/>
        <w:rPr>
          <w:spacing w:val="-2"/>
        </w:rPr>
      </w:pPr>
    </w:p>
    <w:p w14:paraId="559A2399" w14:textId="77777777" w:rsidR="007C2593" w:rsidRDefault="007C2593">
      <w:pPr>
        <w:pStyle w:val="Ttulo1"/>
        <w:spacing w:before="84"/>
        <w:ind w:left="115" w:right="248"/>
        <w:jc w:val="center"/>
        <w:rPr>
          <w:spacing w:val="-2"/>
        </w:rPr>
      </w:pPr>
    </w:p>
    <w:p w14:paraId="6942DBB6" w14:textId="77777777" w:rsidR="007C2593" w:rsidRDefault="007C2593">
      <w:pPr>
        <w:pStyle w:val="Ttulo1"/>
        <w:spacing w:before="84"/>
        <w:ind w:left="115" w:right="248"/>
        <w:jc w:val="center"/>
        <w:rPr>
          <w:spacing w:val="-2"/>
        </w:rPr>
      </w:pPr>
    </w:p>
    <w:p w14:paraId="542CB76F" w14:textId="77777777" w:rsidR="007C2593" w:rsidRDefault="007C2593">
      <w:pPr>
        <w:pStyle w:val="Ttulo1"/>
        <w:spacing w:before="84"/>
        <w:ind w:left="115" w:right="248"/>
        <w:jc w:val="center"/>
        <w:rPr>
          <w:spacing w:val="-2"/>
        </w:rPr>
      </w:pPr>
    </w:p>
    <w:p w14:paraId="783F99BD" w14:textId="77777777" w:rsidR="007C2593" w:rsidRDefault="007C2593">
      <w:pPr>
        <w:pStyle w:val="Ttulo1"/>
        <w:spacing w:before="84"/>
        <w:ind w:left="115" w:right="248"/>
        <w:jc w:val="center"/>
        <w:rPr>
          <w:spacing w:val="-2"/>
        </w:rPr>
      </w:pPr>
    </w:p>
    <w:p w14:paraId="1D557CA9" w14:textId="77777777" w:rsidR="007C2593" w:rsidRDefault="007C2593">
      <w:pPr>
        <w:pStyle w:val="Ttulo1"/>
        <w:spacing w:before="84"/>
        <w:ind w:left="115" w:right="248"/>
        <w:jc w:val="center"/>
        <w:rPr>
          <w:spacing w:val="-2"/>
        </w:rPr>
      </w:pPr>
    </w:p>
    <w:p w14:paraId="461F6017" w14:textId="77777777" w:rsidR="007C2593" w:rsidRDefault="007C2593">
      <w:pPr>
        <w:pStyle w:val="Ttulo1"/>
        <w:spacing w:before="84"/>
        <w:ind w:left="115" w:right="248"/>
        <w:jc w:val="center"/>
        <w:rPr>
          <w:spacing w:val="-2"/>
        </w:rPr>
      </w:pPr>
    </w:p>
    <w:p w14:paraId="30FBAC2B" w14:textId="77777777" w:rsidR="007C2593" w:rsidRDefault="007C2593">
      <w:pPr>
        <w:pStyle w:val="Ttulo1"/>
        <w:spacing w:before="84"/>
        <w:ind w:left="115" w:right="248"/>
        <w:jc w:val="center"/>
        <w:rPr>
          <w:spacing w:val="-2"/>
        </w:rPr>
      </w:pPr>
    </w:p>
    <w:p w14:paraId="64F2D5E2" w14:textId="77777777" w:rsidR="007C2593" w:rsidRDefault="007C2593">
      <w:pPr>
        <w:pStyle w:val="Ttulo1"/>
        <w:spacing w:before="84"/>
        <w:ind w:left="115" w:right="248"/>
        <w:jc w:val="center"/>
        <w:rPr>
          <w:spacing w:val="-2"/>
        </w:rPr>
      </w:pPr>
    </w:p>
    <w:p w14:paraId="629640AF" w14:textId="77777777" w:rsidR="007C2593" w:rsidRDefault="007C2593">
      <w:pPr>
        <w:pStyle w:val="Ttulo1"/>
        <w:spacing w:before="84"/>
        <w:ind w:left="115" w:right="248"/>
        <w:jc w:val="center"/>
        <w:rPr>
          <w:spacing w:val="-2"/>
        </w:rPr>
      </w:pPr>
    </w:p>
    <w:p w14:paraId="5A365CBB" w14:textId="77777777" w:rsidR="007C2593" w:rsidRDefault="007C2593">
      <w:pPr>
        <w:pStyle w:val="Ttulo1"/>
        <w:spacing w:before="84"/>
        <w:ind w:left="115" w:right="248"/>
        <w:jc w:val="center"/>
        <w:rPr>
          <w:spacing w:val="-2"/>
        </w:rPr>
      </w:pPr>
    </w:p>
    <w:p w14:paraId="264FEA3D" w14:textId="77777777" w:rsidR="007C2593" w:rsidRDefault="007C2593">
      <w:pPr>
        <w:pStyle w:val="Ttulo1"/>
        <w:spacing w:before="84"/>
        <w:ind w:left="115" w:right="248"/>
        <w:jc w:val="center"/>
        <w:rPr>
          <w:spacing w:val="-2"/>
        </w:rPr>
      </w:pPr>
    </w:p>
    <w:p w14:paraId="5EB7E342" w14:textId="77777777" w:rsidR="007C2593" w:rsidRDefault="007C2593">
      <w:pPr>
        <w:pStyle w:val="Ttulo1"/>
        <w:spacing w:before="84"/>
        <w:ind w:left="115" w:right="248"/>
        <w:jc w:val="center"/>
        <w:rPr>
          <w:spacing w:val="-2"/>
        </w:rPr>
      </w:pPr>
    </w:p>
    <w:p w14:paraId="53E4A006" w14:textId="77777777" w:rsidR="007C2593" w:rsidRDefault="007C2593">
      <w:pPr>
        <w:pStyle w:val="Ttulo1"/>
        <w:spacing w:before="84"/>
        <w:ind w:left="115" w:right="248"/>
        <w:jc w:val="center"/>
        <w:rPr>
          <w:spacing w:val="-2"/>
        </w:rPr>
      </w:pPr>
    </w:p>
    <w:p w14:paraId="02DA69BC" w14:textId="77777777" w:rsidR="007C2593" w:rsidRDefault="007C2593">
      <w:pPr>
        <w:pStyle w:val="Ttulo1"/>
        <w:spacing w:before="84"/>
        <w:ind w:left="115" w:right="248"/>
        <w:jc w:val="center"/>
        <w:rPr>
          <w:spacing w:val="-2"/>
        </w:rPr>
      </w:pPr>
    </w:p>
    <w:p w14:paraId="5B7E4FDD" w14:textId="77777777" w:rsidR="007C2593" w:rsidRDefault="007C2593">
      <w:pPr>
        <w:pStyle w:val="Ttulo1"/>
        <w:spacing w:before="84"/>
        <w:ind w:left="115" w:right="248"/>
        <w:jc w:val="center"/>
        <w:rPr>
          <w:spacing w:val="-2"/>
        </w:rPr>
      </w:pPr>
    </w:p>
    <w:p w14:paraId="593E2C51" w14:textId="77777777" w:rsidR="007C2593" w:rsidRDefault="007C2593">
      <w:pPr>
        <w:pStyle w:val="Ttulo1"/>
        <w:spacing w:before="84"/>
        <w:ind w:left="115" w:right="248"/>
        <w:jc w:val="center"/>
        <w:rPr>
          <w:spacing w:val="-2"/>
        </w:rPr>
      </w:pPr>
    </w:p>
    <w:p w14:paraId="78DCC649" w14:textId="77777777" w:rsidR="007C2593" w:rsidRDefault="007C2593">
      <w:pPr>
        <w:pStyle w:val="Ttulo1"/>
        <w:spacing w:before="84"/>
        <w:ind w:left="115" w:right="248"/>
        <w:jc w:val="center"/>
        <w:rPr>
          <w:spacing w:val="-2"/>
        </w:rPr>
      </w:pPr>
    </w:p>
    <w:p w14:paraId="202B2410" w14:textId="183D0B07" w:rsidR="00AA28C4" w:rsidRPr="006B2B56" w:rsidRDefault="007C2593">
      <w:pPr>
        <w:pStyle w:val="Ttulo1"/>
        <w:spacing w:before="84"/>
        <w:ind w:left="115" w:right="248"/>
        <w:jc w:val="center"/>
        <w:rPr>
          <w:sz w:val="20"/>
          <w:szCs w:val="20"/>
        </w:rPr>
      </w:pPr>
      <w:r w:rsidRPr="006B2B56">
        <w:rPr>
          <w:spacing w:val="-2"/>
          <w:sz w:val="20"/>
          <w:szCs w:val="20"/>
        </w:rPr>
        <w:t>ANEXO</w:t>
      </w:r>
      <w:r w:rsidRPr="006B2B56">
        <w:rPr>
          <w:spacing w:val="-6"/>
          <w:sz w:val="20"/>
          <w:szCs w:val="20"/>
        </w:rPr>
        <w:t xml:space="preserve"> </w:t>
      </w:r>
      <w:r w:rsidRPr="006B2B56">
        <w:rPr>
          <w:spacing w:val="-5"/>
          <w:sz w:val="20"/>
          <w:szCs w:val="20"/>
        </w:rPr>
        <w:t>III</w:t>
      </w:r>
    </w:p>
    <w:p w14:paraId="37F7AA13" w14:textId="77777777" w:rsidR="006B2B56" w:rsidRPr="006B2B56" w:rsidRDefault="006B2B56" w:rsidP="006B2B56">
      <w:pPr>
        <w:jc w:val="center"/>
        <w:rPr>
          <w:rFonts w:ascii="Arial" w:hAnsi="Arial" w:cs="Arial"/>
          <w:b/>
          <w:bCs/>
          <w:sz w:val="20"/>
          <w:szCs w:val="20"/>
        </w:rPr>
      </w:pPr>
      <w:r w:rsidRPr="006B2B56">
        <w:rPr>
          <w:rFonts w:ascii="Arial" w:hAnsi="Arial" w:cs="Arial"/>
          <w:b/>
          <w:bCs/>
          <w:sz w:val="20"/>
          <w:szCs w:val="20"/>
        </w:rPr>
        <w:tab/>
      </w:r>
    </w:p>
    <w:p w14:paraId="33446E26" w14:textId="4855FBC1" w:rsidR="006B2B56" w:rsidRPr="006B2B56" w:rsidRDefault="006B2B56" w:rsidP="006B2B56">
      <w:pPr>
        <w:widowControl/>
        <w:numPr>
          <w:ilvl w:val="0"/>
          <w:numId w:val="18"/>
        </w:numPr>
        <w:autoSpaceDE/>
        <w:autoSpaceDN/>
        <w:jc w:val="center"/>
        <w:rPr>
          <w:rFonts w:ascii="Arial" w:hAnsi="Arial" w:cs="Arial"/>
          <w:b/>
          <w:bCs/>
          <w:sz w:val="20"/>
          <w:szCs w:val="20"/>
        </w:rPr>
      </w:pPr>
      <w:r w:rsidRPr="006B2B56">
        <w:rPr>
          <w:rFonts w:ascii="Arial" w:hAnsi="Arial" w:cs="Arial"/>
          <w:b/>
          <w:bCs/>
          <w:sz w:val="20"/>
          <w:szCs w:val="20"/>
        </w:rPr>
        <w:t xml:space="preserve"> CONTRATO DE PRESTAÇÃO DE SERVIÇO nº </w:t>
      </w:r>
      <w:r>
        <w:rPr>
          <w:rFonts w:ascii="Arial" w:hAnsi="Arial" w:cs="Arial"/>
          <w:b/>
          <w:bCs/>
          <w:sz w:val="20"/>
          <w:szCs w:val="20"/>
        </w:rPr>
        <w:t xml:space="preserve">  </w:t>
      </w:r>
      <w:r w:rsidRPr="006B2B56">
        <w:rPr>
          <w:rFonts w:ascii="Arial" w:hAnsi="Arial" w:cs="Arial"/>
          <w:b/>
          <w:bCs/>
          <w:sz w:val="20"/>
          <w:szCs w:val="20"/>
        </w:rPr>
        <w:t>/2024</w:t>
      </w:r>
    </w:p>
    <w:p w14:paraId="63427A13" w14:textId="77777777" w:rsidR="006B2B56" w:rsidRPr="006B2B56" w:rsidRDefault="006B2B56" w:rsidP="006B2B56">
      <w:pPr>
        <w:widowControl/>
        <w:numPr>
          <w:ilvl w:val="0"/>
          <w:numId w:val="18"/>
        </w:numPr>
        <w:autoSpaceDE/>
        <w:autoSpaceDN/>
        <w:jc w:val="both"/>
        <w:rPr>
          <w:rFonts w:ascii="Arial" w:hAnsi="Arial" w:cs="Arial"/>
          <w:sz w:val="20"/>
          <w:szCs w:val="20"/>
        </w:rPr>
      </w:pPr>
    </w:p>
    <w:p w14:paraId="085215AE" w14:textId="25A5ADA1" w:rsidR="006B2B56" w:rsidRPr="006B2B56" w:rsidRDefault="006B2B56" w:rsidP="006B2B56">
      <w:pPr>
        <w:widowControl/>
        <w:numPr>
          <w:ilvl w:val="0"/>
          <w:numId w:val="18"/>
        </w:numPr>
        <w:autoSpaceDE/>
        <w:autoSpaceDN/>
        <w:jc w:val="both"/>
        <w:rPr>
          <w:rFonts w:ascii="Arial" w:hAnsi="Arial" w:cs="Arial"/>
          <w:bCs/>
          <w:sz w:val="20"/>
          <w:szCs w:val="20"/>
        </w:rPr>
      </w:pPr>
      <w:r>
        <w:rPr>
          <w:rFonts w:ascii="Arial" w:hAnsi="Arial" w:cs="Arial"/>
          <w:bCs/>
          <w:sz w:val="20"/>
          <w:szCs w:val="20"/>
        </w:rPr>
        <w:t xml:space="preserve">PREGÃO ELETRONICO Nº </w:t>
      </w:r>
      <w:r w:rsidR="007B3CB6">
        <w:rPr>
          <w:rFonts w:ascii="Arial" w:hAnsi="Arial" w:cs="Arial"/>
          <w:bCs/>
          <w:sz w:val="20"/>
          <w:szCs w:val="20"/>
        </w:rPr>
        <w:t>004/2025</w:t>
      </w:r>
    </w:p>
    <w:p w14:paraId="50166178" w14:textId="4681CDFD" w:rsidR="006B2B56" w:rsidRPr="006B2B56" w:rsidRDefault="006B2B56" w:rsidP="006B2B56">
      <w:pPr>
        <w:widowControl/>
        <w:numPr>
          <w:ilvl w:val="0"/>
          <w:numId w:val="18"/>
        </w:numPr>
        <w:autoSpaceDE/>
        <w:autoSpaceDN/>
        <w:jc w:val="both"/>
        <w:rPr>
          <w:rFonts w:ascii="Arial" w:hAnsi="Arial" w:cs="Arial"/>
          <w:bCs/>
          <w:sz w:val="20"/>
          <w:szCs w:val="20"/>
        </w:rPr>
      </w:pPr>
      <w:r w:rsidRPr="006B2B56">
        <w:rPr>
          <w:rFonts w:ascii="Arial" w:hAnsi="Arial" w:cs="Arial"/>
          <w:bCs/>
          <w:sz w:val="20"/>
          <w:szCs w:val="20"/>
        </w:rPr>
        <w:t xml:space="preserve">PROCESSO ADMINISTRATIVO Nº </w:t>
      </w:r>
      <w:r w:rsidR="00135589">
        <w:rPr>
          <w:rFonts w:ascii="Arial" w:hAnsi="Arial" w:cs="Arial"/>
          <w:bCs/>
          <w:sz w:val="20"/>
          <w:szCs w:val="20"/>
        </w:rPr>
        <w:t>373/2024</w:t>
      </w:r>
    </w:p>
    <w:p w14:paraId="05A60759" w14:textId="77777777" w:rsidR="006B2B56" w:rsidRPr="006B2B56" w:rsidRDefault="006B2B56" w:rsidP="006B2B56">
      <w:pPr>
        <w:widowControl/>
        <w:numPr>
          <w:ilvl w:val="0"/>
          <w:numId w:val="18"/>
        </w:numPr>
        <w:autoSpaceDE/>
        <w:autoSpaceDN/>
        <w:jc w:val="both"/>
        <w:rPr>
          <w:rFonts w:ascii="Arial" w:hAnsi="Arial" w:cs="Arial"/>
          <w:b/>
          <w:sz w:val="20"/>
          <w:szCs w:val="20"/>
        </w:rPr>
      </w:pPr>
    </w:p>
    <w:p w14:paraId="4D749123" w14:textId="77777777" w:rsidR="006B2B56" w:rsidRPr="006B2B56" w:rsidRDefault="006B2B56" w:rsidP="006B2B56">
      <w:pPr>
        <w:widowControl/>
        <w:numPr>
          <w:ilvl w:val="0"/>
          <w:numId w:val="18"/>
        </w:numPr>
        <w:autoSpaceDE/>
        <w:autoSpaceDN/>
        <w:jc w:val="both"/>
        <w:rPr>
          <w:rFonts w:ascii="Arial" w:hAnsi="Arial" w:cs="Arial"/>
          <w:b/>
          <w:sz w:val="20"/>
          <w:szCs w:val="20"/>
        </w:rPr>
      </w:pPr>
      <w:r w:rsidRPr="006B2B56">
        <w:rPr>
          <w:rFonts w:ascii="Arial" w:hAnsi="Arial" w:cs="Arial"/>
          <w:b/>
          <w:bCs/>
          <w:sz w:val="20"/>
          <w:szCs w:val="20"/>
        </w:rPr>
        <w:t>EXERCUÇÃO DOS SERVIÇOS ESPECIALIZADOS DE TÉCNICO EM SEGURANÇA DO TRABALHO.</w:t>
      </w:r>
    </w:p>
    <w:p w14:paraId="0BF0C136" w14:textId="77777777" w:rsidR="006B2B56" w:rsidRPr="006B2B56" w:rsidRDefault="006B2B56" w:rsidP="006B2B56">
      <w:pPr>
        <w:widowControl/>
        <w:numPr>
          <w:ilvl w:val="0"/>
          <w:numId w:val="18"/>
        </w:numPr>
        <w:autoSpaceDE/>
        <w:autoSpaceDN/>
        <w:jc w:val="both"/>
        <w:rPr>
          <w:rFonts w:ascii="Arial" w:hAnsi="Arial" w:cs="Arial"/>
          <w:b/>
          <w:bCs/>
          <w:color w:val="FF0000"/>
          <w:sz w:val="20"/>
          <w:szCs w:val="20"/>
        </w:rPr>
      </w:pPr>
    </w:p>
    <w:p w14:paraId="2E30F1C3" w14:textId="77777777" w:rsidR="006B2B56" w:rsidRPr="006B2B56" w:rsidRDefault="006B2B56" w:rsidP="006B2B56">
      <w:pPr>
        <w:widowControl/>
        <w:numPr>
          <w:ilvl w:val="0"/>
          <w:numId w:val="18"/>
        </w:numPr>
        <w:autoSpaceDE/>
        <w:autoSpaceDN/>
        <w:jc w:val="both"/>
        <w:rPr>
          <w:rFonts w:ascii="Arial" w:hAnsi="Arial" w:cs="Arial"/>
          <w:b/>
          <w:bCs/>
          <w:color w:val="FF0000"/>
          <w:sz w:val="20"/>
          <w:szCs w:val="20"/>
        </w:rPr>
      </w:pPr>
    </w:p>
    <w:p w14:paraId="26B781B6" w14:textId="64F6CBC4" w:rsidR="006B2B56" w:rsidRPr="006B2B56" w:rsidRDefault="006B2B56" w:rsidP="006B2B56">
      <w:pPr>
        <w:widowControl/>
        <w:numPr>
          <w:ilvl w:val="0"/>
          <w:numId w:val="18"/>
        </w:numPr>
        <w:autoSpaceDE/>
        <w:autoSpaceDN/>
        <w:jc w:val="both"/>
        <w:rPr>
          <w:rFonts w:ascii="Arial" w:hAnsi="Arial" w:cs="Arial"/>
          <w:sz w:val="20"/>
          <w:szCs w:val="20"/>
        </w:rPr>
      </w:pPr>
      <w:r w:rsidRPr="006B2B56">
        <w:rPr>
          <w:rFonts w:ascii="Arial" w:hAnsi="Arial" w:cs="Arial"/>
          <w:b/>
          <w:bCs/>
          <w:sz w:val="20"/>
          <w:szCs w:val="20"/>
        </w:rPr>
        <w:t>CONTRATO QUE ENTRE SI CELEBRAM O MUNICÍPIO DE PIRAQUÊ E A EMPRESA/PESSOA JURIDICA</w:t>
      </w:r>
      <w:r w:rsidRPr="006B2B56">
        <w:rPr>
          <w:rFonts w:ascii="Arial" w:hAnsi="Arial" w:cs="Arial"/>
          <w:b/>
          <w:bCs/>
          <w:color w:val="000000"/>
          <w:sz w:val="20"/>
          <w:szCs w:val="20"/>
        </w:rPr>
        <w:t xml:space="preserve"> </w:t>
      </w:r>
      <w:r>
        <w:rPr>
          <w:rFonts w:ascii="Arial" w:hAnsi="Arial" w:cs="Arial"/>
          <w:b/>
          <w:sz w:val="20"/>
          <w:szCs w:val="20"/>
        </w:rPr>
        <w:t>XXXXXXXXXXXXXXXXXXXXXXXXXXXX</w:t>
      </w:r>
      <w:r w:rsidRPr="006B2B56">
        <w:rPr>
          <w:rFonts w:ascii="Arial" w:hAnsi="Arial" w:cs="Arial"/>
          <w:b/>
          <w:bCs/>
          <w:color w:val="000000"/>
          <w:sz w:val="20"/>
          <w:szCs w:val="20"/>
        </w:rPr>
        <w:t>.</w:t>
      </w:r>
      <w:r w:rsidRPr="006B2B56">
        <w:rPr>
          <w:rFonts w:ascii="Arial" w:hAnsi="Arial" w:cs="Arial"/>
          <w:sz w:val="20"/>
          <w:szCs w:val="20"/>
        </w:rPr>
        <w:t xml:space="preserve"> </w:t>
      </w:r>
      <w:r w:rsidR="002517DD" w:rsidRPr="002517DD">
        <w:rPr>
          <w:sz w:val="20"/>
          <w:szCs w:val="20"/>
        </w:rPr>
        <w:t xml:space="preserve">O </w:t>
      </w:r>
      <w:r w:rsidR="002517DD" w:rsidRPr="002517DD">
        <w:rPr>
          <w:b/>
          <w:sz w:val="20"/>
          <w:szCs w:val="20"/>
        </w:rPr>
        <w:t>MUNICÍPIO DE WANDERLÂNDIA</w:t>
      </w:r>
      <w:r w:rsidR="002517DD" w:rsidRPr="002517DD">
        <w:rPr>
          <w:sz w:val="20"/>
          <w:szCs w:val="20"/>
        </w:rPr>
        <w:t>, pessoa jurídica de direito público interno inscrita no CNPJ sob no</w:t>
      </w:r>
      <w:r w:rsidR="002517DD" w:rsidRPr="002517DD">
        <w:rPr>
          <w:spacing w:val="1"/>
          <w:sz w:val="20"/>
          <w:szCs w:val="20"/>
        </w:rPr>
        <w:t xml:space="preserve"> </w:t>
      </w:r>
      <w:r w:rsidR="002517DD" w:rsidRPr="002517DD">
        <w:rPr>
          <w:sz w:val="20"/>
          <w:szCs w:val="20"/>
        </w:rPr>
        <w:t>00.001.636/0001-58, com sede administrativa nesta cidade à Praça Anônio Neto das Flores nº 814, neste ato</w:t>
      </w:r>
      <w:r w:rsidR="002517DD" w:rsidRPr="002517DD">
        <w:rPr>
          <w:spacing w:val="1"/>
          <w:sz w:val="20"/>
          <w:szCs w:val="20"/>
        </w:rPr>
        <w:t xml:space="preserve"> </w:t>
      </w:r>
      <w:r w:rsidR="002517DD" w:rsidRPr="002517DD">
        <w:rPr>
          <w:sz w:val="20"/>
          <w:szCs w:val="20"/>
        </w:rPr>
        <w:t xml:space="preserve">representado pelo prefeito municipal, em pleno exercício do seu mandato e funções, Sr. </w:t>
      </w:r>
      <w:r w:rsidR="002517DD" w:rsidRPr="002517DD">
        <w:rPr>
          <w:b/>
          <w:sz w:val="20"/>
          <w:szCs w:val="20"/>
        </w:rPr>
        <w:t>DJALMA ARAÚJO F. JUNIOR</w:t>
      </w:r>
      <w:r w:rsidR="002517DD" w:rsidRPr="002517DD">
        <w:rPr>
          <w:sz w:val="20"/>
          <w:szCs w:val="20"/>
        </w:rPr>
        <w:t>, brasileiro, casado, Advogado, residente e domiciliado nesta cidade de Wanderlândia - TO, na Rua 09 N. 0 - QD 07 LT 105 S/N – Vila Prof. Gelcimar CEP 77860-000, portador da Cédula de Identidade RG nº 787044 SSP/TO, e inscrito no CPF sob o nº 737.898.101-000</w:t>
      </w:r>
      <w:r w:rsidRPr="006B2B56">
        <w:rPr>
          <w:rFonts w:ascii="Arial" w:hAnsi="Arial" w:cs="Arial"/>
          <w:sz w:val="20"/>
          <w:szCs w:val="20"/>
        </w:rPr>
        <w:t xml:space="preserve">, aqui denominada CONTRATANTE têm entre si, por justo e avençado, e celebram, por força do presente instrumento e de conformidade com o disposto na Lei 14.133/2021, e ainda com o resultado alcançado pelo </w:t>
      </w:r>
      <w:r>
        <w:rPr>
          <w:rFonts w:ascii="Arial" w:hAnsi="Arial" w:cs="Arial"/>
          <w:sz w:val="20"/>
          <w:szCs w:val="20"/>
        </w:rPr>
        <w:t xml:space="preserve">Pregão Eletronico nº </w:t>
      </w:r>
      <w:r w:rsidR="007B3CB6">
        <w:rPr>
          <w:rFonts w:ascii="Arial" w:hAnsi="Arial" w:cs="Arial"/>
          <w:sz w:val="20"/>
          <w:szCs w:val="20"/>
        </w:rPr>
        <w:t>004/2025</w:t>
      </w:r>
      <w:r w:rsidRPr="006B2B56">
        <w:rPr>
          <w:rFonts w:ascii="Arial" w:hAnsi="Arial" w:cs="Arial"/>
          <w:sz w:val="20"/>
          <w:szCs w:val="20"/>
        </w:rPr>
        <w:t xml:space="preserve">, homologada em </w:t>
      </w:r>
      <w:r>
        <w:rPr>
          <w:rFonts w:ascii="Arial" w:hAnsi="Arial" w:cs="Arial"/>
          <w:sz w:val="20"/>
          <w:szCs w:val="20"/>
        </w:rPr>
        <w:t>xxx</w:t>
      </w:r>
      <w:r w:rsidRPr="006B2B56">
        <w:rPr>
          <w:rFonts w:ascii="Arial" w:hAnsi="Arial" w:cs="Arial"/>
          <w:sz w:val="20"/>
          <w:szCs w:val="20"/>
        </w:rPr>
        <w:t xml:space="preserve"> de </w:t>
      </w:r>
      <w:r>
        <w:rPr>
          <w:rFonts w:ascii="Arial" w:hAnsi="Arial" w:cs="Arial"/>
          <w:sz w:val="20"/>
          <w:szCs w:val="20"/>
        </w:rPr>
        <w:t>xxxx</w:t>
      </w:r>
      <w:r w:rsidRPr="006B2B56">
        <w:rPr>
          <w:rFonts w:ascii="Arial" w:hAnsi="Arial" w:cs="Arial"/>
          <w:sz w:val="20"/>
          <w:szCs w:val="20"/>
        </w:rPr>
        <w:t xml:space="preserve"> de 202</w:t>
      </w:r>
      <w:r>
        <w:rPr>
          <w:rFonts w:ascii="Arial" w:hAnsi="Arial" w:cs="Arial"/>
          <w:sz w:val="20"/>
          <w:szCs w:val="20"/>
        </w:rPr>
        <w:t>4</w:t>
      </w:r>
      <w:r w:rsidRPr="006B2B56">
        <w:rPr>
          <w:rFonts w:ascii="Arial" w:hAnsi="Arial" w:cs="Arial"/>
          <w:sz w:val="20"/>
          <w:szCs w:val="20"/>
        </w:rPr>
        <w:t>, mediante as seguintes cláusulas e condições:</w:t>
      </w:r>
    </w:p>
    <w:p w14:paraId="68F7DB9C" w14:textId="77777777" w:rsidR="006B2B56" w:rsidRPr="006B2B56" w:rsidRDefault="006B2B56" w:rsidP="006B2B56">
      <w:pPr>
        <w:widowControl/>
        <w:numPr>
          <w:ilvl w:val="0"/>
          <w:numId w:val="18"/>
        </w:numPr>
        <w:adjustRightInd w:val="0"/>
        <w:rPr>
          <w:rFonts w:ascii="Arial" w:hAnsi="Arial" w:cs="Arial"/>
          <w:b/>
          <w:bCs/>
          <w:color w:val="FF0000"/>
          <w:sz w:val="20"/>
          <w:szCs w:val="20"/>
        </w:rPr>
      </w:pPr>
    </w:p>
    <w:p w14:paraId="07B0EE3B" w14:textId="77777777" w:rsidR="006B2B56" w:rsidRPr="006B2B56" w:rsidRDefault="006B2B56" w:rsidP="006B2B56">
      <w:pPr>
        <w:widowControl/>
        <w:numPr>
          <w:ilvl w:val="0"/>
          <w:numId w:val="18"/>
        </w:numPr>
        <w:adjustRightInd w:val="0"/>
        <w:jc w:val="both"/>
        <w:rPr>
          <w:rFonts w:ascii="Arial" w:hAnsi="Arial" w:cs="Arial"/>
          <w:b/>
          <w:bCs/>
          <w:sz w:val="20"/>
          <w:szCs w:val="20"/>
        </w:rPr>
      </w:pPr>
      <w:r w:rsidRPr="006B2B56">
        <w:rPr>
          <w:rFonts w:ascii="Arial" w:hAnsi="Arial" w:cs="Arial"/>
          <w:b/>
          <w:bCs/>
          <w:sz w:val="20"/>
          <w:szCs w:val="20"/>
        </w:rPr>
        <w:t>CLÁUSULA PRIMEIRA: DO OBJETO</w:t>
      </w:r>
    </w:p>
    <w:p w14:paraId="29AFF8E5" w14:textId="77777777" w:rsidR="006B2B56" w:rsidRPr="006B2B56" w:rsidRDefault="006B2B56" w:rsidP="006B2B56">
      <w:pPr>
        <w:widowControl/>
        <w:numPr>
          <w:ilvl w:val="0"/>
          <w:numId w:val="18"/>
        </w:numPr>
        <w:adjustRightInd w:val="0"/>
        <w:jc w:val="both"/>
        <w:rPr>
          <w:rFonts w:ascii="Arial" w:hAnsi="Arial" w:cs="Arial"/>
          <w:b/>
          <w:bCs/>
          <w:sz w:val="20"/>
          <w:szCs w:val="20"/>
        </w:rPr>
      </w:pPr>
    </w:p>
    <w:p w14:paraId="5EEC2A27" w14:textId="77777777" w:rsidR="006B2B56" w:rsidRPr="006B2B56" w:rsidRDefault="006B2B56" w:rsidP="006B2B56">
      <w:pPr>
        <w:widowControl/>
        <w:numPr>
          <w:ilvl w:val="0"/>
          <w:numId w:val="18"/>
        </w:numPr>
        <w:adjustRightInd w:val="0"/>
        <w:jc w:val="both"/>
        <w:rPr>
          <w:rFonts w:ascii="Arial" w:hAnsi="Arial" w:cs="Arial"/>
          <w:sz w:val="20"/>
          <w:szCs w:val="20"/>
        </w:rPr>
      </w:pPr>
      <w:r w:rsidRPr="006B2B56">
        <w:rPr>
          <w:rFonts w:ascii="Arial" w:hAnsi="Arial" w:cs="Arial"/>
          <w:sz w:val="20"/>
          <w:szCs w:val="20"/>
        </w:rPr>
        <w:t>1.1 - O presente contrato tem por objeto a contração de profissional cuja especificação encontra-se na Cláusula Segunda deste instrumento.</w:t>
      </w:r>
    </w:p>
    <w:p w14:paraId="251A0684" w14:textId="77777777" w:rsidR="006B2B56" w:rsidRPr="006B2B56" w:rsidRDefault="006B2B56" w:rsidP="006B2B56">
      <w:pPr>
        <w:widowControl/>
        <w:numPr>
          <w:ilvl w:val="0"/>
          <w:numId w:val="18"/>
        </w:numPr>
        <w:adjustRightInd w:val="0"/>
        <w:rPr>
          <w:rFonts w:ascii="Arial" w:hAnsi="Arial" w:cs="Arial"/>
          <w:sz w:val="20"/>
          <w:szCs w:val="20"/>
        </w:rPr>
      </w:pPr>
    </w:p>
    <w:p w14:paraId="7278C274" w14:textId="77777777" w:rsidR="006B2B56" w:rsidRPr="006B2B56" w:rsidRDefault="006B2B56" w:rsidP="006B2B56">
      <w:pPr>
        <w:widowControl/>
        <w:numPr>
          <w:ilvl w:val="0"/>
          <w:numId w:val="18"/>
        </w:numPr>
        <w:adjustRightInd w:val="0"/>
        <w:jc w:val="both"/>
        <w:rPr>
          <w:rFonts w:ascii="Arial" w:hAnsi="Arial" w:cs="Arial"/>
          <w:b/>
          <w:bCs/>
          <w:sz w:val="20"/>
          <w:szCs w:val="20"/>
        </w:rPr>
      </w:pPr>
      <w:r w:rsidRPr="006B2B56">
        <w:rPr>
          <w:rFonts w:ascii="Arial" w:hAnsi="Arial" w:cs="Arial"/>
          <w:b/>
          <w:bCs/>
          <w:sz w:val="20"/>
          <w:szCs w:val="20"/>
        </w:rPr>
        <w:t>CLÁUSULA SEGUNDA: DOS SERVIÇOS ESPECIALIZADOS DE ASSESSORIA E CONSULTORIA</w:t>
      </w:r>
    </w:p>
    <w:p w14:paraId="1DC8C771" w14:textId="77777777" w:rsidR="006B2B56" w:rsidRPr="006B2B56" w:rsidRDefault="006B2B56" w:rsidP="006B2B56">
      <w:pPr>
        <w:widowControl/>
        <w:numPr>
          <w:ilvl w:val="0"/>
          <w:numId w:val="18"/>
        </w:numPr>
        <w:adjustRightInd w:val="0"/>
        <w:jc w:val="both"/>
        <w:rPr>
          <w:rFonts w:ascii="Arial" w:hAnsi="Arial" w:cs="Arial"/>
          <w:b/>
          <w:bCs/>
          <w:sz w:val="20"/>
          <w:szCs w:val="20"/>
        </w:rPr>
      </w:pPr>
    </w:p>
    <w:p w14:paraId="3A97F1B9" w14:textId="77777777" w:rsidR="006B2B56" w:rsidRPr="006B2B56" w:rsidRDefault="006B2B56" w:rsidP="006B2B56">
      <w:pPr>
        <w:jc w:val="both"/>
        <w:rPr>
          <w:rFonts w:ascii="Arial" w:hAnsi="Arial" w:cs="Arial"/>
          <w:b/>
          <w:color w:val="000000"/>
          <w:sz w:val="20"/>
          <w:szCs w:val="20"/>
        </w:rPr>
      </w:pPr>
      <w:r w:rsidRPr="006B2B56">
        <w:rPr>
          <w:rFonts w:ascii="Arial" w:hAnsi="Arial" w:cs="Arial"/>
          <w:sz w:val="20"/>
          <w:szCs w:val="20"/>
        </w:rPr>
        <w:t xml:space="preserve">2.1 – Constitui objeto do presente contrato a </w:t>
      </w:r>
      <w:r w:rsidRPr="006B2B56">
        <w:rPr>
          <w:rFonts w:ascii="Arial" w:hAnsi="Arial" w:cs="Arial"/>
          <w:b/>
          <w:sz w:val="20"/>
          <w:szCs w:val="20"/>
        </w:rPr>
        <w:t>contratação de empresa especializada</w:t>
      </w:r>
      <w:r w:rsidRPr="006B2B56">
        <w:rPr>
          <w:rFonts w:ascii="Arial" w:hAnsi="Arial" w:cs="Arial"/>
          <w:sz w:val="20"/>
          <w:szCs w:val="20"/>
        </w:rPr>
        <w:t xml:space="preserve"> </w:t>
      </w:r>
      <w:r w:rsidRPr="006B2B56">
        <w:rPr>
          <w:rFonts w:ascii="Arial" w:hAnsi="Arial" w:cs="Arial"/>
          <w:b/>
          <w:sz w:val="20"/>
          <w:szCs w:val="20"/>
        </w:rPr>
        <w:t>em Medicina e Segurança do Trabalho, onde serão desenvolvidos Programas específicos, conforme Legislação Vigente, enquadrando sua empresa dentro dos parâmetros e Normas Reguladoras do Ministério do Trabalho, e-Social e Previdência Social.</w:t>
      </w:r>
    </w:p>
    <w:p w14:paraId="72211E78" w14:textId="77777777" w:rsidR="006B2B56" w:rsidRPr="006B2B56" w:rsidRDefault="006B2B56" w:rsidP="006B2B56">
      <w:pPr>
        <w:jc w:val="both"/>
        <w:rPr>
          <w:rFonts w:ascii="Arial" w:hAnsi="Arial" w:cs="Arial"/>
          <w:b/>
          <w:color w:val="000000"/>
          <w:sz w:val="20"/>
          <w:szCs w:val="20"/>
        </w:rPr>
      </w:pPr>
    </w:p>
    <w:p w14:paraId="7B9AE0BE" w14:textId="77777777" w:rsidR="006B2B56" w:rsidRPr="006B2B56" w:rsidRDefault="006B2B56" w:rsidP="006B2B56">
      <w:pPr>
        <w:widowControl/>
        <w:numPr>
          <w:ilvl w:val="0"/>
          <w:numId w:val="18"/>
        </w:numPr>
        <w:adjustRightInd w:val="0"/>
        <w:rPr>
          <w:rFonts w:ascii="Arial" w:hAnsi="Arial" w:cs="Arial"/>
          <w:b/>
          <w:bCs/>
          <w:sz w:val="20"/>
          <w:szCs w:val="20"/>
        </w:rPr>
      </w:pPr>
      <w:r w:rsidRPr="006B2B56">
        <w:rPr>
          <w:rFonts w:ascii="Arial" w:hAnsi="Arial" w:cs="Arial"/>
          <w:b/>
          <w:bCs/>
          <w:sz w:val="20"/>
          <w:szCs w:val="20"/>
        </w:rPr>
        <w:t>CLÁUSULA TERCEIRA - DAS OBRIGAÇÕES DA CONTRATANTE</w:t>
      </w:r>
    </w:p>
    <w:p w14:paraId="7FACE2AA" w14:textId="77777777" w:rsidR="006B2B56" w:rsidRPr="006B2B56" w:rsidRDefault="006B2B56" w:rsidP="006B2B56">
      <w:pPr>
        <w:widowControl/>
        <w:numPr>
          <w:ilvl w:val="0"/>
          <w:numId w:val="18"/>
        </w:numPr>
        <w:adjustRightInd w:val="0"/>
        <w:rPr>
          <w:rFonts w:ascii="Arial" w:hAnsi="Arial" w:cs="Arial"/>
          <w:b/>
          <w:bCs/>
          <w:sz w:val="20"/>
          <w:szCs w:val="20"/>
        </w:rPr>
      </w:pPr>
    </w:p>
    <w:p w14:paraId="26808786" w14:textId="77777777" w:rsidR="006B2B56" w:rsidRPr="006B2B56" w:rsidRDefault="006B2B56" w:rsidP="006B2B56">
      <w:pPr>
        <w:widowControl/>
        <w:numPr>
          <w:ilvl w:val="0"/>
          <w:numId w:val="18"/>
        </w:numPr>
        <w:adjustRightInd w:val="0"/>
        <w:jc w:val="both"/>
        <w:rPr>
          <w:rFonts w:ascii="Arial" w:hAnsi="Arial" w:cs="Arial"/>
          <w:sz w:val="20"/>
          <w:szCs w:val="20"/>
        </w:rPr>
      </w:pPr>
      <w:r w:rsidRPr="006B2B56">
        <w:rPr>
          <w:rFonts w:ascii="Arial" w:hAnsi="Arial" w:cs="Arial"/>
          <w:sz w:val="20"/>
          <w:szCs w:val="20"/>
        </w:rPr>
        <w:t>A CONTRATANTE obriga-se a:</w:t>
      </w:r>
    </w:p>
    <w:p w14:paraId="2BDBEB95" w14:textId="77777777" w:rsidR="006B2B56" w:rsidRPr="006B2B56" w:rsidRDefault="006B2B56" w:rsidP="006B2B56">
      <w:pPr>
        <w:widowControl/>
        <w:numPr>
          <w:ilvl w:val="0"/>
          <w:numId w:val="18"/>
        </w:numPr>
        <w:adjustRightInd w:val="0"/>
        <w:jc w:val="both"/>
        <w:rPr>
          <w:rFonts w:ascii="Arial" w:hAnsi="Arial" w:cs="Arial"/>
          <w:sz w:val="20"/>
          <w:szCs w:val="20"/>
        </w:rPr>
      </w:pPr>
    </w:p>
    <w:p w14:paraId="2EE98D0B" w14:textId="77777777" w:rsidR="006B2B56" w:rsidRPr="006B2B56" w:rsidRDefault="006B2B56" w:rsidP="006B2B56">
      <w:pPr>
        <w:widowControl/>
        <w:numPr>
          <w:ilvl w:val="0"/>
          <w:numId w:val="18"/>
        </w:numPr>
        <w:adjustRightInd w:val="0"/>
        <w:jc w:val="both"/>
        <w:rPr>
          <w:rFonts w:ascii="Arial" w:hAnsi="Arial" w:cs="Arial"/>
          <w:sz w:val="20"/>
          <w:szCs w:val="20"/>
        </w:rPr>
      </w:pPr>
      <w:r w:rsidRPr="006B2B56">
        <w:rPr>
          <w:rFonts w:ascii="Arial" w:hAnsi="Arial" w:cs="Arial"/>
          <w:sz w:val="20"/>
          <w:szCs w:val="20"/>
        </w:rPr>
        <w:t>3.1 Exigir o fiel cumprimento do Edital e Contrato, bem como zelo na prestação dos serviços e o cumprimento dos prazos.</w:t>
      </w:r>
    </w:p>
    <w:p w14:paraId="50D4B7A3" w14:textId="77777777" w:rsidR="006B2B56" w:rsidRPr="006B2B56" w:rsidRDefault="006B2B56" w:rsidP="006B2B56">
      <w:pPr>
        <w:widowControl/>
        <w:numPr>
          <w:ilvl w:val="0"/>
          <w:numId w:val="18"/>
        </w:numPr>
        <w:adjustRightInd w:val="0"/>
        <w:jc w:val="both"/>
        <w:rPr>
          <w:rFonts w:ascii="Arial" w:hAnsi="Arial" w:cs="Arial"/>
          <w:sz w:val="20"/>
          <w:szCs w:val="20"/>
        </w:rPr>
      </w:pPr>
      <w:r w:rsidRPr="006B2B56">
        <w:rPr>
          <w:rFonts w:ascii="Arial" w:hAnsi="Arial" w:cs="Arial"/>
          <w:sz w:val="20"/>
          <w:szCs w:val="20"/>
        </w:rPr>
        <w:t>3.2 - Colocar à disposição da CONTRATADA toda a documentação necessária para a perfeita execução dos serviços relacionados a este contrato.</w:t>
      </w:r>
    </w:p>
    <w:p w14:paraId="0B95BD7D" w14:textId="77777777" w:rsidR="006B2B56" w:rsidRPr="006B2B56" w:rsidRDefault="006B2B56" w:rsidP="006B2B56">
      <w:pPr>
        <w:widowControl/>
        <w:numPr>
          <w:ilvl w:val="0"/>
          <w:numId w:val="18"/>
        </w:numPr>
        <w:adjustRightInd w:val="0"/>
        <w:jc w:val="both"/>
        <w:rPr>
          <w:rFonts w:ascii="Arial" w:hAnsi="Arial" w:cs="Arial"/>
          <w:sz w:val="20"/>
          <w:szCs w:val="20"/>
        </w:rPr>
      </w:pPr>
      <w:r w:rsidRPr="006B2B56">
        <w:rPr>
          <w:rFonts w:ascii="Arial" w:hAnsi="Arial" w:cs="Arial"/>
          <w:sz w:val="20"/>
          <w:szCs w:val="20"/>
        </w:rPr>
        <w:t>3.3 - Fornecer, sempre que for necessário e quando for solicitado pela CONTRATADA, informações adicionais pertinentes à está prestação de serviço.</w:t>
      </w:r>
    </w:p>
    <w:p w14:paraId="0A930CA6" w14:textId="77777777" w:rsidR="006B2B56" w:rsidRPr="006B2B56" w:rsidRDefault="006B2B56" w:rsidP="006B2B56">
      <w:pPr>
        <w:widowControl/>
        <w:numPr>
          <w:ilvl w:val="0"/>
          <w:numId w:val="18"/>
        </w:numPr>
        <w:adjustRightInd w:val="0"/>
        <w:jc w:val="both"/>
        <w:rPr>
          <w:rFonts w:ascii="Arial" w:hAnsi="Arial" w:cs="Arial"/>
          <w:sz w:val="20"/>
          <w:szCs w:val="20"/>
        </w:rPr>
      </w:pPr>
      <w:r w:rsidRPr="006B2B56">
        <w:rPr>
          <w:rFonts w:ascii="Arial" w:hAnsi="Arial" w:cs="Arial"/>
          <w:sz w:val="20"/>
          <w:szCs w:val="20"/>
        </w:rPr>
        <w:t>3.4 – Efetuar o pagamento na forma convencionada na Cláusula Quinta, desde que preenchidos as formalidades previstas na Cláusula Quinta.</w:t>
      </w:r>
    </w:p>
    <w:p w14:paraId="46590489" w14:textId="77777777" w:rsidR="006B2B56" w:rsidRPr="006B2B56" w:rsidRDefault="006B2B56" w:rsidP="006B2B56">
      <w:pPr>
        <w:widowControl/>
        <w:numPr>
          <w:ilvl w:val="0"/>
          <w:numId w:val="18"/>
        </w:numPr>
        <w:adjustRightInd w:val="0"/>
        <w:jc w:val="both"/>
        <w:rPr>
          <w:rFonts w:ascii="Arial" w:hAnsi="Arial" w:cs="Arial"/>
          <w:sz w:val="20"/>
          <w:szCs w:val="20"/>
        </w:rPr>
      </w:pPr>
      <w:r w:rsidRPr="006B2B56">
        <w:rPr>
          <w:rFonts w:ascii="Arial" w:hAnsi="Arial" w:cs="Arial"/>
          <w:sz w:val="20"/>
          <w:szCs w:val="20"/>
        </w:rPr>
        <w:t>3.5 – A CONTRATANTE, pelo seu titular, é a única responsável pelos atos de gestão administrativa que sejam praticados, limitando-se a CONTRATADA a responsabilidade técnica dos serviços executados.</w:t>
      </w:r>
    </w:p>
    <w:p w14:paraId="600FD981" w14:textId="77777777" w:rsidR="006B2B56" w:rsidRPr="006B2B56" w:rsidRDefault="006B2B56" w:rsidP="006B2B56">
      <w:pPr>
        <w:pStyle w:val="PargrafodaLista"/>
        <w:rPr>
          <w:rFonts w:ascii="Arial" w:hAnsi="Arial" w:cs="Arial"/>
          <w:sz w:val="20"/>
          <w:szCs w:val="20"/>
        </w:rPr>
      </w:pPr>
    </w:p>
    <w:p w14:paraId="5B180C9E" w14:textId="77777777" w:rsidR="006B2B56" w:rsidRPr="006B2B56" w:rsidRDefault="006B2B56" w:rsidP="006B2B56">
      <w:pPr>
        <w:widowControl/>
        <w:numPr>
          <w:ilvl w:val="0"/>
          <w:numId w:val="18"/>
        </w:numPr>
        <w:adjustRightInd w:val="0"/>
        <w:jc w:val="both"/>
        <w:rPr>
          <w:rFonts w:ascii="Arial" w:hAnsi="Arial" w:cs="Arial"/>
          <w:color w:val="FF0000"/>
          <w:sz w:val="20"/>
          <w:szCs w:val="20"/>
        </w:rPr>
      </w:pPr>
      <w:r w:rsidRPr="006B2B56">
        <w:rPr>
          <w:rFonts w:ascii="Arial" w:hAnsi="Arial" w:cs="Arial"/>
          <w:sz w:val="20"/>
          <w:szCs w:val="20"/>
        </w:rPr>
        <w:t xml:space="preserve">3.6 - A CONTRATANTE, si responsabilizará pelo fornecimento de refeição ao servidor da contratada </w:t>
      </w:r>
    </w:p>
    <w:p w14:paraId="44A8F2AC" w14:textId="77777777" w:rsidR="006B2B56" w:rsidRPr="006B2B56" w:rsidRDefault="006B2B56" w:rsidP="006B2B56">
      <w:pPr>
        <w:pStyle w:val="PargrafodaLista"/>
        <w:rPr>
          <w:rFonts w:ascii="Arial" w:hAnsi="Arial" w:cs="Arial"/>
          <w:color w:val="FF0000"/>
          <w:sz w:val="20"/>
          <w:szCs w:val="20"/>
        </w:rPr>
      </w:pPr>
    </w:p>
    <w:p w14:paraId="20729231" w14:textId="77777777" w:rsidR="006B2B56" w:rsidRPr="006B2B56" w:rsidRDefault="006B2B56" w:rsidP="006B2B56">
      <w:pPr>
        <w:widowControl/>
        <w:numPr>
          <w:ilvl w:val="0"/>
          <w:numId w:val="18"/>
        </w:numPr>
        <w:adjustRightInd w:val="0"/>
        <w:jc w:val="both"/>
        <w:rPr>
          <w:rFonts w:ascii="Arial" w:hAnsi="Arial" w:cs="Arial"/>
          <w:b/>
          <w:bCs/>
          <w:sz w:val="20"/>
          <w:szCs w:val="20"/>
        </w:rPr>
      </w:pPr>
      <w:r w:rsidRPr="006B2B56">
        <w:rPr>
          <w:rFonts w:ascii="Arial" w:hAnsi="Arial" w:cs="Arial"/>
          <w:b/>
          <w:bCs/>
          <w:sz w:val="20"/>
          <w:szCs w:val="20"/>
        </w:rPr>
        <w:t>CLÁUSULA QUARTA - DAS OBRIGAÇÕES DA CONTRATADA</w:t>
      </w:r>
    </w:p>
    <w:p w14:paraId="665F363E" w14:textId="77777777" w:rsidR="006B2B56" w:rsidRPr="006B2B56" w:rsidRDefault="006B2B56" w:rsidP="006B2B56">
      <w:pPr>
        <w:widowControl/>
        <w:numPr>
          <w:ilvl w:val="0"/>
          <w:numId w:val="18"/>
        </w:numPr>
        <w:adjustRightInd w:val="0"/>
        <w:jc w:val="both"/>
        <w:rPr>
          <w:rFonts w:ascii="Arial" w:hAnsi="Arial" w:cs="Arial"/>
          <w:b/>
          <w:bCs/>
          <w:sz w:val="20"/>
          <w:szCs w:val="20"/>
        </w:rPr>
      </w:pPr>
    </w:p>
    <w:p w14:paraId="6DB0DD8F" w14:textId="77777777" w:rsidR="006B2B56" w:rsidRPr="006B2B56" w:rsidRDefault="006B2B56" w:rsidP="006B2B56">
      <w:pPr>
        <w:widowControl/>
        <w:numPr>
          <w:ilvl w:val="0"/>
          <w:numId w:val="18"/>
        </w:numPr>
        <w:adjustRightInd w:val="0"/>
        <w:jc w:val="both"/>
        <w:rPr>
          <w:rFonts w:ascii="Arial" w:hAnsi="Arial" w:cs="Arial"/>
          <w:sz w:val="20"/>
          <w:szCs w:val="20"/>
        </w:rPr>
      </w:pPr>
      <w:r w:rsidRPr="006B2B56">
        <w:rPr>
          <w:rFonts w:ascii="Arial" w:hAnsi="Arial" w:cs="Arial"/>
          <w:sz w:val="20"/>
          <w:szCs w:val="20"/>
        </w:rPr>
        <w:t>A CONTRATADA se obriga a:</w:t>
      </w:r>
    </w:p>
    <w:p w14:paraId="3530AC83" w14:textId="77777777" w:rsidR="006B2B56" w:rsidRPr="006B2B56" w:rsidRDefault="006B2B56" w:rsidP="006B2B56">
      <w:pPr>
        <w:widowControl/>
        <w:numPr>
          <w:ilvl w:val="0"/>
          <w:numId w:val="18"/>
        </w:numPr>
        <w:adjustRightInd w:val="0"/>
        <w:jc w:val="both"/>
        <w:rPr>
          <w:rFonts w:ascii="Arial" w:hAnsi="Arial" w:cs="Arial"/>
          <w:sz w:val="20"/>
          <w:szCs w:val="20"/>
        </w:rPr>
      </w:pPr>
    </w:p>
    <w:p w14:paraId="2756F748" w14:textId="77777777" w:rsidR="006B2B56" w:rsidRPr="006B2B56" w:rsidRDefault="006B2B56" w:rsidP="006B2B56">
      <w:pPr>
        <w:widowControl/>
        <w:numPr>
          <w:ilvl w:val="0"/>
          <w:numId w:val="18"/>
        </w:numPr>
        <w:adjustRightInd w:val="0"/>
        <w:jc w:val="both"/>
        <w:rPr>
          <w:rFonts w:ascii="Arial" w:hAnsi="Arial" w:cs="Arial"/>
          <w:sz w:val="20"/>
          <w:szCs w:val="20"/>
        </w:rPr>
      </w:pPr>
      <w:r w:rsidRPr="006B2B56">
        <w:rPr>
          <w:rFonts w:ascii="Arial" w:hAnsi="Arial" w:cs="Arial"/>
          <w:sz w:val="20"/>
          <w:szCs w:val="20"/>
        </w:rPr>
        <w:t>4.1 - Fica a contratada na obrigação de manter, durante toda a execução do contrato, em compatibilidade com as obrigações por ele assumidas, toda as condições de habilitação e qualificação exigidas na licitação.</w:t>
      </w:r>
    </w:p>
    <w:p w14:paraId="4E5948E4" w14:textId="77777777" w:rsidR="006B2B56" w:rsidRPr="006B2B56" w:rsidRDefault="006B2B56" w:rsidP="006B2B56">
      <w:pPr>
        <w:widowControl/>
        <w:numPr>
          <w:ilvl w:val="0"/>
          <w:numId w:val="18"/>
        </w:numPr>
        <w:adjustRightInd w:val="0"/>
        <w:jc w:val="both"/>
        <w:rPr>
          <w:rFonts w:ascii="Arial" w:hAnsi="Arial" w:cs="Arial"/>
          <w:sz w:val="20"/>
          <w:szCs w:val="20"/>
        </w:rPr>
      </w:pPr>
      <w:r w:rsidRPr="006B2B56">
        <w:rPr>
          <w:rFonts w:ascii="Arial" w:hAnsi="Arial" w:cs="Arial"/>
          <w:sz w:val="20"/>
          <w:szCs w:val="20"/>
        </w:rPr>
        <w:lastRenderedPageBreak/>
        <w:t>4.2 - Cumprir fielmente o objeto do presente instrumento, seguindo a legislação vigente, estabelecidas, atendendo prontamente a todas as consultas e solicitações, prioritariamente aos demais compromissos profissionais.</w:t>
      </w:r>
    </w:p>
    <w:p w14:paraId="524E3475" w14:textId="77777777" w:rsidR="006B2B56" w:rsidRPr="006B2B56" w:rsidRDefault="006B2B56" w:rsidP="006B2B56">
      <w:pPr>
        <w:widowControl/>
        <w:numPr>
          <w:ilvl w:val="0"/>
          <w:numId w:val="18"/>
        </w:numPr>
        <w:adjustRightInd w:val="0"/>
        <w:jc w:val="both"/>
        <w:rPr>
          <w:rFonts w:ascii="Arial" w:hAnsi="Arial" w:cs="Arial"/>
          <w:sz w:val="20"/>
          <w:szCs w:val="20"/>
        </w:rPr>
      </w:pPr>
      <w:r w:rsidRPr="006B2B56">
        <w:rPr>
          <w:rFonts w:ascii="Arial" w:hAnsi="Arial" w:cs="Arial"/>
          <w:sz w:val="20"/>
          <w:szCs w:val="20"/>
        </w:rPr>
        <w:t>4.3 - Executar os serviços dentro dos padrões e normas vigentes dentro dos prazos estabelecidos pelos órgãos de fiscalizações.</w:t>
      </w:r>
    </w:p>
    <w:p w14:paraId="1D3F6058" w14:textId="77777777" w:rsidR="006B2B56" w:rsidRPr="006B2B56" w:rsidRDefault="006B2B56" w:rsidP="006B2B56">
      <w:pPr>
        <w:widowControl/>
        <w:numPr>
          <w:ilvl w:val="0"/>
          <w:numId w:val="18"/>
        </w:numPr>
        <w:adjustRightInd w:val="0"/>
        <w:jc w:val="both"/>
        <w:rPr>
          <w:rFonts w:ascii="Arial" w:hAnsi="Arial" w:cs="Arial"/>
          <w:sz w:val="20"/>
          <w:szCs w:val="20"/>
        </w:rPr>
      </w:pPr>
      <w:r w:rsidRPr="006B2B56">
        <w:rPr>
          <w:rFonts w:ascii="Arial" w:hAnsi="Arial" w:cs="Arial"/>
          <w:sz w:val="20"/>
          <w:szCs w:val="20"/>
        </w:rPr>
        <w:t>4.4 - Manter a CONTRATANTE informada sobre o andamento dos serviços, informando-a sempre que for solicitada.</w:t>
      </w:r>
    </w:p>
    <w:p w14:paraId="235FE2C4" w14:textId="77777777" w:rsidR="006B2B56" w:rsidRPr="006B2B56" w:rsidRDefault="006B2B56" w:rsidP="006B2B56">
      <w:pPr>
        <w:widowControl/>
        <w:numPr>
          <w:ilvl w:val="0"/>
          <w:numId w:val="18"/>
        </w:numPr>
        <w:adjustRightInd w:val="0"/>
        <w:jc w:val="both"/>
        <w:rPr>
          <w:rFonts w:ascii="Arial" w:hAnsi="Arial" w:cs="Arial"/>
          <w:sz w:val="20"/>
          <w:szCs w:val="20"/>
        </w:rPr>
      </w:pPr>
      <w:r w:rsidRPr="006B2B56">
        <w:rPr>
          <w:rFonts w:ascii="Arial" w:hAnsi="Arial" w:cs="Arial"/>
          <w:sz w:val="20"/>
          <w:szCs w:val="20"/>
        </w:rPr>
        <w:t>4.5 - Guardar sigilo sobre informações e documentos fornecidos pela CONTRATANTE, em decorrência dos serviços objeto do presente contrato, adotando medidas internas de segurança.</w:t>
      </w:r>
    </w:p>
    <w:p w14:paraId="308B4807" w14:textId="77777777" w:rsidR="006B2B56" w:rsidRPr="006B2B56" w:rsidRDefault="006B2B56" w:rsidP="006B2B56">
      <w:pPr>
        <w:widowControl/>
        <w:numPr>
          <w:ilvl w:val="0"/>
          <w:numId w:val="18"/>
        </w:numPr>
        <w:adjustRightInd w:val="0"/>
        <w:jc w:val="both"/>
        <w:rPr>
          <w:rFonts w:ascii="Arial" w:hAnsi="Arial" w:cs="Arial"/>
          <w:sz w:val="20"/>
          <w:szCs w:val="20"/>
        </w:rPr>
      </w:pPr>
      <w:r w:rsidRPr="006B2B56">
        <w:rPr>
          <w:rFonts w:ascii="Arial" w:hAnsi="Arial" w:cs="Arial"/>
          <w:sz w:val="20"/>
          <w:szCs w:val="20"/>
        </w:rPr>
        <w:t>4.6 – Responder por todos os ônus referentes aos serviços ora contratados, como também os encargos trabalhistas, previdenciários, fiscais e comerciais, que venham a incidir sobre o presente contrato.</w:t>
      </w:r>
    </w:p>
    <w:p w14:paraId="6A5711AD" w14:textId="77777777" w:rsidR="006B2B56" w:rsidRPr="006B2B56" w:rsidRDefault="006B2B56" w:rsidP="006B2B56">
      <w:pPr>
        <w:widowControl/>
        <w:numPr>
          <w:ilvl w:val="0"/>
          <w:numId w:val="18"/>
        </w:numPr>
        <w:adjustRightInd w:val="0"/>
        <w:jc w:val="both"/>
        <w:rPr>
          <w:rFonts w:ascii="Arial" w:hAnsi="Arial" w:cs="Arial"/>
          <w:sz w:val="20"/>
          <w:szCs w:val="20"/>
        </w:rPr>
      </w:pPr>
    </w:p>
    <w:p w14:paraId="294E1196" w14:textId="77777777" w:rsidR="006B2B56" w:rsidRPr="006B2B56" w:rsidRDefault="006B2B56" w:rsidP="006B2B56">
      <w:pPr>
        <w:widowControl/>
        <w:numPr>
          <w:ilvl w:val="0"/>
          <w:numId w:val="18"/>
        </w:numPr>
        <w:adjustRightInd w:val="0"/>
        <w:jc w:val="both"/>
        <w:rPr>
          <w:rFonts w:ascii="Arial" w:hAnsi="Arial" w:cs="Arial"/>
          <w:b/>
          <w:bCs/>
          <w:sz w:val="20"/>
          <w:szCs w:val="20"/>
        </w:rPr>
      </w:pPr>
      <w:r w:rsidRPr="006B2B56">
        <w:rPr>
          <w:rFonts w:ascii="Arial" w:hAnsi="Arial" w:cs="Arial"/>
          <w:b/>
          <w:bCs/>
          <w:sz w:val="20"/>
          <w:szCs w:val="20"/>
        </w:rPr>
        <w:t>CLÁUSULA QUINTA: DO PREÇO, DA FORMA DE PAGAMENTO, DOS CRÉDITOS ORÇAMENTÁRIOS E DO REAJUSTE.</w:t>
      </w:r>
    </w:p>
    <w:p w14:paraId="33056502" w14:textId="77777777" w:rsidR="006B2B56" w:rsidRPr="006B2B56" w:rsidRDefault="006B2B56" w:rsidP="006B2B56">
      <w:pPr>
        <w:widowControl/>
        <w:numPr>
          <w:ilvl w:val="0"/>
          <w:numId w:val="18"/>
        </w:numPr>
        <w:adjustRightInd w:val="0"/>
        <w:rPr>
          <w:rFonts w:ascii="Arial" w:hAnsi="Arial" w:cs="Arial"/>
          <w:b/>
          <w:bCs/>
          <w:sz w:val="20"/>
          <w:szCs w:val="20"/>
        </w:rPr>
      </w:pPr>
    </w:p>
    <w:p w14:paraId="7100DC6F" w14:textId="2BF6900E" w:rsidR="006B2B56" w:rsidRPr="006B2B56" w:rsidRDefault="006B2B56" w:rsidP="006B2B56">
      <w:pPr>
        <w:widowControl/>
        <w:numPr>
          <w:ilvl w:val="0"/>
          <w:numId w:val="18"/>
        </w:numPr>
        <w:adjustRightInd w:val="0"/>
        <w:jc w:val="both"/>
        <w:rPr>
          <w:rFonts w:ascii="Arial" w:hAnsi="Arial" w:cs="Arial"/>
          <w:sz w:val="20"/>
          <w:szCs w:val="20"/>
        </w:rPr>
      </w:pPr>
      <w:r w:rsidRPr="006B2B56">
        <w:rPr>
          <w:rFonts w:ascii="Arial" w:hAnsi="Arial" w:cs="Arial"/>
          <w:sz w:val="20"/>
          <w:szCs w:val="20"/>
        </w:rPr>
        <w:t xml:space="preserve">5.1 - A CONTRATANTE pagará à CONTRATADA pela execução dos serviços objeto deste contrato, a quantia total de R$uídas, mensalmente, da seguinte forma: Valor prestação mensal R$ </w:t>
      </w:r>
      <w:r>
        <w:rPr>
          <w:rFonts w:ascii="Arial" w:hAnsi="Arial" w:cs="Arial"/>
          <w:b/>
          <w:sz w:val="20"/>
          <w:szCs w:val="20"/>
        </w:rPr>
        <w:t>xxxxx</w:t>
      </w:r>
      <w:r w:rsidRPr="006B2B56">
        <w:rPr>
          <w:rFonts w:ascii="Arial" w:hAnsi="Arial" w:cs="Arial"/>
          <w:b/>
          <w:sz w:val="20"/>
          <w:szCs w:val="20"/>
        </w:rPr>
        <w:t>)</w:t>
      </w:r>
      <w:r w:rsidRPr="006B2B56">
        <w:rPr>
          <w:rFonts w:ascii="Arial" w:hAnsi="Arial" w:cs="Arial"/>
          <w:sz w:val="20"/>
          <w:szCs w:val="20"/>
        </w:rPr>
        <w:t xml:space="preserve">, pagas em 12 (doze) parcelas mensais, a serem pagos até 30º dias da data da entrada das notas fiscais do Protocolo da </w:t>
      </w:r>
      <w:r w:rsidRPr="006B2B56">
        <w:rPr>
          <w:rFonts w:ascii="Arial" w:hAnsi="Arial" w:cs="Arial"/>
          <w:b/>
          <w:bCs/>
          <w:sz w:val="20"/>
          <w:szCs w:val="20"/>
        </w:rPr>
        <w:t>PREFEITURA</w:t>
      </w:r>
      <w:r w:rsidRPr="006B2B56">
        <w:rPr>
          <w:rFonts w:ascii="Arial" w:hAnsi="Arial" w:cs="Arial"/>
          <w:sz w:val="20"/>
          <w:szCs w:val="20"/>
        </w:rPr>
        <w:t>.</w:t>
      </w:r>
    </w:p>
    <w:p w14:paraId="49157EF1" w14:textId="77777777" w:rsidR="006B2B56" w:rsidRPr="006B2B56" w:rsidRDefault="006B2B56" w:rsidP="006B2B56">
      <w:pPr>
        <w:widowControl/>
        <w:numPr>
          <w:ilvl w:val="0"/>
          <w:numId w:val="18"/>
        </w:numPr>
        <w:autoSpaceDE/>
        <w:autoSpaceDN/>
        <w:jc w:val="both"/>
        <w:rPr>
          <w:rFonts w:ascii="Arial" w:hAnsi="Arial" w:cs="Arial"/>
          <w:sz w:val="20"/>
          <w:szCs w:val="20"/>
        </w:rPr>
      </w:pPr>
      <w:r w:rsidRPr="006B2B56">
        <w:rPr>
          <w:rFonts w:ascii="Arial" w:hAnsi="Arial" w:cs="Arial"/>
          <w:sz w:val="20"/>
          <w:szCs w:val="20"/>
        </w:rPr>
        <w:t>5.2 – As despesas decorrentes da execução dos serviços objeto deste Edital serão pagas com recursos oriundos do próprio do Município, tendo como fonte de receita o orçamento do exercício de 2024, consignados em dotação orçamentária própria:</w:t>
      </w:r>
    </w:p>
    <w:p w14:paraId="58B3BDB0" w14:textId="77777777" w:rsidR="006B2B56" w:rsidRPr="006B2B56" w:rsidRDefault="006B2B56" w:rsidP="006B2B56">
      <w:pPr>
        <w:widowControl/>
        <w:numPr>
          <w:ilvl w:val="0"/>
          <w:numId w:val="18"/>
        </w:numPr>
        <w:autoSpaceDE/>
        <w:autoSpaceDN/>
        <w:jc w:val="both"/>
        <w:rPr>
          <w:rFonts w:ascii="Arial" w:hAnsi="Arial" w:cs="Arial"/>
          <w:color w:val="FF0000"/>
          <w:sz w:val="20"/>
          <w:szCs w:val="20"/>
        </w:rPr>
      </w:pPr>
    </w:p>
    <w:p w14:paraId="0280F67D" w14:textId="77777777" w:rsidR="006B2B56" w:rsidRPr="006B2B56" w:rsidRDefault="006B2B56" w:rsidP="006B2B56">
      <w:pPr>
        <w:widowControl/>
        <w:numPr>
          <w:ilvl w:val="0"/>
          <w:numId w:val="18"/>
        </w:numPr>
        <w:autoSpaceDE/>
        <w:autoSpaceDN/>
        <w:jc w:val="both"/>
        <w:rPr>
          <w:rFonts w:ascii="Arial" w:hAnsi="Arial" w:cs="Arial"/>
          <w:b/>
          <w:bCs/>
          <w:sz w:val="20"/>
          <w:szCs w:val="20"/>
        </w:rPr>
      </w:pPr>
      <w:r w:rsidRPr="006B2B56">
        <w:rPr>
          <w:rFonts w:ascii="Arial" w:hAnsi="Arial" w:cs="Arial"/>
          <w:b/>
          <w:bCs/>
          <w:sz w:val="20"/>
          <w:szCs w:val="20"/>
        </w:rPr>
        <w:t xml:space="preserve">02.03 – Secretaria Municipal de Administração: </w:t>
      </w:r>
    </w:p>
    <w:p w14:paraId="287CBBF4" w14:textId="77777777" w:rsidR="006B2B56" w:rsidRPr="006B2B56" w:rsidRDefault="006B2B56" w:rsidP="006B2B56">
      <w:pPr>
        <w:widowControl/>
        <w:numPr>
          <w:ilvl w:val="0"/>
          <w:numId w:val="18"/>
        </w:numPr>
        <w:autoSpaceDE/>
        <w:autoSpaceDN/>
        <w:jc w:val="both"/>
        <w:rPr>
          <w:rFonts w:ascii="Arial" w:hAnsi="Arial" w:cs="Arial"/>
          <w:color w:val="FF0000"/>
          <w:sz w:val="20"/>
          <w:szCs w:val="20"/>
        </w:rPr>
      </w:pPr>
    </w:p>
    <w:p w14:paraId="54434F5E" w14:textId="77777777" w:rsidR="006B2B56" w:rsidRPr="006B2B56" w:rsidRDefault="006B2B56" w:rsidP="006B2B56">
      <w:pPr>
        <w:jc w:val="both"/>
        <w:rPr>
          <w:rFonts w:ascii="Arial" w:hAnsi="Arial" w:cs="Arial"/>
          <w:sz w:val="20"/>
          <w:szCs w:val="20"/>
        </w:rPr>
      </w:pPr>
      <w:r w:rsidRPr="006B2B56">
        <w:rPr>
          <w:rFonts w:ascii="Arial" w:hAnsi="Arial" w:cs="Arial"/>
          <w:color w:val="000000"/>
          <w:sz w:val="20"/>
          <w:szCs w:val="20"/>
        </w:rPr>
        <w:t>10.26.4.122.4512.2.125</w:t>
      </w:r>
      <w:r w:rsidRPr="006B2B56">
        <w:rPr>
          <w:rFonts w:ascii="Arial" w:hAnsi="Arial" w:cs="Arial"/>
          <w:sz w:val="20"/>
          <w:szCs w:val="20"/>
        </w:rPr>
        <w:t xml:space="preserve"> </w:t>
      </w:r>
      <w:r w:rsidRPr="006B2B56">
        <w:rPr>
          <w:rFonts w:ascii="Arial" w:hAnsi="Arial" w:cs="Arial"/>
          <w:bCs/>
          <w:sz w:val="20"/>
          <w:szCs w:val="20"/>
        </w:rPr>
        <w:t xml:space="preserve">– </w:t>
      </w:r>
      <w:r w:rsidRPr="006B2B56">
        <w:rPr>
          <w:rFonts w:ascii="Arial" w:hAnsi="Arial" w:cs="Arial"/>
          <w:color w:val="000000"/>
          <w:sz w:val="20"/>
          <w:szCs w:val="20"/>
        </w:rPr>
        <w:t>GESTÃO SEC. DE ADMINISTRAÇÃO E FINANÇAS</w:t>
      </w:r>
    </w:p>
    <w:p w14:paraId="35489DD2" w14:textId="77777777" w:rsidR="006B2B56" w:rsidRPr="006B2B56" w:rsidRDefault="006B2B56" w:rsidP="006B2B56">
      <w:pPr>
        <w:widowControl/>
        <w:numPr>
          <w:ilvl w:val="0"/>
          <w:numId w:val="18"/>
        </w:numPr>
        <w:autoSpaceDE/>
        <w:autoSpaceDN/>
        <w:jc w:val="both"/>
        <w:rPr>
          <w:rFonts w:ascii="Arial" w:hAnsi="Arial" w:cs="Arial"/>
          <w:sz w:val="20"/>
          <w:szCs w:val="20"/>
        </w:rPr>
      </w:pPr>
      <w:r w:rsidRPr="006B2B56">
        <w:rPr>
          <w:rFonts w:ascii="Arial" w:hAnsi="Arial" w:cs="Arial"/>
          <w:sz w:val="20"/>
          <w:szCs w:val="20"/>
        </w:rPr>
        <w:t>3.3.90.39. – Outros Serviços de Terceiros Pessoa Jurídica</w:t>
      </w:r>
    </w:p>
    <w:p w14:paraId="3DDB3E82" w14:textId="77777777" w:rsidR="006B2B56" w:rsidRPr="006B2B56" w:rsidRDefault="006B2B56" w:rsidP="006B2B56">
      <w:pPr>
        <w:widowControl/>
        <w:numPr>
          <w:ilvl w:val="0"/>
          <w:numId w:val="18"/>
        </w:numPr>
        <w:autoSpaceDE/>
        <w:autoSpaceDN/>
        <w:jc w:val="both"/>
        <w:rPr>
          <w:rFonts w:ascii="Arial" w:hAnsi="Arial" w:cs="Arial"/>
          <w:sz w:val="20"/>
          <w:szCs w:val="20"/>
        </w:rPr>
      </w:pPr>
      <w:r w:rsidRPr="006B2B56">
        <w:rPr>
          <w:rFonts w:ascii="Arial" w:hAnsi="Arial" w:cs="Arial"/>
          <w:sz w:val="20"/>
          <w:szCs w:val="20"/>
        </w:rPr>
        <w:t>Fonte: 1.500.0000.000000 – Recursos Próprios.</w:t>
      </w:r>
    </w:p>
    <w:p w14:paraId="1EF9C411" w14:textId="77777777" w:rsidR="006B2B56" w:rsidRPr="006B2B56" w:rsidRDefault="006B2B56" w:rsidP="006B2B56">
      <w:pPr>
        <w:widowControl/>
        <w:numPr>
          <w:ilvl w:val="0"/>
          <w:numId w:val="18"/>
        </w:numPr>
        <w:autoSpaceDE/>
        <w:autoSpaceDN/>
        <w:jc w:val="both"/>
        <w:rPr>
          <w:rFonts w:ascii="Arial" w:hAnsi="Arial" w:cs="Arial"/>
          <w:sz w:val="20"/>
          <w:szCs w:val="20"/>
        </w:rPr>
      </w:pPr>
    </w:p>
    <w:p w14:paraId="6EE3748C" w14:textId="77777777" w:rsidR="006B2B56" w:rsidRPr="006B2B56" w:rsidRDefault="006B2B56" w:rsidP="006B2B56">
      <w:pPr>
        <w:widowControl/>
        <w:numPr>
          <w:ilvl w:val="0"/>
          <w:numId w:val="18"/>
        </w:numPr>
        <w:adjustRightInd w:val="0"/>
        <w:jc w:val="both"/>
        <w:rPr>
          <w:rFonts w:ascii="Arial" w:hAnsi="Arial" w:cs="Arial"/>
          <w:sz w:val="20"/>
          <w:szCs w:val="20"/>
        </w:rPr>
      </w:pPr>
      <w:r w:rsidRPr="006B2B56">
        <w:rPr>
          <w:rFonts w:ascii="Arial" w:hAnsi="Arial" w:cs="Arial"/>
          <w:sz w:val="20"/>
          <w:szCs w:val="20"/>
        </w:rPr>
        <w:t>5.3 - Todos os custos, impostos e quaisquer outras despesas incidentes sobre o preço dos serviços ora contratados estão inclusos no valor definido nesta Cláusula, inclusive taxas, mão-de-obra, encargos sociais e fiscais.</w:t>
      </w:r>
    </w:p>
    <w:p w14:paraId="26FB1DCA" w14:textId="77777777" w:rsidR="006B2B56" w:rsidRPr="006B2B56" w:rsidRDefault="006B2B56" w:rsidP="006B2B56">
      <w:pPr>
        <w:widowControl/>
        <w:numPr>
          <w:ilvl w:val="0"/>
          <w:numId w:val="18"/>
        </w:numPr>
        <w:adjustRightInd w:val="0"/>
        <w:jc w:val="both"/>
        <w:rPr>
          <w:rFonts w:ascii="Arial" w:hAnsi="Arial" w:cs="Arial"/>
          <w:color w:val="FF0000"/>
          <w:sz w:val="20"/>
          <w:szCs w:val="20"/>
        </w:rPr>
      </w:pPr>
    </w:p>
    <w:p w14:paraId="0AB29CD6" w14:textId="77777777" w:rsidR="006B2B56" w:rsidRPr="006B2B56" w:rsidRDefault="006B2B56" w:rsidP="006B2B56">
      <w:pPr>
        <w:widowControl/>
        <w:numPr>
          <w:ilvl w:val="0"/>
          <w:numId w:val="18"/>
        </w:numPr>
        <w:adjustRightInd w:val="0"/>
        <w:jc w:val="both"/>
        <w:rPr>
          <w:rFonts w:ascii="Arial" w:hAnsi="Arial" w:cs="Arial"/>
          <w:b/>
          <w:bCs/>
          <w:sz w:val="20"/>
          <w:szCs w:val="20"/>
        </w:rPr>
      </w:pPr>
      <w:r w:rsidRPr="006B2B56">
        <w:rPr>
          <w:rFonts w:ascii="Arial" w:hAnsi="Arial" w:cs="Arial"/>
          <w:b/>
          <w:bCs/>
          <w:sz w:val="20"/>
          <w:szCs w:val="20"/>
        </w:rPr>
        <w:t>CLÁUSULA SEXTA - DA VIGÊNCIA</w:t>
      </w:r>
    </w:p>
    <w:p w14:paraId="0137780A" w14:textId="77777777" w:rsidR="006B2B56" w:rsidRPr="006B2B56" w:rsidRDefault="006B2B56" w:rsidP="006B2B56">
      <w:pPr>
        <w:widowControl/>
        <w:numPr>
          <w:ilvl w:val="0"/>
          <w:numId w:val="18"/>
        </w:numPr>
        <w:adjustRightInd w:val="0"/>
        <w:jc w:val="both"/>
        <w:rPr>
          <w:rFonts w:ascii="Arial" w:hAnsi="Arial" w:cs="Arial"/>
          <w:b/>
          <w:bCs/>
          <w:sz w:val="20"/>
          <w:szCs w:val="20"/>
        </w:rPr>
      </w:pPr>
    </w:p>
    <w:p w14:paraId="4804D73F" w14:textId="77777777" w:rsidR="006B2B56" w:rsidRPr="006B2B56" w:rsidRDefault="006B2B56" w:rsidP="006B2B56">
      <w:pPr>
        <w:widowControl/>
        <w:numPr>
          <w:ilvl w:val="0"/>
          <w:numId w:val="18"/>
        </w:numPr>
        <w:adjustRightInd w:val="0"/>
        <w:jc w:val="both"/>
        <w:rPr>
          <w:rFonts w:ascii="Arial" w:hAnsi="Arial" w:cs="Arial"/>
          <w:sz w:val="20"/>
          <w:szCs w:val="20"/>
        </w:rPr>
      </w:pPr>
      <w:r w:rsidRPr="006B2B56">
        <w:rPr>
          <w:rFonts w:ascii="Arial" w:hAnsi="Arial" w:cs="Arial"/>
          <w:sz w:val="20"/>
          <w:szCs w:val="20"/>
        </w:rPr>
        <w:t>6.1 O prazo de vigência do presente Contrato será de 12 (doze) meses, contados a partir da data de assinatura, podendo ser prorrogado, em conformidade com o inciso IV, da Lei 14.133/2021.</w:t>
      </w:r>
    </w:p>
    <w:p w14:paraId="7CC26DE4" w14:textId="77777777" w:rsidR="006B2B56" w:rsidRPr="006B2B56" w:rsidRDefault="006B2B56" w:rsidP="006B2B56">
      <w:pPr>
        <w:widowControl/>
        <w:numPr>
          <w:ilvl w:val="0"/>
          <w:numId w:val="18"/>
        </w:numPr>
        <w:adjustRightInd w:val="0"/>
        <w:rPr>
          <w:rFonts w:ascii="Arial" w:hAnsi="Arial" w:cs="Arial"/>
          <w:color w:val="FF0000"/>
          <w:sz w:val="20"/>
          <w:szCs w:val="20"/>
        </w:rPr>
      </w:pPr>
    </w:p>
    <w:p w14:paraId="49FEBF9C" w14:textId="77777777" w:rsidR="006B2B56" w:rsidRPr="006B2B56" w:rsidRDefault="006B2B56" w:rsidP="006B2B56">
      <w:pPr>
        <w:widowControl/>
        <w:numPr>
          <w:ilvl w:val="0"/>
          <w:numId w:val="18"/>
        </w:numPr>
        <w:adjustRightInd w:val="0"/>
        <w:jc w:val="both"/>
        <w:rPr>
          <w:rFonts w:ascii="Arial" w:hAnsi="Arial" w:cs="Arial"/>
          <w:b/>
          <w:bCs/>
          <w:sz w:val="20"/>
          <w:szCs w:val="20"/>
        </w:rPr>
      </w:pPr>
      <w:r w:rsidRPr="006B2B56">
        <w:rPr>
          <w:rFonts w:ascii="Arial" w:hAnsi="Arial" w:cs="Arial"/>
          <w:b/>
          <w:bCs/>
          <w:sz w:val="20"/>
          <w:szCs w:val="20"/>
        </w:rPr>
        <w:t>CLÁUSULA SÉTIMA - DO INADIMPLEMENTO</w:t>
      </w:r>
    </w:p>
    <w:p w14:paraId="4D09A035" w14:textId="77777777" w:rsidR="006B2B56" w:rsidRPr="006B2B56" w:rsidRDefault="006B2B56" w:rsidP="006B2B56">
      <w:pPr>
        <w:widowControl/>
        <w:numPr>
          <w:ilvl w:val="0"/>
          <w:numId w:val="18"/>
        </w:numPr>
        <w:adjustRightInd w:val="0"/>
        <w:jc w:val="both"/>
        <w:rPr>
          <w:rFonts w:ascii="Arial" w:hAnsi="Arial" w:cs="Arial"/>
          <w:b/>
          <w:bCs/>
          <w:sz w:val="20"/>
          <w:szCs w:val="20"/>
        </w:rPr>
      </w:pPr>
    </w:p>
    <w:p w14:paraId="0553F79C" w14:textId="77777777" w:rsidR="006B2B56" w:rsidRPr="006B2B56" w:rsidRDefault="006B2B56" w:rsidP="006B2B56">
      <w:pPr>
        <w:widowControl/>
        <w:numPr>
          <w:ilvl w:val="0"/>
          <w:numId w:val="18"/>
        </w:numPr>
        <w:adjustRightInd w:val="0"/>
        <w:jc w:val="both"/>
        <w:rPr>
          <w:rFonts w:ascii="Arial" w:hAnsi="Arial" w:cs="Arial"/>
          <w:sz w:val="20"/>
          <w:szCs w:val="20"/>
        </w:rPr>
      </w:pPr>
      <w:r w:rsidRPr="006B2B56">
        <w:rPr>
          <w:rFonts w:ascii="Arial" w:hAnsi="Arial" w:cs="Arial"/>
          <w:sz w:val="20"/>
          <w:szCs w:val="20"/>
        </w:rPr>
        <w:t>7.1 O inadimplemento das obrigações previstas no presente Contrato, ou a ocorrência de quaisquer das situações descritas no Art. 117, da Lei 14.1333/21, será comunicado pela parte prejudicada à outra, mediante notificação por escrito, entregue diretamente ou por via postal, com aviso de recebimento, a fim de que seja providenciada a regularização no prazo de 05 (cinco) dias úteis.</w:t>
      </w:r>
    </w:p>
    <w:p w14:paraId="014ED3CC" w14:textId="77777777" w:rsidR="006B2B56" w:rsidRPr="006B2B56" w:rsidRDefault="006B2B56" w:rsidP="006B2B56">
      <w:pPr>
        <w:adjustRightInd w:val="0"/>
        <w:jc w:val="both"/>
        <w:rPr>
          <w:rFonts w:ascii="Arial" w:hAnsi="Arial" w:cs="Arial"/>
          <w:sz w:val="20"/>
          <w:szCs w:val="20"/>
        </w:rPr>
      </w:pPr>
    </w:p>
    <w:p w14:paraId="481FEE75" w14:textId="77777777" w:rsidR="006B2B56" w:rsidRPr="006B2B56" w:rsidRDefault="006B2B56" w:rsidP="006B2B56">
      <w:pPr>
        <w:widowControl/>
        <w:numPr>
          <w:ilvl w:val="0"/>
          <w:numId w:val="18"/>
        </w:numPr>
        <w:adjustRightInd w:val="0"/>
        <w:jc w:val="both"/>
        <w:rPr>
          <w:rFonts w:ascii="Arial" w:hAnsi="Arial" w:cs="Arial"/>
          <w:sz w:val="20"/>
          <w:szCs w:val="20"/>
        </w:rPr>
      </w:pPr>
      <w:r w:rsidRPr="006B2B56">
        <w:rPr>
          <w:rFonts w:ascii="Arial" w:hAnsi="Arial" w:cs="Arial"/>
          <w:sz w:val="20"/>
          <w:szCs w:val="20"/>
        </w:rPr>
        <w:t>7.1.1 A não regularização poderá ensejar, a critério da parte prejudicada, a rescisão do Contrato, sem prejuízo de outras sanções, bem como, no caso de pagamento de mensalidade, a suspensão da prestação dos serviços pela CONTRATADA até a sua normalização;</w:t>
      </w:r>
    </w:p>
    <w:p w14:paraId="0C0BE4EF" w14:textId="77777777" w:rsidR="006B2B56" w:rsidRPr="006B2B56" w:rsidRDefault="006B2B56" w:rsidP="006B2B56">
      <w:pPr>
        <w:widowControl/>
        <w:numPr>
          <w:ilvl w:val="0"/>
          <w:numId w:val="18"/>
        </w:numPr>
        <w:adjustRightInd w:val="0"/>
        <w:jc w:val="both"/>
        <w:rPr>
          <w:rFonts w:ascii="Arial" w:hAnsi="Arial" w:cs="Arial"/>
          <w:sz w:val="20"/>
          <w:szCs w:val="20"/>
        </w:rPr>
      </w:pPr>
      <w:r w:rsidRPr="006B2B56">
        <w:rPr>
          <w:rFonts w:ascii="Arial" w:hAnsi="Arial" w:cs="Arial"/>
          <w:sz w:val="20"/>
          <w:szCs w:val="20"/>
        </w:rPr>
        <w:t>7.2 Ocorrendo atraso de pagamento, o valor devido deverá ser atualizado financeiramente, entre as datas previstas e efetivas do pagamento, de acordo com a variação "pro-rata-tempore" do IGPM-FGV, ou de outro índice que venha a substituí-lo oficialmente, acrescido de juros de 0,05% ao dia, sobre o valor atualizado, e multa de 10%, e demais cominações legais, independentemente de notificação.</w:t>
      </w:r>
    </w:p>
    <w:p w14:paraId="3F5A6F61" w14:textId="77777777" w:rsidR="006B2B56" w:rsidRPr="006B2B56" w:rsidRDefault="006B2B56" w:rsidP="006B2B56">
      <w:pPr>
        <w:widowControl/>
        <w:numPr>
          <w:ilvl w:val="0"/>
          <w:numId w:val="18"/>
        </w:numPr>
        <w:adjustRightInd w:val="0"/>
        <w:rPr>
          <w:rFonts w:ascii="Arial" w:hAnsi="Arial" w:cs="Arial"/>
          <w:sz w:val="20"/>
          <w:szCs w:val="20"/>
        </w:rPr>
      </w:pPr>
    </w:p>
    <w:p w14:paraId="0B6FABD1" w14:textId="77777777" w:rsidR="006B2B56" w:rsidRPr="006B2B56" w:rsidRDefault="006B2B56" w:rsidP="006B2B56">
      <w:pPr>
        <w:widowControl/>
        <w:numPr>
          <w:ilvl w:val="0"/>
          <w:numId w:val="18"/>
        </w:numPr>
        <w:adjustRightInd w:val="0"/>
        <w:rPr>
          <w:rFonts w:ascii="Arial" w:hAnsi="Arial" w:cs="Arial"/>
          <w:b/>
          <w:bCs/>
          <w:sz w:val="20"/>
          <w:szCs w:val="20"/>
        </w:rPr>
      </w:pPr>
      <w:r w:rsidRPr="006B2B56">
        <w:rPr>
          <w:rFonts w:ascii="Arial" w:hAnsi="Arial" w:cs="Arial"/>
          <w:b/>
          <w:bCs/>
          <w:sz w:val="20"/>
          <w:szCs w:val="20"/>
        </w:rPr>
        <w:t>CLÁUSULA OITAVA: DA FONTE DE RECURSO</w:t>
      </w:r>
    </w:p>
    <w:p w14:paraId="561F20A7" w14:textId="77777777" w:rsidR="006B2B56" w:rsidRPr="006B2B56" w:rsidRDefault="006B2B56" w:rsidP="006B2B56">
      <w:pPr>
        <w:widowControl/>
        <w:numPr>
          <w:ilvl w:val="0"/>
          <w:numId w:val="18"/>
        </w:numPr>
        <w:adjustRightInd w:val="0"/>
        <w:rPr>
          <w:rFonts w:ascii="Arial" w:hAnsi="Arial" w:cs="Arial"/>
          <w:b/>
          <w:bCs/>
          <w:sz w:val="20"/>
          <w:szCs w:val="20"/>
        </w:rPr>
      </w:pPr>
    </w:p>
    <w:p w14:paraId="03349B8F" w14:textId="77777777" w:rsidR="006B2B56" w:rsidRPr="006B2B56" w:rsidRDefault="006B2B56" w:rsidP="006B2B56">
      <w:pPr>
        <w:widowControl/>
        <w:numPr>
          <w:ilvl w:val="0"/>
          <w:numId w:val="18"/>
        </w:numPr>
        <w:adjustRightInd w:val="0"/>
        <w:jc w:val="both"/>
        <w:rPr>
          <w:rFonts w:ascii="Arial" w:hAnsi="Arial" w:cs="Arial"/>
          <w:sz w:val="20"/>
          <w:szCs w:val="20"/>
        </w:rPr>
      </w:pPr>
      <w:r w:rsidRPr="006B2B56">
        <w:rPr>
          <w:rFonts w:ascii="Arial" w:hAnsi="Arial" w:cs="Arial"/>
          <w:sz w:val="20"/>
          <w:szCs w:val="20"/>
        </w:rPr>
        <w:t>8.1 – Os recursos financeiros necessários a este instrumento contratual serão oriundos de Recursos Ordinários diretamente arrecadados, ou Transferidos, da Prefeitura de Piraquê - TO.</w:t>
      </w:r>
    </w:p>
    <w:p w14:paraId="14407E37" w14:textId="77777777" w:rsidR="006B2B56" w:rsidRPr="006B2B56" w:rsidRDefault="006B2B56" w:rsidP="006B2B56">
      <w:pPr>
        <w:widowControl/>
        <w:numPr>
          <w:ilvl w:val="0"/>
          <w:numId w:val="18"/>
        </w:numPr>
        <w:adjustRightInd w:val="0"/>
        <w:jc w:val="both"/>
        <w:rPr>
          <w:rFonts w:ascii="Arial" w:hAnsi="Arial" w:cs="Arial"/>
          <w:color w:val="FF0000"/>
          <w:sz w:val="20"/>
          <w:szCs w:val="20"/>
        </w:rPr>
      </w:pPr>
    </w:p>
    <w:p w14:paraId="0936BF7B" w14:textId="77777777" w:rsidR="006B2B56" w:rsidRPr="006B2B56" w:rsidRDefault="006B2B56" w:rsidP="006B2B56">
      <w:pPr>
        <w:widowControl/>
        <w:numPr>
          <w:ilvl w:val="0"/>
          <w:numId w:val="18"/>
        </w:numPr>
        <w:adjustRightInd w:val="0"/>
        <w:rPr>
          <w:rFonts w:ascii="Arial" w:hAnsi="Arial" w:cs="Arial"/>
          <w:b/>
          <w:bCs/>
          <w:sz w:val="20"/>
          <w:szCs w:val="20"/>
        </w:rPr>
      </w:pPr>
      <w:r w:rsidRPr="006B2B56">
        <w:rPr>
          <w:rFonts w:ascii="Arial" w:hAnsi="Arial" w:cs="Arial"/>
          <w:b/>
          <w:bCs/>
          <w:sz w:val="20"/>
          <w:szCs w:val="20"/>
        </w:rPr>
        <w:t>CLÁUSULA NONA: DA LIQUIDAÇÃO DA DESPESA:</w:t>
      </w:r>
    </w:p>
    <w:p w14:paraId="145C7E58" w14:textId="77777777" w:rsidR="006B2B56" w:rsidRPr="006B2B56" w:rsidRDefault="006B2B56" w:rsidP="006B2B56">
      <w:pPr>
        <w:widowControl/>
        <w:numPr>
          <w:ilvl w:val="0"/>
          <w:numId w:val="18"/>
        </w:numPr>
        <w:adjustRightInd w:val="0"/>
        <w:rPr>
          <w:rFonts w:ascii="Arial" w:hAnsi="Arial" w:cs="Arial"/>
          <w:b/>
          <w:bCs/>
          <w:sz w:val="20"/>
          <w:szCs w:val="20"/>
        </w:rPr>
      </w:pPr>
    </w:p>
    <w:p w14:paraId="3B67B356" w14:textId="77777777" w:rsidR="006B2B56" w:rsidRPr="006B2B56" w:rsidRDefault="006B2B56" w:rsidP="006B2B56">
      <w:pPr>
        <w:widowControl/>
        <w:numPr>
          <w:ilvl w:val="0"/>
          <w:numId w:val="18"/>
        </w:numPr>
        <w:adjustRightInd w:val="0"/>
        <w:jc w:val="both"/>
        <w:rPr>
          <w:rFonts w:ascii="Arial" w:hAnsi="Arial" w:cs="Arial"/>
          <w:sz w:val="20"/>
          <w:szCs w:val="20"/>
        </w:rPr>
      </w:pPr>
      <w:r w:rsidRPr="006B2B56">
        <w:rPr>
          <w:rFonts w:ascii="Arial" w:hAnsi="Arial" w:cs="Arial"/>
          <w:sz w:val="20"/>
          <w:szCs w:val="20"/>
        </w:rPr>
        <w:t xml:space="preserve">9.1 – O preço convencionado na Cláusula Sexta será pago após liquidação da despesa, mediante a apresentação de Nota Fiscal Discriminativa atestada pelo Setor Financeiro da Prefeitura, e Nota de Empenho, até o quinto dia útil do </w:t>
      </w:r>
      <w:r w:rsidRPr="006B2B56">
        <w:rPr>
          <w:rFonts w:ascii="Arial" w:hAnsi="Arial" w:cs="Arial"/>
          <w:sz w:val="20"/>
          <w:szCs w:val="20"/>
        </w:rPr>
        <w:lastRenderedPageBreak/>
        <w:t>mês subsequente àquele a que se referirem os serviços constantes da cláusula Segunda, podendo, entretanto ser antecipado, desde que o pagamento seja mediante autorização de crédito em conta corrente da CONTRATANTE.</w:t>
      </w:r>
    </w:p>
    <w:p w14:paraId="1457BB05" w14:textId="77777777" w:rsidR="006B2B56" w:rsidRPr="006B2B56" w:rsidRDefault="006B2B56" w:rsidP="006B2B56">
      <w:pPr>
        <w:widowControl/>
        <w:numPr>
          <w:ilvl w:val="0"/>
          <w:numId w:val="18"/>
        </w:numPr>
        <w:adjustRightInd w:val="0"/>
        <w:rPr>
          <w:rFonts w:ascii="Arial" w:hAnsi="Arial" w:cs="Arial"/>
          <w:sz w:val="20"/>
          <w:szCs w:val="20"/>
        </w:rPr>
      </w:pPr>
    </w:p>
    <w:p w14:paraId="04AE5AF4" w14:textId="77777777" w:rsidR="006B2B56" w:rsidRPr="006B2B56" w:rsidRDefault="006B2B56" w:rsidP="006B2B56">
      <w:pPr>
        <w:widowControl/>
        <w:numPr>
          <w:ilvl w:val="0"/>
          <w:numId w:val="18"/>
        </w:numPr>
        <w:adjustRightInd w:val="0"/>
        <w:rPr>
          <w:rFonts w:ascii="Arial" w:hAnsi="Arial" w:cs="Arial"/>
          <w:b/>
          <w:bCs/>
          <w:sz w:val="20"/>
          <w:szCs w:val="20"/>
        </w:rPr>
      </w:pPr>
      <w:r w:rsidRPr="006B2B56">
        <w:rPr>
          <w:rFonts w:ascii="Arial" w:hAnsi="Arial" w:cs="Arial"/>
          <w:b/>
          <w:bCs/>
          <w:sz w:val="20"/>
          <w:szCs w:val="20"/>
        </w:rPr>
        <w:t>CLÁUSULA DECIMA: DA RESCISÃO:</w:t>
      </w:r>
    </w:p>
    <w:p w14:paraId="2FE3F598" w14:textId="77777777" w:rsidR="006B2B56" w:rsidRPr="006B2B56" w:rsidRDefault="006B2B56" w:rsidP="006B2B56">
      <w:pPr>
        <w:widowControl/>
        <w:numPr>
          <w:ilvl w:val="0"/>
          <w:numId w:val="18"/>
        </w:numPr>
        <w:adjustRightInd w:val="0"/>
        <w:rPr>
          <w:rFonts w:ascii="Arial" w:hAnsi="Arial" w:cs="Arial"/>
          <w:b/>
          <w:bCs/>
          <w:sz w:val="20"/>
          <w:szCs w:val="20"/>
        </w:rPr>
      </w:pPr>
    </w:p>
    <w:p w14:paraId="57518F79" w14:textId="77777777" w:rsidR="006B2B56" w:rsidRPr="006B2B56" w:rsidRDefault="006B2B56" w:rsidP="006B2B56">
      <w:pPr>
        <w:widowControl/>
        <w:numPr>
          <w:ilvl w:val="0"/>
          <w:numId w:val="18"/>
        </w:numPr>
        <w:adjustRightInd w:val="0"/>
        <w:jc w:val="both"/>
        <w:rPr>
          <w:rFonts w:ascii="Arial" w:hAnsi="Arial" w:cs="Arial"/>
          <w:sz w:val="20"/>
          <w:szCs w:val="20"/>
        </w:rPr>
      </w:pPr>
      <w:r w:rsidRPr="006B2B56">
        <w:rPr>
          <w:rFonts w:ascii="Arial" w:hAnsi="Arial" w:cs="Arial"/>
          <w:sz w:val="20"/>
          <w:szCs w:val="20"/>
        </w:rPr>
        <w:t>10.1 - O não cumprimento das disposições especificadas neste contrato implicará automaticamente em quebra de contrato, levando à sua rescisão.</w:t>
      </w:r>
    </w:p>
    <w:p w14:paraId="6EFA0B31" w14:textId="77777777" w:rsidR="006B2B56" w:rsidRPr="006B2B56" w:rsidRDefault="006B2B56" w:rsidP="006B2B56">
      <w:pPr>
        <w:widowControl/>
        <w:numPr>
          <w:ilvl w:val="0"/>
          <w:numId w:val="18"/>
        </w:numPr>
        <w:adjustRightInd w:val="0"/>
        <w:rPr>
          <w:rFonts w:ascii="Arial" w:hAnsi="Arial" w:cs="Arial"/>
          <w:sz w:val="20"/>
          <w:szCs w:val="20"/>
        </w:rPr>
      </w:pPr>
      <w:r w:rsidRPr="006B2B56">
        <w:rPr>
          <w:rFonts w:ascii="Arial" w:hAnsi="Arial" w:cs="Arial"/>
          <w:sz w:val="20"/>
          <w:szCs w:val="20"/>
        </w:rPr>
        <w:t>10.2 - O presente contrato é rescindível ainda, independentemente de qualquer interpelação Judicial ou Extrajudicial, nos casos de:</w:t>
      </w:r>
    </w:p>
    <w:p w14:paraId="098C48C5" w14:textId="77777777" w:rsidR="006B2B56" w:rsidRPr="006B2B56" w:rsidRDefault="006B2B56" w:rsidP="006B2B56">
      <w:pPr>
        <w:widowControl/>
        <w:numPr>
          <w:ilvl w:val="0"/>
          <w:numId w:val="18"/>
        </w:numPr>
        <w:adjustRightInd w:val="0"/>
        <w:jc w:val="both"/>
        <w:rPr>
          <w:rFonts w:ascii="Arial" w:hAnsi="Arial" w:cs="Arial"/>
          <w:sz w:val="20"/>
          <w:szCs w:val="20"/>
        </w:rPr>
      </w:pPr>
      <w:r w:rsidRPr="006B2B56">
        <w:rPr>
          <w:rFonts w:ascii="Arial" w:hAnsi="Arial" w:cs="Arial"/>
          <w:sz w:val="20"/>
          <w:szCs w:val="20"/>
        </w:rPr>
        <w:t>10.2.1 - Omissão de pagamento pela CONTRATANTE;</w:t>
      </w:r>
    </w:p>
    <w:p w14:paraId="65D06BAE" w14:textId="77777777" w:rsidR="006B2B56" w:rsidRPr="006B2B56" w:rsidRDefault="006B2B56" w:rsidP="006B2B56">
      <w:pPr>
        <w:widowControl/>
        <w:numPr>
          <w:ilvl w:val="0"/>
          <w:numId w:val="18"/>
        </w:numPr>
        <w:adjustRightInd w:val="0"/>
        <w:jc w:val="both"/>
        <w:rPr>
          <w:rFonts w:ascii="Arial" w:hAnsi="Arial" w:cs="Arial"/>
          <w:sz w:val="20"/>
          <w:szCs w:val="20"/>
        </w:rPr>
      </w:pPr>
      <w:r w:rsidRPr="006B2B56">
        <w:rPr>
          <w:rFonts w:ascii="Arial" w:hAnsi="Arial" w:cs="Arial"/>
          <w:sz w:val="20"/>
          <w:szCs w:val="20"/>
        </w:rPr>
        <w:t>10.2.2 - Inadimplência de qualquer de suas Cláusulas, por qualquer uma das partes;</w:t>
      </w:r>
    </w:p>
    <w:p w14:paraId="07BFE24F" w14:textId="77777777" w:rsidR="006B2B56" w:rsidRPr="006B2B56" w:rsidRDefault="006B2B56" w:rsidP="006B2B56">
      <w:pPr>
        <w:widowControl/>
        <w:numPr>
          <w:ilvl w:val="0"/>
          <w:numId w:val="18"/>
        </w:numPr>
        <w:adjustRightInd w:val="0"/>
        <w:jc w:val="both"/>
        <w:rPr>
          <w:rFonts w:ascii="Arial" w:hAnsi="Arial" w:cs="Arial"/>
          <w:sz w:val="20"/>
          <w:szCs w:val="20"/>
        </w:rPr>
      </w:pPr>
      <w:r w:rsidRPr="006B2B56">
        <w:rPr>
          <w:rFonts w:ascii="Arial" w:hAnsi="Arial" w:cs="Arial"/>
          <w:sz w:val="20"/>
          <w:szCs w:val="20"/>
        </w:rPr>
        <w:t>10.2.3 - Acerto em comum acordo por iniciativa de uma das partes, mediante aviso por escrito com 30</w:t>
      </w:r>
    </w:p>
    <w:p w14:paraId="675999FC" w14:textId="77777777" w:rsidR="006B2B56" w:rsidRPr="006B2B56" w:rsidRDefault="006B2B56" w:rsidP="006B2B56">
      <w:pPr>
        <w:widowControl/>
        <w:numPr>
          <w:ilvl w:val="0"/>
          <w:numId w:val="18"/>
        </w:numPr>
        <w:adjustRightInd w:val="0"/>
        <w:jc w:val="both"/>
        <w:rPr>
          <w:rFonts w:ascii="Arial" w:hAnsi="Arial" w:cs="Arial"/>
          <w:sz w:val="20"/>
          <w:szCs w:val="20"/>
        </w:rPr>
      </w:pPr>
      <w:r w:rsidRPr="006B2B56">
        <w:rPr>
          <w:rFonts w:ascii="Arial" w:hAnsi="Arial" w:cs="Arial"/>
          <w:sz w:val="20"/>
          <w:szCs w:val="20"/>
        </w:rPr>
        <w:t>(trinta) dias de antecedência, sem ônus para ambas as partes.</w:t>
      </w:r>
    </w:p>
    <w:p w14:paraId="7375359B" w14:textId="77777777" w:rsidR="006B2B56" w:rsidRPr="006B2B56" w:rsidRDefault="006B2B56" w:rsidP="006B2B56">
      <w:pPr>
        <w:widowControl/>
        <w:numPr>
          <w:ilvl w:val="0"/>
          <w:numId w:val="18"/>
        </w:numPr>
        <w:adjustRightInd w:val="0"/>
        <w:jc w:val="both"/>
        <w:rPr>
          <w:rFonts w:ascii="Arial" w:hAnsi="Arial" w:cs="Arial"/>
          <w:sz w:val="20"/>
          <w:szCs w:val="20"/>
        </w:rPr>
      </w:pPr>
      <w:r w:rsidRPr="006B2B56">
        <w:rPr>
          <w:rFonts w:ascii="Arial" w:hAnsi="Arial" w:cs="Arial"/>
          <w:sz w:val="20"/>
          <w:szCs w:val="20"/>
        </w:rPr>
        <w:t>10.3 - No caso do não cumprimento de qualquer das Cláusulas deste contrato, a parte que se sentir prejudicada poderá rescindi-lo sem que se faça necessário uma comunicação por escrito com a antecedência definida no subitem anterior.</w:t>
      </w:r>
    </w:p>
    <w:p w14:paraId="72966C13" w14:textId="77777777" w:rsidR="006B2B56" w:rsidRPr="006B2B56" w:rsidRDefault="006B2B56" w:rsidP="006B2B56">
      <w:pPr>
        <w:widowControl/>
        <w:numPr>
          <w:ilvl w:val="0"/>
          <w:numId w:val="18"/>
        </w:numPr>
        <w:adjustRightInd w:val="0"/>
        <w:rPr>
          <w:rFonts w:ascii="Arial" w:hAnsi="Arial" w:cs="Arial"/>
          <w:sz w:val="20"/>
          <w:szCs w:val="20"/>
        </w:rPr>
      </w:pPr>
    </w:p>
    <w:p w14:paraId="0FBCFCFB" w14:textId="77777777" w:rsidR="006B2B56" w:rsidRPr="006B2B56" w:rsidRDefault="006B2B56" w:rsidP="006B2B56">
      <w:pPr>
        <w:widowControl/>
        <w:numPr>
          <w:ilvl w:val="0"/>
          <w:numId w:val="18"/>
        </w:numPr>
        <w:adjustRightInd w:val="0"/>
        <w:rPr>
          <w:rFonts w:ascii="Arial" w:hAnsi="Arial" w:cs="Arial"/>
          <w:b/>
          <w:bCs/>
          <w:sz w:val="20"/>
          <w:szCs w:val="20"/>
        </w:rPr>
      </w:pPr>
      <w:r w:rsidRPr="006B2B56">
        <w:rPr>
          <w:rFonts w:ascii="Arial" w:hAnsi="Arial" w:cs="Arial"/>
          <w:b/>
          <w:bCs/>
          <w:sz w:val="20"/>
          <w:szCs w:val="20"/>
        </w:rPr>
        <w:t>CLÁUSULA DÉCIMA PRIMEIRA: DAS PENALIDADES:</w:t>
      </w:r>
    </w:p>
    <w:p w14:paraId="6041E832" w14:textId="77777777" w:rsidR="006B2B56" w:rsidRPr="006B2B56" w:rsidRDefault="006B2B56" w:rsidP="006B2B56">
      <w:pPr>
        <w:widowControl/>
        <w:numPr>
          <w:ilvl w:val="0"/>
          <w:numId w:val="18"/>
        </w:numPr>
        <w:adjustRightInd w:val="0"/>
        <w:rPr>
          <w:rFonts w:ascii="Arial" w:hAnsi="Arial" w:cs="Arial"/>
          <w:b/>
          <w:bCs/>
          <w:sz w:val="20"/>
          <w:szCs w:val="20"/>
        </w:rPr>
      </w:pPr>
    </w:p>
    <w:p w14:paraId="5B75BD26" w14:textId="77777777" w:rsidR="006B2B56" w:rsidRPr="006B2B56" w:rsidRDefault="006B2B56" w:rsidP="006B2B56">
      <w:pPr>
        <w:widowControl/>
        <w:numPr>
          <w:ilvl w:val="0"/>
          <w:numId w:val="18"/>
        </w:numPr>
        <w:adjustRightInd w:val="0"/>
        <w:jc w:val="both"/>
        <w:rPr>
          <w:rFonts w:ascii="Arial" w:hAnsi="Arial" w:cs="Arial"/>
          <w:sz w:val="20"/>
          <w:szCs w:val="20"/>
        </w:rPr>
      </w:pPr>
      <w:r w:rsidRPr="006B2B56">
        <w:rPr>
          <w:rFonts w:ascii="Arial" w:hAnsi="Arial" w:cs="Arial"/>
          <w:sz w:val="20"/>
          <w:szCs w:val="20"/>
        </w:rPr>
        <w:t>11.1 - Fica a CONTRATADA obrigada ao pagamento de multa nos casos de:</w:t>
      </w:r>
    </w:p>
    <w:p w14:paraId="4EE645BA" w14:textId="77777777" w:rsidR="006B2B56" w:rsidRPr="006B2B56" w:rsidRDefault="006B2B56" w:rsidP="006B2B56">
      <w:pPr>
        <w:widowControl/>
        <w:numPr>
          <w:ilvl w:val="0"/>
          <w:numId w:val="18"/>
        </w:numPr>
        <w:adjustRightInd w:val="0"/>
        <w:jc w:val="both"/>
        <w:rPr>
          <w:rFonts w:ascii="Arial" w:hAnsi="Arial" w:cs="Arial"/>
          <w:sz w:val="20"/>
          <w:szCs w:val="20"/>
        </w:rPr>
      </w:pPr>
    </w:p>
    <w:p w14:paraId="730DD220" w14:textId="77777777" w:rsidR="006B2B56" w:rsidRPr="006B2B56" w:rsidRDefault="006B2B56" w:rsidP="006B2B56">
      <w:pPr>
        <w:widowControl/>
        <w:numPr>
          <w:ilvl w:val="0"/>
          <w:numId w:val="18"/>
        </w:numPr>
        <w:adjustRightInd w:val="0"/>
        <w:jc w:val="both"/>
        <w:rPr>
          <w:rFonts w:ascii="Arial" w:hAnsi="Arial" w:cs="Arial"/>
          <w:sz w:val="20"/>
          <w:szCs w:val="20"/>
        </w:rPr>
      </w:pPr>
      <w:r w:rsidRPr="006B2B56">
        <w:rPr>
          <w:rFonts w:ascii="Arial" w:hAnsi="Arial" w:cs="Arial"/>
          <w:sz w:val="20"/>
          <w:szCs w:val="20"/>
        </w:rPr>
        <w:t xml:space="preserve">11.1.1 - Atraso injustificado na execução dos serviços, correspondendo à </w:t>
      </w:r>
      <w:r w:rsidRPr="006B2B56">
        <w:rPr>
          <w:b/>
          <w:sz w:val="20"/>
          <w:szCs w:val="20"/>
        </w:rPr>
        <w:t>10%</w:t>
      </w:r>
      <w:r w:rsidRPr="006B2B56">
        <w:rPr>
          <w:rFonts w:ascii="Arial" w:hAnsi="Arial" w:cs="Arial"/>
          <w:sz w:val="20"/>
          <w:szCs w:val="20"/>
        </w:rPr>
        <w:t xml:space="preserve"> (dez por cento), calculada sobre o montante a ser pago mensalmente à CONTRATADA.</w:t>
      </w:r>
    </w:p>
    <w:p w14:paraId="7443027E" w14:textId="77777777" w:rsidR="006B2B56" w:rsidRPr="006B2B56" w:rsidRDefault="006B2B56" w:rsidP="006B2B56">
      <w:pPr>
        <w:widowControl/>
        <w:numPr>
          <w:ilvl w:val="0"/>
          <w:numId w:val="18"/>
        </w:numPr>
        <w:adjustRightInd w:val="0"/>
        <w:jc w:val="both"/>
        <w:rPr>
          <w:rFonts w:ascii="Arial" w:hAnsi="Arial" w:cs="Arial"/>
          <w:sz w:val="20"/>
          <w:szCs w:val="20"/>
        </w:rPr>
      </w:pPr>
      <w:r w:rsidRPr="006B2B56">
        <w:rPr>
          <w:rFonts w:ascii="Arial" w:hAnsi="Arial" w:cs="Arial"/>
          <w:sz w:val="20"/>
          <w:szCs w:val="20"/>
        </w:rPr>
        <w:t xml:space="preserve">11.1.2 - Inexecução total ou parcial dos serviços, justificada ou não, correspondente a </w:t>
      </w:r>
      <w:r w:rsidRPr="006B2B56">
        <w:rPr>
          <w:b/>
          <w:sz w:val="20"/>
          <w:szCs w:val="20"/>
        </w:rPr>
        <w:t>10%</w:t>
      </w:r>
      <w:r w:rsidRPr="006B2B56">
        <w:rPr>
          <w:rFonts w:ascii="Arial" w:hAnsi="Arial" w:cs="Arial"/>
          <w:sz w:val="20"/>
          <w:szCs w:val="20"/>
        </w:rPr>
        <w:t xml:space="preserve"> (dez por cento), calculada sobre o montante já pago mensalmente à CONTRATADA.</w:t>
      </w:r>
    </w:p>
    <w:p w14:paraId="49C39921" w14:textId="77777777" w:rsidR="006B2B56" w:rsidRPr="006B2B56" w:rsidRDefault="006B2B56" w:rsidP="006B2B56">
      <w:pPr>
        <w:widowControl/>
        <w:numPr>
          <w:ilvl w:val="0"/>
          <w:numId w:val="18"/>
        </w:numPr>
        <w:adjustRightInd w:val="0"/>
        <w:jc w:val="both"/>
        <w:rPr>
          <w:rFonts w:ascii="Arial" w:hAnsi="Arial" w:cs="Arial"/>
          <w:sz w:val="20"/>
          <w:szCs w:val="20"/>
        </w:rPr>
      </w:pPr>
      <w:r w:rsidRPr="006B2B56">
        <w:rPr>
          <w:rFonts w:ascii="Arial" w:hAnsi="Arial" w:cs="Arial"/>
          <w:sz w:val="20"/>
          <w:szCs w:val="20"/>
        </w:rPr>
        <w:t>11.2 – A CONTRATADA, pela sua inadimplência no cumprimento do contrato, enquanto durar o vínculo contratual, estará sujeita às seguintes sanções:</w:t>
      </w:r>
    </w:p>
    <w:p w14:paraId="6FD65C7B" w14:textId="77777777" w:rsidR="006B2B56" w:rsidRPr="006B2B56" w:rsidRDefault="006B2B56" w:rsidP="006B2B56">
      <w:pPr>
        <w:widowControl/>
        <w:numPr>
          <w:ilvl w:val="0"/>
          <w:numId w:val="18"/>
        </w:numPr>
        <w:adjustRightInd w:val="0"/>
        <w:jc w:val="both"/>
        <w:rPr>
          <w:rFonts w:ascii="Arial" w:hAnsi="Arial" w:cs="Arial"/>
          <w:sz w:val="20"/>
          <w:szCs w:val="20"/>
        </w:rPr>
      </w:pPr>
      <w:r w:rsidRPr="006B2B56">
        <w:rPr>
          <w:rFonts w:ascii="Arial" w:hAnsi="Arial" w:cs="Arial"/>
          <w:sz w:val="20"/>
          <w:szCs w:val="20"/>
        </w:rPr>
        <w:t>11.2.1 – advertência;</w:t>
      </w:r>
    </w:p>
    <w:p w14:paraId="0DA6BE31" w14:textId="77777777" w:rsidR="006B2B56" w:rsidRPr="006B2B56" w:rsidRDefault="006B2B56" w:rsidP="006B2B56">
      <w:pPr>
        <w:widowControl/>
        <w:numPr>
          <w:ilvl w:val="0"/>
          <w:numId w:val="18"/>
        </w:numPr>
        <w:adjustRightInd w:val="0"/>
        <w:jc w:val="both"/>
        <w:rPr>
          <w:rFonts w:ascii="Arial" w:hAnsi="Arial" w:cs="Arial"/>
          <w:sz w:val="20"/>
          <w:szCs w:val="20"/>
        </w:rPr>
      </w:pPr>
      <w:r w:rsidRPr="006B2B56">
        <w:rPr>
          <w:rFonts w:ascii="Arial" w:hAnsi="Arial" w:cs="Arial"/>
          <w:sz w:val="20"/>
          <w:szCs w:val="20"/>
        </w:rPr>
        <w:t>11.2.2 – suspensão temporária do direito de participar de licitação;</w:t>
      </w:r>
    </w:p>
    <w:p w14:paraId="50DB19AB" w14:textId="77777777" w:rsidR="006B2B56" w:rsidRPr="006B2B56" w:rsidRDefault="006B2B56" w:rsidP="006B2B56">
      <w:pPr>
        <w:widowControl/>
        <w:numPr>
          <w:ilvl w:val="0"/>
          <w:numId w:val="18"/>
        </w:numPr>
        <w:adjustRightInd w:val="0"/>
        <w:jc w:val="both"/>
        <w:rPr>
          <w:rFonts w:ascii="Arial" w:hAnsi="Arial" w:cs="Arial"/>
          <w:sz w:val="20"/>
          <w:szCs w:val="20"/>
        </w:rPr>
      </w:pPr>
      <w:r w:rsidRPr="006B2B56">
        <w:rPr>
          <w:rFonts w:ascii="Arial" w:hAnsi="Arial" w:cs="Arial"/>
          <w:sz w:val="20"/>
          <w:szCs w:val="20"/>
        </w:rPr>
        <w:t>11.2.3 – impedimento de contratar com a administração;</w:t>
      </w:r>
    </w:p>
    <w:p w14:paraId="007493FC" w14:textId="77777777" w:rsidR="006B2B56" w:rsidRPr="006B2B56" w:rsidRDefault="006B2B56" w:rsidP="006B2B56">
      <w:pPr>
        <w:widowControl/>
        <w:numPr>
          <w:ilvl w:val="0"/>
          <w:numId w:val="18"/>
        </w:numPr>
        <w:adjustRightInd w:val="0"/>
        <w:jc w:val="both"/>
        <w:rPr>
          <w:rFonts w:ascii="Arial" w:hAnsi="Arial" w:cs="Arial"/>
          <w:sz w:val="20"/>
          <w:szCs w:val="20"/>
        </w:rPr>
      </w:pPr>
      <w:r w:rsidRPr="006B2B56">
        <w:rPr>
          <w:rFonts w:ascii="Arial" w:hAnsi="Arial" w:cs="Arial"/>
          <w:sz w:val="20"/>
          <w:szCs w:val="20"/>
        </w:rPr>
        <w:t>11.2.4 – declaração de inidoneidade para licitar ou contratar com a Administração Pública.</w:t>
      </w:r>
    </w:p>
    <w:p w14:paraId="135DDC61" w14:textId="77777777" w:rsidR="006B2B56" w:rsidRPr="006B2B56" w:rsidRDefault="006B2B56" w:rsidP="006B2B56">
      <w:pPr>
        <w:widowControl/>
        <w:numPr>
          <w:ilvl w:val="0"/>
          <w:numId w:val="18"/>
        </w:numPr>
        <w:adjustRightInd w:val="0"/>
        <w:jc w:val="both"/>
        <w:rPr>
          <w:rFonts w:ascii="Arial" w:hAnsi="Arial" w:cs="Arial"/>
          <w:sz w:val="20"/>
          <w:szCs w:val="20"/>
        </w:rPr>
      </w:pPr>
    </w:p>
    <w:p w14:paraId="12DC20B3" w14:textId="77777777" w:rsidR="006B2B56" w:rsidRPr="006B2B56" w:rsidRDefault="006B2B56" w:rsidP="006B2B56">
      <w:pPr>
        <w:widowControl/>
        <w:numPr>
          <w:ilvl w:val="0"/>
          <w:numId w:val="18"/>
        </w:numPr>
        <w:adjustRightInd w:val="0"/>
        <w:jc w:val="both"/>
        <w:rPr>
          <w:rFonts w:ascii="Arial" w:hAnsi="Arial" w:cs="Arial"/>
          <w:b/>
          <w:bCs/>
          <w:sz w:val="20"/>
          <w:szCs w:val="20"/>
        </w:rPr>
      </w:pPr>
      <w:r w:rsidRPr="006B2B56">
        <w:rPr>
          <w:rFonts w:ascii="Arial" w:hAnsi="Arial" w:cs="Arial"/>
          <w:b/>
          <w:bCs/>
          <w:sz w:val="20"/>
          <w:szCs w:val="20"/>
        </w:rPr>
        <w:t>CLÁUSULA DÉCIMA SEGUNDA: DA ALTERAÇÃO CONTRATUAL:</w:t>
      </w:r>
    </w:p>
    <w:p w14:paraId="21DF3F7E" w14:textId="77777777" w:rsidR="006B2B56" w:rsidRPr="006B2B56" w:rsidRDefault="006B2B56" w:rsidP="006B2B56">
      <w:pPr>
        <w:widowControl/>
        <w:numPr>
          <w:ilvl w:val="0"/>
          <w:numId w:val="18"/>
        </w:numPr>
        <w:adjustRightInd w:val="0"/>
        <w:jc w:val="both"/>
        <w:rPr>
          <w:rFonts w:ascii="Arial" w:hAnsi="Arial" w:cs="Arial"/>
          <w:b/>
          <w:bCs/>
          <w:sz w:val="20"/>
          <w:szCs w:val="20"/>
        </w:rPr>
      </w:pPr>
    </w:p>
    <w:p w14:paraId="0C939969" w14:textId="77777777" w:rsidR="006B2B56" w:rsidRPr="006B2B56" w:rsidRDefault="006B2B56" w:rsidP="006B2B56">
      <w:pPr>
        <w:widowControl/>
        <w:numPr>
          <w:ilvl w:val="0"/>
          <w:numId w:val="18"/>
        </w:numPr>
        <w:adjustRightInd w:val="0"/>
        <w:jc w:val="both"/>
        <w:rPr>
          <w:rFonts w:ascii="Arial" w:hAnsi="Arial" w:cs="Arial"/>
          <w:sz w:val="20"/>
          <w:szCs w:val="20"/>
        </w:rPr>
      </w:pPr>
      <w:r w:rsidRPr="006B2B56">
        <w:rPr>
          <w:rFonts w:ascii="Arial" w:hAnsi="Arial" w:cs="Arial"/>
          <w:sz w:val="20"/>
          <w:szCs w:val="20"/>
        </w:rPr>
        <w:t>12.1 – Quaisquer alterações que venham a ocorrer na execução dos serviços serão efetuadas mediante Termo Aditivo.</w:t>
      </w:r>
    </w:p>
    <w:p w14:paraId="1570F7B3" w14:textId="77777777" w:rsidR="006B2B56" w:rsidRPr="006B2B56" w:rsidRDefault="006B2B56" w:rsidP="006B2B56">
      <w:pPr>
        <w:widowControl/>
        <w:numPr>
          <w:ilvl w:val="0"/>
          <w:numId w:val="18"/>
        </w:numPr>
        <w:adjustRightInd w:val="0"/>
        <w:jc w:val="both"/>
        <w:rPr>
          <w:rFonts w:ascii="Arial" w:hAnsi="Arial" w:cs="Arial"/>
          <w:sz w:val="20"/>
          <w:szCs w:val="20"/>
        </w:rPr>
      </w:pPr>
    </w:p>
    <w:p w14:paraId="29DB3FBE" w14:textId="77777777" w:rsidR="006B2B56" w:rsidRPr="006B2B56" w:rsidRDefault="006B2B56" w:rsidP="006B2B56">
      <w:pPr>
        <w:widowControl/>
        <w:numPr>
          <w:ilvl w:val="0"/>
          <w:numId w:val="18"/>
        </w:numPr>
        <w:adjustRightInd w:val="0"/>
        <w:jc w:val="both"/>
        <w:rPr>
          <w:rFonts w:ascii="Arial" w:hAnsi="Arial" w:cs="Arial"/>
          <w:b/>
          <w:bCs/>
          <w:sz w:val="20"/>
          <w:szCs w:val="20"/>
        </w:rPr>
      </w:pPr>
      <w:r w:rsidRPr="006B2B56">
        <w:rPr>
          <w:rFonts w:ascii="Arial" w:hAnsi="Arial" w:cs="Arial"/>
          <w:b/>
          <w:bCs/>
          <w:sz w:val="20"/>
          <w:szCs w:val="20"/>
        </w:rPr>
        <w:t>CLÁUSULA DÉCIMA TERCEIRA: DA PUBLICAÇÃO:</w:t>
      </w:r>
    </w:p>
    <w:p w14:paraId="5B293693" w14:textId="77777777" w:rsidR="006B2B56" w:rsidRPr="006B2B56" w:rsidRDefault="006B2B56" w:rsidP="006B2B56">
      <w:pPr>
        <w:widowControl/>
        <w:numPr>
          <w:ilvl w:val="0"/>
          <w:numId w:val="18"/>
        </w:numPr>
        <w:adjustRightInd w:val="0"/>
        <w:jc w:val="both"/>
        <w:rPr>
          <w:rFonts w:ascii="Arial" w:hAnsi="Arial" w:cs="Arial"/>
          <w:b/>
          <w:bCs/>
          <w:sz w:val="20"/>
          <w:szCs w:val="20"/>
        </w:rPr>
      </w:pPr>
    </w:p>
    <w:p w14:paraId="571F7FBA" w14:textId="77777777" w:rsidR="006B2B56" w:rsidRPr="006B2B56" w:rsidRDefault="006B2B56" w:rsidP="006B2B56">
      <w:pPr>
        <w:widowControl/>
        <w:numPr>
          <w:ilvl w:val="0"/>
          <w:numId w:val="18"/>
        </w:numPr>
        <w:adjustRightInd w:val="0"/>
        <w:jc w:val="both"/>
        <w:rPr>
          <w:rFonts w:ascii="Arial" w:hAnsi="Arial" w:cs="Arial"/>
          <w:sz w:val="20"/>
          <w:szCs w:val="20"/>
        </w:rPr>
      </w:pPr>
      <w:r w:rsidRPr="006B2B56">
        <w:rPr>
          <w:rFonts w:ascii="Arial" w:hAnsi="Arial" w:cs="Arial"/>
          <w:sz w:val="20"/>
          <w:szCs w:val="20"/>
        </w:rPr>
        <w:t>13.1 - Este contrato deverá ser publicado nos meios oficiais da Prefeitura Municipal e por afixação em local de costume, no prazo máximo de 10 (dez) dias, contados a partir de sua assinatura.</w:t>
      </w:r>
    </w:p>
    <w:p w14:paraId="6E73EE51" w14:textId="77777777" w:rsidR="006B2B56" w:rsidRPr="006B2B56" w:rsidRDefault="006B2B56" w:rsidP="006B2B56">
      <w:pPr>
        <w:widowControl/>
        <w:numPr>
          <w:ilvl w:val="0"/>
          <w:numId w:val="18"/>
        </w:numPr>
        <w:adjustRightInd w:val="0"/>
        <w:jc w:val="both"/>
        <w:rPr>
          <w:rFonts w:ascii="Arial" w:hAnsi="Arial" w:cs="Arial"/>
          <w:sz w:val="20"/>
          <w:szCs w:val="20"/>
        </w:rPr>
      </w:pPr>
    </w:p>
    <w:p w14:paraId="708A7AE8" w14:textId="77777777" w:rsidR="006B2B56" w:rsidRPr="006B2B56" w:rsidRDefault="006B2B56" w:rsidP="006B2B56">
      <w:pPr>
        <w:widowControl/>
        <w:numPr>
          <w:ilvl w:val="0"/>
          <w:numId w:val="18"/>
        </w:numPr>
        <w:adjustRightInd w:val="0"/>
        <w:jc w:val="both"/>
        <w:rPr>
          <w:rFonts w:ascii="Arial" w:hAnsi="Arial" w:cs="Arial"/>
          <w:b/>
          <w:bCs/>
          <w:sz w:val="20"/>
          <w:szCs w:val="20"/>
        </w:rPr>
      </w:pPr>
      <w:r w:rsidRPr="006B2B56">
        <w:rPr>
          <w:rFonts w:ascii="Arial" w:hAnsi="Arial" w:cs="Arial"/>
          <w:b/>
          <w:bCs/>
          <w:sz w:val="20"/>
          <w:szCs w:val="20"/>
        </w:rPr>
        <w:t>CLÁUSULA DECIMA QUARTA: DA APROVAÇÃO E DO PROCESSO DE LICITAÇÃO:</w:t>
      </w:r>
    </w:p>
    <w:p w14:paraId="0B99FC43" w14:textId="77777777" w:rsidR="006B2B56" w:rsidRPr="006B2B56" w:rsidRDefault="006B2B56" w:rsidP="006B2B56">
      <w:pPr>
        <w:widowControl/>
        <w:numPr>
          <w:ilvl w:val="0"/>
          <w:numId w:val="18"/>
        </w:numPr>
        <w:adjustRightInd w:val="0"/>
        <w:jc w:val="both"/>
        <w:rPr>
          <w:rFonts w:ascii="Arial" w:hAnsi="Arial" w:cs="Arial"/>
          <w:b/>
          <w:bCs/>
          <w:sz w:val="20"/>
          <w:szCs w:val="20"/>
        </w:rPr>
      </w:pPr>
    </w:p>
    <w:p w14:paraId="2D6F520F" w14:textId="77777777" w:rsidR="006B2B56" w:rsidRPr="006B2B56" w:rsidRDefault="006B2B56" w:rsidP="006B2B56">
      <w:pPr>
        <w:widowControl/>
        <w:numPr>
          <w:ilvl w:val="0"/>
          <w:numId w:val="18"/>
        </w:numPr>
        <w:adjustRightInd w:val="0"/>
        <w:jc w:val="both"/>
        <w:rPr>
          <w:rFonts w:ascii="Arial" w:hAnsi="Arial" w:cs="Arial"/>
          <w:sz w:val="20"/>
          <w:szCs w:val="20"/>
        </w:rPr>
      </w:pPr>
      <w:r w:rsidRPr="006B2B56">
        <w:rPr>
          <w:rFonts w:ascii="Arial" w:hAnsi="Arial" w:cs="Arial"/>
          <w:sz w:val="20"/>
          <w:szCs w:val="20"/>
        </w:rPr>
        <w:t>14.1 O presente Contrato terá validade depois de aprovado pelos setores competentes da CONTRATANTE e da CONTRATADA.</w:t>
      </w:r>
    </w:p>
    <w:p w14:paraId="22ABDA60" w14:textId="77777777" w:rsidR="006B2B56" w:rsidRPr="006B2B56" w:rsidRDefault="006B2B56" w:rsidP="006B2B56">
      <w:pPr>
        <w:widowControl/>
        <w:numPr>
          <w:ilvl w:val="0"/>
          <w:numId w:val="18"/>
        </w:numPr>
        <w:adjustRightInd w:val="0"/>
        <w:jc w:val="both"/>
        <w:rPr>
          <w:rFonts w:ascii="Arial" w:hAnsi="Arial" w:cs="Arial"/>
          <w:sz w:val="20"/>
          <w:szCs w:val="20"/>
        </w:rPr>
      </w:pPr>
      <w:r w:rsidRPr="006B2B56">
        <w:rPr>
          <w:rFonts w:ascii="Arial" w:hAnsi="Arial" w:cs="Arial"/>
          <w:sz w:val="20"/>
          <w:szCs w:val="20"/>
        </w:rPr>
        <w:t>14.2 Aplicam-se subsidiariamente ao Presente Contrato, as fundamentações legais da Lei 14.133/2021.</w:t>
      </w:r>
    </w:p>
    <w:p w14:paraId="35E54EF2" w14:textId="77777777" w:rsidR="006B2B56" w:rsidRPr="006B2B56" w:rsidRDefault="006B2B56" w:rsidP="006B2B56">
      <w:pPr>
        <w:widowControl/>
        <w:numPr>
          <w:ilvl w:val="0"/>
          <w:numId w:val="18"/>
        </w:numPr>
        <w:adjustRightInd w:val="0"/>
        <w:jc w:val="both"/>
        <w:rPr>
          <w:rFonts w:ascii="Arial" w:hAnsi="Arial" w:cs="Arial"/>
          <w:sz w:val="20"/>
          <w:szCs w:val="20"/>
        </w:rPr>
      </w:pPr>
      <w:r w:rsidRPr="006B2B56">
        <w:rPr>
          <w:rFonts w:ascii="Arial" w:hAnsi="Arial" w:cs="Arial"/>
          <w:sz w:val="20"/>
          <w:szCs w:val="20"/>
        </w:rPr>
        <w:t>14.3 Este contrato é proveniente de Processo Licitatório na modalidade Dispensa de Licitação nº 041/2023.</w:t>
      </w:r>
    </w:p>
    <w:p w14:paraId="39126AFD" w14:textId="77777777" w:rsidR="006B2B56" w:rsidRPr="006B2B56" w:rsidRDefault="006B2B56" w:rsidP="006B2B56">
      <w:pPr>
        <w:widowControl/>
        <w:numPr>
          <w:ilvl w:val="0"/>
          <w:numId w:val="18"/>
        </w:numPr>
        <w:adjustRightInd w:val="0"/>
        <w:jc w:val="both"/>
        <w:rPr>
          <w:rFonts w:ascii="Arial" w:hAnsi="Arial" w:cs="Arial"/>
          <w:sz w:val="20"/>
          <w:szCs w:val="20"/>
        </w:rPr>
      </w:pPr>
    </w:p>
    <w:p w14:paraId="129F33EB" w14:textId="77777777" w:rsidR="006B2B56" w:rsidRPr="006B2B56" w:rsidRDefault="006B2B56" w:rsidP="006B2B56">
      <w:pPr>
        <w:widowControl/>
        <w:numPr>
          <w:ilvl w:val="0"/>
          <w:numId w:val="18"/>
        </w:numPr>
        <w:adjustRightInd w:val="0"/>
        <w:jc w:val="both"/>
        <w:rPr>
          <w:rFonts w:ascii="Arial" w:hAnsi="Arial" w:cs="Arial"/>
          <w:b/>
          <w:bCs/>
          <w:sz w:val="20"/>
          <w:szCs w:val="20"/>
        </w:rPr>
      </w:pPr>
      <w:r w:rsidRPr="006B2B56">
        <w:rPr>
          <w:rFonts w:ascii="Arial" w:hAnsi="Arial" w:cs="Arial"/>
          <w:b/>
          <w:bCs/>
          <w:sz w:val="20"/>
          <w:szCs w:val="20"/>
        </w:rPr>
        <w:t>CLÁUSULA DÉCIMA QUINTA: DO FORO:</w:t>
      </w:r>
    </w:p>
    <w:p w14:paraId="00978735" w14:textId="77777777" w:rsidR="006B2B56" w:rsidRPr="006B2B56" w:rsidRDefault="006B2B56" w:rsidP="006B2B56">
      <w:pPr>
        <w:pStyle w:val="PargrafodaLista"/>
        <w:rPr>
          <w:rFonts w:ascii="Arial" w:hAnsi="Arial" w:cs="Arial"/>
          <w:b/>
          <w:bCs/>
          <w:sz w:val="20"/>
          <w:szCs w:val="20"/>
        </w:rPr>
      </w:pPr>
    </w:p>
    <w:p w14:paraId="502A9EA5" w14:textId="77777777" w:rsidR="006B2B56" w:rsidRPr="006B2B56" w:rsidRDefault="006B2B56" w:rsidP="006B2B56">
      <w:pPr>
        <w:widowControl/>
        <w:numPr>
          <w:ilvl w:val="0"/>
          <w:numId w:val="18"/>
        </w:numPr>
        <w:adjustRightInd w:val="0"/>
        <w:jc w:val="both"/>
        <w:rPr>
          <w:rFonts w:ascii="Arial" w:hAnsi="Arial" w:cs="Arial"/>
          <w:sz w:val="20"/>
          <w:szCs w:val="20"/>
        </w:rPr>
      </w:pPr>
      <w:r w:rsidRPr="006B2B56">
        <w:rPr>
          <w:rFonts w:ascii="Arial" w:hAnsi="Arial" w:cs="Arial"/>
          <w:sz w:val="20"/>
          <w:szCs w:val="20"/>
        </w:rPr>
        <w:t>15.1 Para dirimir as questões oriundas deste Contrato, será competente o Foro da Comarca de Wanderlândia - TO, com exclusão de qualquer outro, por mais privilegiado que seja.</w:t>
      </w:r>
    </w:p>
    <w:p w14:paraId="0E150819" w14:textId="77777777" w:rsidR="006B2B56" w:rsidRPr="006B2B56" w:rsidRDefault="006B2B56" w:rsidP="006B2B56">
      <w:pPr>
        <w:widowControl/>
        <w:numPr>
          <w:ilvl w:val="0"/>
          <w:numId w:val="18"/>
        </w:numPr>
        <w:adjustRightInd w:val="0"/>
        <w:jc w:val="both"/>
        <w:rPr>
          <w:rFonts w:ascii="Arial" w:hAnsi="Arial" w:cs="Arial"/>
          <w:sz w:val="20"/>
          <w:szCs w:val="20"/>
        </w:rPr>
      </w:pPr>
    </w:p>
    <w:p w14:paraId="57E45217" w14:textId="77777777" w:rsidR="006B2B56" w:rsidRPr="006B2B56" w:rsidRDefault="006B2B56" w:rsidP="006B2B56">
      <w:pPr>
        <w:widowControl/>
        <w:numPr>
          <w:ilvl w:val="0"/>
          <w:numId w:val="18"/>
        </w:numPr>
        <w:adjustRightInd w:val="0"/>
        <w:jc w:val="both"/>
        <w:rPr>
          <w:rFonts w:ascii="Arial" w:hAnsi="Arial" w:cs="Arial"/>
          <w:b/>
          <w:bCs/>
          <w:sz w:val="20"/>
          <w:szCs w:val="20"/>
        </w:rPr>
      </w:pPr>
      <w:r w:rsidRPr="006B2B56">
        <w:rPr>
          <w:rFonts w:ascii="Arial" w:hAnsi="Arial" w:cs="Arial"/>
          <w:b/>
          <w:bCs/>
          <w:sz w:val="20"/>
          <w:szCs w:val="20"/>
        </w:rPr>
        <w:t>CLÁUSULA DÉCIMA SEXTA: DAS DISPOSIÇÕES FINAIS:</w:t>
      </w:r>
    </w:p>
    <w:p w14:paraId="6D2E203C" w14:textId="77777777" w:rsidR="006B2B56" w:rsidRPr="006B2B56" w:rsidRDefault="006B2B56" w:rsidP="006B2B56">
      <w:pPr>
        <w:widowControl/>
        <w:numPr>
          <w:ilvl w:val="0"/>
          <w:numId w:val="18"/>
        </w:numPr>
        <w:adjustRightInd w:val="0"/>
        <w:jc w:val="both"/>
        <w:rPr>
          <w:rFonts w:ascii="Arial" w:hAnsi="Arial" w:cs="Arial"/>
          <w:b/>
          <w:bCs/>
          <w:sz w:val="20"/>
          <w:szCs w:val="20"/>
        </w:rPr>
      </w:pPr>
    </w:p>
    <w:p w14:paraId="1D977C82" w14:textId="77777777" w:rsidR="006B2B56" w:rsidRPr="006B2B56" w:rsidRDefault="006B2B56" w:rsidP="006B2B56">
      <w:pPr>
        <w:widowControl/>
        <w:numPr>
          <w:ilvl w:val="0"/>
          <w:numId w:val="18"/>
        </w:numPr>
        <w:adjustRightInd w:val="0"/>
        <w:jc w:val="both"/>
        <w:rPr>
          <w:rFonts w:ascii="Arial" w:hAnsi="Arial" w:cs="Arial"/>
          <w:sz w:val="20"/>
          <w:szCs w:val="20"/>
        </w:rPr>
      </w:pPr>
      <w:r w:rsidRPr="006B2B56">
        <w:rPr>
          <w:rFonts w:ascii="Arial" w:hAnsi="Arial" w:cs="Arial"/>
          <w:sz w:val="20"/>
          <w:szCs w:val="20"/>
        </w:rPr>
        <w:t>16.1 Declaram as partes que este Contrato corresponde à manifestação final, completa e exclusiva de acordo entre elas celebrado.</w:t>
      </w:r>
    </w:p>
    <w:p w14:paraId="5790517B" w14:textId="77777777" w:rsidR="006B2B56" w:rsidRPr="006B2B56" w:rsidRDefault="006B2B56" w:rsidP="006B2B56">
      <w:pPr>
        <w:widowControl/>
        <w:numPr>
          <w:ilvl w:val="0"/>
          <w:numId w:val="18"/>
        </w:numPr>
        <w:adjustRightInd w:val="0"/>
        <w:jc w:val="both"/>
        <w:rPr>
          <w:rFonts w:ascii="Arial" w:hAnsi="Arial" w:cs="Arial"/>
          <w:sz w:val="20"/>
          <w:szCs w:val="20"/>
        </w:rPr>
      </w:pPr>
    </w:p>
    <w:p w14:paraId="5692B5BF" w14:textId="77777777" w:rsidR="006B2B56" w:rsidRPr="006B2B56" w:rsidRDefault="006B2B56" w:rsidP="006B2B56">
      <w:pPr>
        <w:widowControl/>
        <w:numPr>
          <w:ilvl w:val="0"/>
          <w:numId w:val="18"/>
        </w:numPr>
        <w:adjustRightInd w:val="0"/>
        <w:jc w:val="both"/>
        <w:rPr>
          <w:rFonts w:ascii="Arial" w:hAnsi="Arial" w:cs="Arial"/>
          <w:sz w:val="20"/>
          <w:szCs w:val="20"/>
        </w:rPr>
      </w:pPr>
      <w:r w:rsidRPr="006B2B56">
        <w:rPr>
          <w:rFonts w:ascii="Arial" w:hAnsi="Arial" w:cs="Arial"/>
          <w:sz w:val="20"/>
          <w:szCs w:val="20"/>
        </w:rPr>
        <w:lastRenderedPageBreak/>
        <w:t xml:space="preserve">E, por estarem justas e acordadas e de comum acordo com as Cláusulas e Condições aqui pactuadas, as partes firmam o presente contrato em 3 (três) vias de igual teor e forma para um só efeito, na presença das testemunhas abaixo. </w:t>
      </w:r>
    </w:p>
    <w:p w14:paraId="555346F6" w14:textId="77777777" w:rsidR="006B2B56" w:rsidRPr="006B2B56" w:rsidRDefault="006B2B56" w:rsidP="006B2B56">
      <w:pPr>
        <w:widowControl/>
        <w:numPr>
          <w:ilvl w:val="0"/>
          <w:numId w:val="18"/>
        </w:numPr>
        <w:adjustRightInd w:val="0"/>
        <w:jc w:val="both"/>
        <w:rPr>
          <w:rFonts w:ascii="Arial" w:hAnsi="Arial" w:cs="Arial"/>
          <w:sz w:val="20"/>
          <w:szCs w:val="20"/>
        </w:rPr>
      </w:pPr>
    </w:p>
    <w:p w14:paraId="76D63EC1" w14:textId="3C520856" w:rsidR="006B2B56" w:rsidRPr="006B2B56" w:rsidRDefault="006B2B56" w:rsidP="006B2B56">
      <w:pPr>
        <w:widowControl/>
        <w:numPr>
          <w:ilvl w:val="0"/>
          <w:numId w:val="18"/>
        </w:numPr>
        <w:adjustRightInd w:val="0"/>
        <w:jc w:val="both"/>
        <w:rPr>
          <w:rFonts w:ascii="Arial" w:hAnsi="Arial" w:cs="Arial"/>
          <w:sz w:val="20"/>
          <w:szCs w:val="20"/>
        </w:rPr>
      </w:pPr>
      <w:r w:rsidRPr="006B2B56">
        <w:rPr>
          <w:rFonts w:ascii="Arial" w:hAnsi="Arial" w:cs="Arial"/>
          <w:sz w:val="20"/>
          <w:szCs w:val="20"/>
        </w:rPr>
        <w:t xml:space="preserve">PIRAQUÊ/ TO, </w:t>
      </w:r>
      <w:r>
        <w:rPr>
          <w:rFonts w:ascii="Arial" w:hAnsi="Arial" w:cs="Arial"/>
          <w:sz w:val="20"/>
          <w:szCs w:val="20"/>
        </w:rPr>
        <w:t>xxx</w:t>
      </w:r>
      <w:r w:rsidRPr="006B2B56">
        <w:rPr>
          <w:rFonts w:ascii="Arial" w:hAnsi="Arial" w:cs="Arial"/>
          <w:sz w:val="20"/>
          <w:szCs w:val="20"/>
        </w:rPr>
        <w:t xml:space="preserve"> de </w:t>
      </w:r>
      <w:r>
        <w:rPr>
          <w:rFonts w:ascii="Arial" w:hAnsi="Arial" w:cs="Arial"/>
          <w:sz w:val="20"/>
          <w:szCs w:val="20"/>
        </w:rPr>
        <w:t>xxxxxx</w:t>
      </w:r>
      <w:r w:rsidRPr="006B2B56">
        <w:rPr>
          <w:rFonts w:ascii="Arial" w:hAnsi="Arial" w:cs="Arial"/>
          <w:sz w:val="20"/>
          <w:szCs w:val="20"/>
        </w:rPr>
        <w:t xml:space="preserve"> de 2024.</w:t>
      </w:r>
    </w:p>
    <w:p w14:paraId="143267D4" w14:textId="77777777" w:rsidR="006B2B56" w:rsidRPr="006B2B56" w:rsidRDefault="006B2B56" w:rsidP="006B2B56">
      <w:pPr>
        <w:widowControl/>
        <w:numPr>
          <w:ilvl w:val="0"/>
          <w:numId w:val="18"/>
        </w:numPr>
        <w:adjustRightInd w:val="0"/>
        <w:jc w:val="both"/>
        <w:rPr>
          <w:rFonts w:ascii="Arial" w:hAnsi="Arial" w:cs="Arial"/>
          <w:sz w:val="20"/>
          <w:szCs w:val="20"/>
        </w:rPr>
      </w:pPr>
    </w:p>
    <w:p w14:paraId="6CC5F147" w14:textId="77777777" w:rsidR="006B2B56" w:rsidRPr="006B2B56" w:rsidRDefault="006B2B56" w:rsidP="006B2B56">
      <w:pPr>
        <w:widowControl/>
        <w:numPr>
          <w:ilvl w:val="0"/>
          <w:numId w:val="18"/>
        </w:numPr>
        <w:adjustRightInd w:val="0"/>
        <w:jc w:val="both"/>
        <w:rPr>
          <w:rFonts w:ascii="Arial" w:hAnsi="Arial" w:cs="Arial"/>
          <w:sz w:val="20"/>
          <w:szCs w:val="20"/>
        </w:rPr>
      </w:pPr>
    </w:p>
    <w:p w14:paraId="00C612A7" w14:textId="77777777" w:rsidR="006B2B56" w:rsidRPr="00492B68" w:rsidRDefault="006B2B56" w:rsidP="006B2B56">
      <w:pPr>
        <w:widowControl/>
        <w:numPr>
          <w:ilvl w:val="0"/>
          <w:numId w:val="18"/>
        </w:numPr>
        <w:adjustRightInd w:val="0"/>
        <w:jc w:val="center"/>
        <w:rPr>
          <w:rFonts w:ascii="Arial" w:hAnsi="Arial" w:cs="Arial"/>
          <w:sz w:val="20"/>
          <w:szCs w:val="20"/>
        </w:rPr>
      </w:pPr>
    </w:p>
    <w:p w14:paraId="75983B50" w14:textId="77777777" w:rsidR="00492B68" w:rsidRPr="00492B68" w:rsidRDefault="006B2B56" w:rsidP="00492B68">
      <w:pPr>
        <w:pStyle w:val="Corpodetexto"/>
        <w:spacing w:before="2"/>
        <w:ind w:left="0"/>
        <w:jc w:val="center"/>
        <w:rPr>
          <w:rFonts w:ascii="Arial" w:hAnsi="Arial" w:cs="Arial"/>
          <w:b/>
          <w:sz w:val="20"/>
          <w:szCs w:val="20"/>
        </w:rPr>
      </w:pPr>
      <w:r w:rsidRPr="00492B68">
        <w:rPr>
          <w:rFonts w:ascii="Arial" w:hAnsi="Arial" w:cs="Arial"/>
          <w:b/>
          <w:sz w:val="20"/>
          <w:szCs w:val="20"/>
        </w:rPr>
        <w:t xml:space="preserve"> </w:t>
      </w:r>
      <w:r w:rsidR="00492B68" w:rsidRPr="00492B68">
        <w:rPr>
          <w:rFonts w:ascii="Arial" w:hAnsi="Arial" w:cs="Arial"/>
          <w:sz w:val="20"/>
          <w:szCs w:val="20"/>
        </w:rPr>
        <w:t xml:space="preserve">O </w:t>
      </w:r>
      <w:r w:rsidR="00492B68" w:rsidRPr="00492B68">
        <w:rPr>
          <w:rFonts w:ascii="Arial" w:hAnsi="Arial" w:cs="Arial"/>
          <w:b/>
          <w:sz w:val="20"/>
          <w:szCs w:val="20"/>
        </w:rPr>
        <w:t>MUNICÍPIO DE WANDERLÂNDIA</w:t>
      </w:r>
    </w:p>
    <w:p w14:paraId="6C287015" w14:textId="77777777" w:rsidR="00492B68" w:rsidRPr="00492B68" w:rsidRDefault="00492B68" w:rsidP="00492B68">
      <w:pPr>
        <w:pStyle w:val="Corpodetexto"/>
        <w:spacing w:before="2"/>
        <w:ind w:left="0"/>
        <w:jc w:val="center"/>
        <w:rPr>
          <w:rFonts w:ascii="Arial" w:hAnsi="Arial" w:cs="Arial"/>
          <w:sz w:val="20"/>
          <w:szCs w:val="20"/>
        </w:rPr>
      </w:pPr>
      <w:r w:rsidRPr="00492B68">
        <w:rPr>
          <w:rFonts w:ascii="Arial" w:hAnsi="Arial" w:cs="Arial"/>
          <w:sz w:val="20"/>
          <w:szCs w:val="20"/>
        </w:rPr>
        <w:t>CNPJ sob no</w:t>
      </w:r>
      <w:r w:rsidRPr="00492B68">
        <w:rPr>
          <w:rFonts w:ascii="Arial" w:hAnsi="Arial" w:cs="Arial"/>
          <w:spacing w:val="1"/>
          <w:sz w:val="20"/>
          <w:szCs w:val="20"/>
        </w:rPr>
        <w:t xml:space="preserve"> </w:t>
      </w:r>
      <w:r w:rsidRPr="00492B68">
        <w:rPr>
          <w:rFonts w:ascii="Arial" w:hAnsi="Arial" w:cs="Arial"/>
          <w:sz w:val="20"/>
          <w:szCs w:val="20"/>
        </w:rPr>
        <w:t>00.001.636/0001-58</w:t>
      </w:r>
    </w:p>
    <w:p w14:paraId="6660D7ED" w14:textId="77777777" w:rsidR="00492B68" w:rsidRPr="00492B68" w:rsidRDefault="00492B68" w:rsidP="00492B68">
      <w:pPr>
        <w:pStyle w:val="Corpodetexto"/>
        <w:spacing w:before="2"/>
        <w:ind w:left="0"/>
        <w:jc w:val="center"/>
        <w:rPr>
          <w:rFonts w:ascii="Arial" w:hAnsi="Arial" w:cs="Arial"/>
          <w:sz w:val="20"/>
          <w:szCs w:val="20"/>
        </w:rPr>
      </w:pPr>
      <w:r w:rsidRPr="00492B68">
        <w:rPr>
          <w:rFonts w:ascii="Arial" w:hAnsi="Arial" w:cs="Arial"/>
          <w:b/>
          <w:sz w:val="20"/>
          <w:szCs w:val="20"/>
        </w:rPr>
        <w:t>DJALMA ARAÚJO F. JUNIOR</w:t>
      </w:r>
    </w:p>
    <w:p w14:paraId="2C489A82" w14:textId="77777777" w:rsidR="00492B68" w:rsidRPr="00492B68" w:rsidRDefault="00492B68" w:rsidP="00492B68">
      <w:pPr>
        <w:spacing w:line="235" w:lineRule="auto"/>
        <w:jc w:val="center"/>
        <w:rPr>
          <w:rFonts w:ascii="Arial" w:hAnsi="Arial" w:cs="Arial"/>
          <w:b/>
          <w:sz w:val="20"/>
          <w:szCs w:val="20"/>
        </w:rPr>
      </w:pPr>
      <w:r w:rsidRPr="00492B68">
        <w:rPr>
          <w:rFonts w:ascii="Arial" w:hAnsi="Arial" w:cs="Arial"/>
          <w:b/>
          <w:sz w:val="20"/>
          <w:szCs w:val="20"/>
        </w:rPr>
        <w:t>PREFEITO</w:t>
      </w:r>
      <w:r w:rsidRPr="00492B68">
        <w:rPr>
          <w:rFonts w:ascii="Arial" w:hAnsi="Arial" w:cs="Arial"/>
          <w:b/>
          <w:spacing w:val="-4"/>
          <w:sz w:val="20"/>
          <w:szCs w:val="20"/>
        </w:rPr>
        <w:t xml:space="preserve"> </w:t>
      </w:r>
      <w:r w:rsidRPr="00492B68">
        <w:rPr>
          <w:rFonts w:ascii="Arial" w:hAnsi="Arial" w:cs="Arial"/>
          <w:b/>
          <w:sz w:val="20"/>
          <w:szCs w:val="20"/>
        </w:rPr>
        <w:t>MUNICIPAL</w:t>
      </w:r>
    </w:p>
    <w:p w14:paraId="13149C0F" w14:textId="785C26EB" w:rsidR="006B2B56" w:rsidRPr="00492B68" w:rsidRDefault="00492B68" w:rsidP="00492B68">
      <w:pPr>
        <w:tabs>
          <w:tab w:val="left" w:pos="6720"/>
        </w:tabs>
        <w:suppressAutoHyphens/>
        <w:adjustRightInd w:val="0"/>
        <w:jc w:val="center"/>
        <w:rPr>
          <w:rFonts w:ascii="Arial" w:hAnsi="Arial" w:cs="Arial"/>
          <w:sz w:val="20"/>
          <w:szCs w:val="20"/>
        </w:rPr>
      </w:pPr>
      <w:r w:rsidRPr="00492B68">
        <w:rPr>
          <w:rFonts w:ascii="Arial" w:hAnsi="Arial" w:cs="Arial"/>
          <w:spacing w:val="-2"/>
          <w:sz w:val="20"/>
          <w:szCs w:val="20"/>
        </w:rPr>
        <w:t>CONTRATANTE</w:t>
      </w:r>
    </w:p>
    <w:p w14:paraId="18B3B3FC" w14:textId="77777777" w:rsidR="006B2B56" w:rsidRPr="006B2B56" w:rsidRDefault="006B2B56" w:rsidP="006B2B56">
      <w:pPr>
        <w:adjustRightInd w:val="0"/>
        <w:jc w:val="center"/>
        <w:rPr>
          <w:rFonts w:ascii="Arial" w:hAnsi="Arial" w:cs="Arial"/>
          <w:sz w:val="20"/>
          <w:szCs w:val="20"/>
        </w:rPr>
      </w:pPr>
    </w:p>
    <w:p w14:paraId="410C776E" w14:textId="77777777" w:rsidR="006B2B56" w:rsidRPr="006B2B56" w:rsidRDefault="006B2B56" w:rsidP="006B2B56">
      <w:pPr>
        <w:adjustRightInd w:val="0"/>
        <w:jc w:val="center"/>
        <w:rPr>
          <w:rFonts w:ascii="Arial" w:hAnsi="Arial" w:cs="Arial"/>
          <w:sz w:val="20"/>
          <w:szCs w:val="20"/>
        </w:rPr>
      </w:pPr>
    </w:p>
    <w:p w14:paraId="164E893C" w14:textId="77777777" w:rsidR="006B2B56" w:rsidRPr="006B2B56" w:rsidRDefault="006B2B56" w:rsidP="006B2B56">
      <w:pPr>
        <w:adjustRightInd w:val="0"/>
        <w:rPr>
          <w:rFonts w:ascii="Arial" w:hAnsi="Arial" w:cs="Arial"/>
          <w:sz w:val="20"/>
          <w:szCs w:val="20"/>
        </w:rPr>
      </w:pPr>
    </w:p>
    <w:p w14:paraId="5DF38734" w14:textId="55A1351C" w:rsidR="006B2B56" w:rsidRPr="006B2B56" w:rsidRDefault="006B2B56" w:rsidP="006B2B56">
      <w:pPr>
        <w:jc w:val="center"/>
        <w:rPr>
          <w:sz w:val="20"/>
          <w:szCs w:val="20"/>
        </w:rPr>
      </w:pPr>
      <w:r>
        <w:rPr>
          <w:rFonts w:ascii="Arial" w:hAnsi="Arial" w:cs="Arial"/>
          <w:b/>
          <w:sz w:val="20"/>
          <w:szCs w:val="20"/>
        </w:rPr>
        <w:t>XXXXXXXXXXXXXXXXXXXXXXXXXXXX</w:t>
      </w:r>
    </w:p>
    <w:p w14:paraId="6296CFDF" w14:textId="5B06F6D0" w:rsidR="006B2B56" w:rsidRPr="006B2B56" w:rsidRDefault="006B2B56" w:rsidP="006B2B56">
      <w:pPr>
        <w:jc w:val="center"/>
        <w:rPr>
          <w:sz w:val="20"/>
          <w:szCs w:val="20"/>
        </w:rPr>
      </w:pPr>
      <w:r w:rsidRPr="006B2B56">
        <w:rPr>
          <w:rFonts w:ascii="Arial" w:hAnsi="Arial" w:cs="Arial"/>
          <w:b/>
          <w:sz w:val="20"/>
          <w:szCs w:val="20"/>
        </w:rPr>
        <w:t>CNPJ/MF nº</w:t>
      </w:r>
      <w:r w:rsidRPr="006B2B56">
        <w:rPr>
          <w:rFonts w:ascii="Arial" w:hAnsi="Arial" w:cs="Arial"/>
          <w:b/>
          <w:bCs/>
          <w:sz w:val="20"/>
          <w:szCs w:val="20"/>
        </w:rPr>
        <w:t xml:space="preserve"> </w:t>
      </w:r>
      <w:r>
        <w:rPr>
          <w:rFonts w:ascii="Arial" w:hAnsi="Arial" w:cs="Arial"/>
          <w:b/>
          <w:sz w:val="20"/>
          <w:szCs w:val="20"/>
        </w:rPr>
        <w:t>xxxxxxxxxxxxxxxxxxxxxxxxxxxx</w:t>
      </w:r>
    </w:p>
    <w:p w14:paraId="0D6608CC" w14:textId="12C90E5C" w:rsidR="006B2B56" w:rsidRPr="006B2B56" w:rsidRDefault="006B2B56" w:rsidP="006B2B56">
      <w:pPr>
        <w:jc w:val="center"/>
        <w:rPr>
          <w:sz w:val="20"/>
          <w:szCs w:val="20"/>
        </w:rPr>
      </w:pPr>
      <w:r>
        <w:rPr>
          <w:rFonts w:ascii="Arial" w:hAnsi="Arial" w:cs="Arial"/>
          <w:sz w:val="20"/>
          <w:szCs w:val="20"/>
        </w:rPr>
        <w:t>x</w:t>
      </w:r>
    </w:p>
    <w:p w14:paraId="1E6C293E" w14:textId="77777777" w:rsidR="006B2B56" w:rsidRPr="006B2B56" w:rsidRDefault="006B2B56" w:rsidP="006B2B56">
      <w:pPr>
        <w:widowControl/>
        <w:numPr>
          <w:ilvl w:val="0"/>
          <w:numId w:val="18"/>
        </w:numPr>
        <w:adjustRightInd w:val="0"/>
        <w:jc w:val="center"/>
        <w:rPr>
          <w:rFonts w:ascii="Arial" w:hAnsi="Arial" w:cs="Arial"/>
          <w:sz w:val="20"/>
          <w:szCs w:val="20"/>
        </w:rPr>
      </w:pPr>
      <w:r w:rsidRPr="006B2B56">
        <w:rPr>
          <w:rFonts w:ascii="Arial" w:hAnsi="Arial" w:cs="Arial"/>
          <w:sz w:val="20"/>
          <w:szCs w:val="20"/>
        </w:rPr>
        <w:t>CONTRATADO</w:t>
      </w:r>
    </w:p>
    <w:p w14:paraId="3676ECAA" w14:textId="77777777" w:rsidR="006B2B56" w:rsidRPr="006B2B56" w:rsidRDefault="006B2B56" w:rsidP="006B2B56">
      <w:pPr>
        <w:adjustRightInd w:val="0"/>
        <w:jc w:val="both"/>
        <w:rPr>
          <w:rFonts w:ascii="Arial" w:hAnsi="Arial" w:cs="Arial"/>
          <w:sz w:val="20"/>
          <w:szCs w:val="20"/>
        </w:rPr>
      </w:pPr>
    </w:p>
    <w:p w14:paraId="0B6217FE" w14:textId="77777777" w:rsidR="006B2B56" w:rsidRPr="006B2B56" w:rsidRDefault="006B2B56" w:rsidP="006B2B56">
      <w:pPr>
        <w:widowControl/>
        <w:numPr>
          <w:ilvl w:val="0"/>
          <w:numId w:val="18"/>
        </w:numPr>
        <w:adjustRightInd w:val="0"/>
        <w:jc w:val="both"/>
        <w:rPr>
          <w:rFonts w:ascii="Arial" w:hAnsi="Arial" w:cs="Arial"/>
          <w:sz w:val="20"/>
          <w:szCs w:val="20"/>
        </w:rPr>
      </w:pPr>
      <w:r w:rsidRPr="006B2B56">
        <w:rPr>
          <w:rFonts w:ascii="Arial" w:hAnsi="Arial" w:cs="Arial"/>
          <w:sz w:val="20"/>
          <w:szCs w:val="20"/>
        </w:rPr>
        <w:t>TESTEMUNHAS:</w:t>
      </w:r>
    </w:p>
    <w:p w14:paraId="4D3F23C5" w14:textId="77777777" w:rsidR="006B2B56" w:rsidRPr="006B2B56" w:rsidRDefault="006B2B56" w:rsidP="006B2B56">
      <w:pPr>
        <w:widowControl/>
        <w:numPr>
          <w:ilvl w:val="0"/>
          <w:numId w:val="18"/>
        </w:numPr>
        <w:adjustRightInd w:val="0"/>
        <w:rPr>
          <w:rFonts w:ascii="Arial" w:hAnsi="Arial" w:cs="Arial"/>
          <w:sz w:val="20"/>
          <w:szCs w:val="20"/>
        </w:rPr>
      </w:pPr>
    </w:p>
    <w:p w14:paraId="0A4C14C3" w14:textId="77777777" w:rsidR="006B2B56" w:rsidRPr="006B2B56" w:rsidRDefault="006B2B56" w:rsidP="006B2B56">
      <w:pPr>
        <w:widowControl/>
        <w:numPr>
          <w:ilvl w:val="0"/>
          <w:numId w:val="18"/>
        </w:numPr>
        <w:adjustRightInd w:val="0"/>
        <w:rPr>
          <w:rFonts w:ascii="Arial" w:hAnsi="Arial" w:cs="Arial"/>
          <w:sz w:val="20"/>
          <w:szCs w:val="20"/>
        </w:rPr>
      </w:pPr>
      <w:r w:rsidRPr="006B2B56">
        <w:rPr>
          <w:rFonts w:ascii="Arial" w:hAnsi="Arial" w:cs="Arial"/>
          <w:sz w:val="20"/>
          <w:szCs w:val="20"/>
        </w:rPr>
        <w:t>1)______________________________________</w:t>
      </w:r>
    </w:p>
    <w:p w14:paraId="23C5284D" w14:textId="77777777" w:rsidR="006B2B56" w:rsidRPr="006B2B56" w:rsidRDefault="006B2B56" w:rsidP="006B2B56">
      <w:pPr>
        <w:pStyle w:val="western"/>
        <w:numPr>
          <w:ilvl w:val="0"/>
          <w:numId w:val="18"/>
        </w:numPr>
        <w:spacing w:line="240" w:lineRule="auto"/>
        <w:rPr>
          <w:rFonts w:ascii="Arial" w:hAnsi="Arial" w:cs="Arial"/>
          <w:b/>
          <w:sz w:val="20"/>
          <w:szCs w:val="20"/>
        </w:rPr>
      </w:pPr>
      <w:r w:rsidRPr="006B2B56">
        <w:rPr>
          <w:rFonts w:ascii="Arial" w:hAnsi="Arial" w:cs="Arial"/>
          <w:sz w:val="20"/>
          <w:szCs w:val="20"/>
        </w:rPr>
        <w:t>2) _____________________________________</w:t>
      </w:r>
    </w:p>
    <w:p w14:paraId="5DA7D2EF" w14:textId="77777777" w:rsidR="006B2B56" w:rsidRPr="006B2B56" w:rsidRDefault="006B2B56" w:rsidP="006B2B56">
      <w:pPr>
        <w:jc w:val="center"/>
        <w:rPr>
          <w:rFonts w:ascii="Arial" w:hAnsi="Arial" w:cs="Arial"/>
          <w:b/>
          <w:sz w:val="20"/>
          <w:szCs w:val="20"/>
        </w:rPr>
      </w:pPr>
    </w:p>
    <w:p w14:paraId="202B2411" w14:textId="3DA9D907" w:rsidR="006B2B56" w:rsidRPr="006B2B56" w:rsidRDefault="006B2B56" w:rsidP="006B2B56">
      <w:pPr>
        <w:spacing w:line="207" w:lineRule="exact"/>
        <w:ind w:left="112" w:right="249"/>
        <w:jc w:val="center"/>
        <w:rPr>
          <w:sz w:val="20"/>
          <w:szCs w:val="20"/>
        </w:rPr>
      </w:pPr>
    </w:p>
    <w:p w14:paraId="202B24E4" w14:textId="2071F4B6" w:rsidR="00AA28C4" w:rsidRPr="006B2B56" w:rsidRDefault="007C2593">
      <w:pPr>
        <w:pStyle w:val="Corpodetexto"/>
        <w:tabs>
          <w:tab w:val="left" w:pos="3751"/>
          <w:tab w:val="left" w:pos="5460"/>
          <w:tab w:val="left" w:pos="9120"/>
        </w:tabs>
        <w:jc w:val="left"/>
        <w:rPr>
          <w:sz w:val="20"/>
          <w:szCs w:val="20"/>
        </w:rPr>
      </w:pPr>
      <w:r w:rsidRPr="006B2B56">
        <w:rPr>
          <w:sz w:val="20"/>
          <w:szCs w:val="20"/>
        </w:rPr>
        <w:t xml:space="preserve">2) </w:t>
      </w:r>
      <w:r w:rsidRPr="006B2B56">
        <w:rPr>
          <w:sz w:val="20"/>
          <w:szCs w:val="20"/>
          <w:u w:val="single"/>
        </w:rPr>
        <w:tab/>
      </w:r>
    </w:p>
    <w:sectPr w:rsidR="00AA28C4" w:rsidRPr="006B2B56">
      <w:pgSz w:w="11910" w:h="16850"/>
      <w:pgMar w:top="1940" w:right="566" w:bottom="1140" w:left="708" w:header="427" w:footer="95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CE9DBA" w14:textId="77777777" w:rsidR="00FC0F65" w:rsidRDefault="00FC0F65">
      <w:r>
        <w:separator/>
      </w:r>
    </w:p>
  </w:endnote>
  <w:endnote w:type="continuationSeparator" w:id="0">
    <w:p w14:paraId="4AAC2AF0" w14:textId="77777777" w:rsidR="00FC0F65" w:rsidRDefault="00FC0F65">
      <w:r>
        <w:continuationSeparator/>
      </w:r>
    </w:p>
  </w:endnote>
  <w:endnote w:type="continuationNotice" w:id="1">
    <w:p w14:paraId="4B80766A" w14:textId="77777777" w:rsidR="00FC0F65" w:rsidRDefault="00FC0F6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MT">
    <w:altName w:val="Arial"/>
    <w:charset w:val="01"/>
    <w:family w:val="swiss"/>
    <w:pitch w:val="variable"/>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altName w:val="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rebuchet MS">
    <w:altName w:val="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42C1F3" w14:textId="77777777" w:rsidR="004315E1" w:rsidRPr="007774FA" w:rsidRDefault="004315E1" w:rsidP="004315E1">
    <w:pPr>
      <w:adjustRightInd w:val="0"/>
      <w:jc w:val="center"/>
      <w:rPr>
        <w:rFonts w:ascii="Arial" w:hAnsi="Arial" w:cs="Arial"/>
        <w:sz w:val="20"/>
        <w:szCs w:val="20"/>
      </w:rPr>
    </w:pPr>
    <w:r w:rsidRPr="007774FA">
      <w:rPr>
        <w:rFonts w:ascii="Arial" w:hAnsi="Arial" w:cs="Arial"/>
        <w:sz w:val="20"/>
        <w:szCs w:val="20"/>
      </w:rPr>
      <w:t>Praça Antônio Neto das Flores nº 814 CEP 77.860.000 Centro Wanderlândia - TO</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B0192D" w14:textId="77777777" w:rsidR="00FC0F65" w:rsidRDefault="00FC0F65">
      <w:r>
        <w:separator/>
      </w:r>
    </w:p>
  </w:footnote>
  <w:footnote w:type="continuationSeparator" w:id="0">
    <w:p w14:paraId="70AC3C70" w14:textId="77777777" w:rsidR="00FC0F65" w:rsidRDefault="00FC0F65">
      <w:r>
        <w:continuationSeparator/>
      </w:r>
    </w:p>
  </w:footnote>
  <w:footnote w:type="continuationNotice" w:id="1">
    <w:p w14:paraId="4351CAEC" w14:textId="77777777" w:rsidR="00FC0F65" w:rsidRDefault="00FC0F6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0C2C42" w14:textId="77777777" w:rsidR="004315E1" w:rsidRDefault="004315E1" w:rsidP="002B1A6B">
    <w:pPr>
      <w:pStyle w:val="Cabealho"/>
      <w:jc w:val="center"/>
      <w:rPr>
        <w:rFonts w:ascii="Arial" w:hAnsi="Arial" w:cs="Arial"/>
        <w:b/>
        <w:sz w:val="20"/>
        <w:szCs w:val="20"/>
      </w:rPr>
    </w:pPr>
  </w:p>
  <w:p w14:paraId="4E35E451" w14:textId="0AFCD88C" w:rsidR="002B1A6B" w:rsidRPr="007774FA" w:rsidRDefault="002B1A6B" w:rsidP="002B1A6B">
    <w:pPr>
      <w:pStyle w:val="Cabealho"/>
      <w:jc w:val="center"/>
      <w:rPr>
        <w:rFonts w:ascii="Arial" w:hAnsi="Arial" w:cs="Arial"/>
        <w:b/>
        <w:sz w:val="20"/>
        <w:szCs w:val="20"/>
      </w:rPr>
    </w:pPr>
    <w:r>
      <w:rPr>
        <w:noProof/>
        <w:lang w:eastAsia="pt-BR"/>
      </w:rPr>
      <w:drawing>
        <wp:anchor distT="0" distB="0" distL="114300" distR="114300" simplePos="0" relativeHeight="251658240" behindDoc="0" locked="0" layoutInCell="1" allowOverlap="1" wp14:anchorId="13AE3AC7" wp14:editId="1E11A4BC">
          <wp:simplePos x="0" y="0"/>
          <wp:positionH relativeFrom="column">
            <wp:posOffset>-7620</wp:posOffset>
          </wp:positionH>
          <wp:positionV relativeFrom="page">
            <wp:posOffset>133350</wp:posOffset>
          </wp:positionV>
          <wp:extent cx="1110000" cy="720000"/>
          <wp:effectExtent l="0" t="0" r="0" b="0"/>
          <wp:wrapSquare wrapText="bothSides"/>
          <wp:docPr id="19" name="Imagem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1"/>
                  <pic:cNvPicPr>
                    <a:picLocks noChangeAspect="1" noChangeArrowheads="1"/>
                  </pic:cNvPicPr>
                </pic:nvPicPr>
                <pic:blipFill>
                  <a:blip r:embed="rId1"/>
                  <a:srcRect/>
                  <a:stretch>
                    <a:fillRect/>
                  </a:stretch>
                </pic:blipFill>
                <pic:spPr bwMode="auto">
                  <a:xfrm>
                    <a:off x="0" y="0"/>
                    <a:ext cx="1110000" cy="720000"/>
                  </a:xfrm>
                  <a:prstGeom prst="rect">
                    <a:avLst/>
                  </a:prstGeom>
                  <a:noFill/>
                </pic:spPr>
              </pic:pic>
            </a:graphicData>
          </a:graphic>
          <wp14:sizeRelH relativeFrom="margin">
            <wp14:pctWidth>0</wp14:pctWidth>
          </wp14:sizeRelH>
          <wp14:sizeRelV relativeFrom="margin">
            <wp14:pctHeight>0</wp14:pctHeight>
          </wp14:sizeRelV>
        </wp:anchor>
      </w:drawing>
    </w:r>
    <w:r>
      <w:rPr>
        <w:noProof/>
        <w:lang w:eastAsia="pt-BR"/>
      </w:rPr>
      <w:drawing>
        <wp:anchor distT="0" distB="0" distL="114300" distR="114300" simplePos="0" relativeHeight="251658241" behindDoc="0" locked="0" layoutInCell="1" allowOverlap="1" wp14:anchorId="25E97BDE" wp14:editId="0941B6A3">
          <wp:simplePos x="0" y="0"/>
          <wp:positionH relativeFrom="column">
            <wp:posOffset>5154930</wp:posOffset>
          </wp:positionH>
          <wp:positionV relativeFrom="page">
            <wp:posOffset>132715</wp:posOffset>
          </wp:positionV>
          <wp:extent cx="1171575" cy="719455"/>
          <wp:effectExtent l="0" t="0" r="0" b="0"/>
          <wp:wrapSquare wrapText="bothSides"/>
          <wp:docPr id="20" name="Imagem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4"/>
                  <pic:cNvPicPr>
                    <a:picLocks noChangeAspect="1" noChangeArrowheads="1"/>
                  </pic:cNvPicPr>
                </pic:nvPicPr>
                <pic:blipFill rotWithShape="1">
                  <a:blip r:embed="rId2"/>
                  <a:srcRect l="8968" t="25266" r="9222" b="33792"/>
                  <a:stretch/>
                </pic:blipFill>
                <pic:spPr bwMode="auto">
                  <a:xfrm>
                    <a:off x="0" y="0"/>
                    <a:ext cx="1171575" cy="71945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7774FA">
      <w:rPr>
        <w:rFonts w:ascii="Arial" w:hAnsi="Arial" w:cs="Arial"/>
        <w:b/>
        <w:sz w:val="20"/>
        <w:szCs w:val="20"/>
      </w:rPr>
      <w:t>ESTADO DO TOCANTINS</w:t>
    </w:r>
  </w:p>
  <w:p w14:paraId="0484D610" w14:textId="77777777" w:rsidR="002B1A6B" w:rsidRPr="007774FA" w:rsidRDefault="002B1A6B" w:rsidP="002B1A6B">
    <w:pPr>
      <w:pStyle w:val="Cabealho"/>
      <w:jc w:val="center"/>
      <w:rPr>
        <w:rFonts w:ascii="Arial" w:hAnsi="Arial" w:cs="Arial"/>
        <w:b/>
        <w:sz w:val="20"/>
        <w:szCs w:val="20"/>
      </w:rPr>
    </w:pPr>
    <w:r w:rsidRPr="007774FA">
      <w:rPr>
        <w:rFonts w:ascii="Arial" w:hAnsi="Arial" w:cs="Arial"/>
        <w:b/>
        <w:sz w:val="20"/>
        <w:szCs w:val="20"/>
      </w:rPr>
      <w:t>PREFEITURA MUNICIPAL DE WANDERLÂNDIA</w:t>
    </w:r>
  </w:p>
  <w:p w14:paraId="7714E718" w14:textId="77777777" w:rsidR="002B1A6B" w:rsidRDefault="002B1A6B" w:rsidP="002B1A6B">
    <w:pPr>
      <w:pStyle w:val="Cabealho"/>
      <w:jc w:val="center"/>
      <w:rPr>
        <w:rFonts w:ascii="Arial" w:hAnsi="Arial" w:cs="Arial"/>
        <w:b/>
        <w:sz w:val="20"/>
        <w:szCs w:val="20"/>
      </w:rPr>
    </w:pPr>
    <w:r w:rsidRPr="007774FA">
      <w:rPr>
        <w:rFonts w:ascii="Arial" w:hAnsi="Arial" w:cs="Arial"/>
        <w:b/>
        <w:sz w:val="20"/>
        <w:szCs w:val="20"/>
      </w:rPr>
      <w:t>CNPJ: 00.001.636/0001-58</w:t>
    </w:r>
  </w:p>
  <w:p w14:paraId="77F28844" w14:textId="77777777" w:rsidR="002B1A6B" w:rsidRPr="007774FA" w:rsidRDefault="002B1A6B" w:rsidP="004315E1">
    <w:pPr>
      <w:pStyle w:val="Cabealho"/>
      <w:jc w:val="center"/>
      <w:rPr>
        <w:sz w:val="20"/>
        <w:szCs w:val="20"/>
      </w:rPr>
    </w:pPr>
    <w:r w:rsidRPr="007774FA">
      <w:rPr>
        <w:rFonts w:ascii="Arial" w:hAnsi="Arial" w:cs="Arial"/>
        <w:b/>
        <w:color w:val="1F497D"/>
        <w:sz w:val="20"/>
        <w:szCs w:val="20"/>
      </w:rPr>
      <w:t>_________________________________________________________________________________</w:t>
    </w:r>
    <w:r>
      <w:rPr>
        <w:rFonts w:ascii="Arial" w:hAnsi="Arial" w:cs="Arial"/>
        <w:b/>
        <w:color w:val="1F497D"/>
        <w:sz w:val="20"/>
        <w:szCs w:val="20"/>
      </w:rPr>
      <w:t>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WW8Num2"/>
    <w:lvl w:ilvl="0">
      <w:start w:val="1"/>
      <w:numFmt w:val="none"/>
      <w:lvlText w:val=""/>
      <w:lvlJc w:val="left"/>
      <w:pPr>
        <w:tabs>
          <w:tab w:val="num" w:pos="0"/>
        </w:tabs>
      </w:pPr>
    </w:lvl>
    <w:lvl w:ilvl="1">
      <w:start w:val="1"/>
      <w:numFmt w:val="none"/>
      <w:lvlText w:val=""/>
      <w:lvlJc w:val="left"/>
      <w:pPr>
        <w:tabs>
          <w:tab w:val="num" w:pos="0"/>
        </w:tabs>
      </w:pPr>
    </w:lvl>
    <w:lvl w:ilvl="2">
      <w:start w:val="1"/>
      <w:numFmt w:val="none"/>
      <w:lvlText w:val=""/>
      <w:lvlJc w:val="left"/>
      <w:pPr>
        <w:tabs>
          <w:tab w:val="num" w:pos="0"/>
        </w:tabs>
      </w:pPr>
    </w:lvl>
    <w:lvl w:ilvl="3">
      <w:start w:val="1"/>
      <w:numFmt w:val="none"/>
      <w:lvlText w:val=""/>
      <w:lvlJc w:val="left"/>
      <w:pPr>
        <w:tabs>
          <w:tab w:val="num" w:pos="0"/>
        </w:tabs>
      </w:pPr>
    </w:lvl>
    <w:lvl w:ilvl="4">
      <w:start w:val="1"/>
      <w:numFmt w:val="none"/>
      <w:lvlText w:val=""/>
      <w:lvlJc w:val="left"/>
      <w:pPr>
        <w:tabs>
          <w:tab w:val="num" w:pos="0"/>
        </w:tabs>
      </w:pPr>
    </w:lvl>
    <w:lvl w:ilvl="5">
      <w:start w:val="1"/>
      <w:numFmt w:val="none"/>
      <w:lvlText w:val=""/>
      <w:lvlJc w:val="left"/>
      <w:pPr>
        <w:tabs>
          <w:tab w:val="num" w:pos="0"/>
        </w:tabs>
      </w:pPr>
    </w:lvl>
    <w:lvl w:ilvl="6">
      <w:start w:val="1"/>
      <w:numFmt w:val="none"/>
      <w:lvlText w:val=""/>
      <w:lvlJc w:val="left"/>
      <w:pPr>
        <w:tabs>
          <w:tab w:val="num" w:pos="0"/>
        </w:tabs>
      </w:pPr>
    </w:lvl>
    <w:lvl w:ilvl="7">
      <w:start w:val="1"/>
      <w:numFmt w:val="none"/>
      <w:lvlText w:val=""/>
      <w:lvlJc w:val="left"/>
      <w:pPr>
        <w:tabs>
          <w:tab w:val="num" w:pos="0"/>
        </w:tabs>
      </w:pPr>
    </w:lvl>
    <w:lvl w:ilvl="8">
      <w:start w:val="1"/>
      <w:numFmt w:val="none"/>
      <w:lvlText w:val=""/>
      <w:lvlJc w:val="left"/>
      <w:pPr>
        <w:tabs>
          <w:tab w:val="num" w:pos="0"/>
        </w:tabs>
      </w:pPr>
    </w:lvl>
  </w:abstractNum>
  <w:abstractNum w:abstractNumId="1" w15:restartNumberingAfterBreak="0">
    <w:nsid w:val="06D309EE"/>
    <w:multiLevelType w:val="hybridMultilevel"/>
    <w:tmpl w:val="625E2F48"/>
    <w:lvl w:ilvl="0" w:tplc="38F22B10">
      <w:start w:val="1"/>
      <w:numFmt w:val="upperRoman"/>
      <w:lvlText w:val="%1"/>
      <w:lvlJc w:val="left"/>
      <w:pPr>
        <w:ind w:left="144" w:hanging="104"/>
        <w:jc w:val="left"/>
      </w:pPr>
      <w:rPr>
        <w:rFonts w:ascii="Arial MT" w:eastAsia="Arial MT" w:hAnsi="Arial MT" w:cs="Arial MT" w:hint="default"/>
        <w:b w:val="0"/>
        <w:bCs w:val="0"/>
        <w:i w:val="0"/>
        <w:iCs w:val="0"/>
        <w:spacing w:val="0"/>
        <w:w w:val="100"/>
        <w:sz w:val="18"/>
        <w:szCs w:val="18"/>
        <w:lang w:val="pt-PT" w:eastAsia="en-US" w:bidi="ar-SA"/>
      </w:rPr>
    </w:lvl>
    <w:lvl w:ilvl="1" w:tplc="8A2E715E">
      <w:numFmt w:val="bullet"/>
      <w:lvlText w:val="•"/>
      <w:lvlJc w:val="left"/>
      <w:pPr>
        <w:ind w:left="1189" w:hanging="104"/>
      </w:pPr>
      <w:rPr>
        <w:rFonts w:hint="default"/>
        <w:lang w:val="pt-PT" w:eastAsia="en-US" w:bidi="ar-SA"/>
      </w:rPr>
    </w:lvl>
    <w:lvl w:ilvl="2" w:tplc="9B00C752">
      <w:numFmt w:val="bullet"/>
      <w:lvlText w:val="•"/>
      <w:lvlJc w:val="left"/>
      <w:pPr>
        <w:ind w:left="2238" w:hanging="104"/>
      </w:pPr>
      <w:rPr>
        <w:rFonts w:hint="default"/>
        <w:lang w:val="pt-PT" w:eastAsia="en-US" w:bidi="ar-SA"/>
      </w:rPr>
    </w:lvl>
    <w:lvl w:ilvl="3" w:tplc="2C7051A4">
      <w:numFmt w:val="bullet"/>
      <w:lvlText w:val="•"/>
      <w:lvlJc w:val="left"/>
      <w:pPr>
        <w:ind w:left="3287" w:hanging="104"/>
      </w:pPr>
      <w:rPr>
        <w:rFonts w:hint="default"/>
        <w:lang w:val="pt-PT" w:eastAsia="en-US" w:bidi="ar-SA"/>
      </w:rPr>
    </w:lvl>
    <w:lvl w:ilvl="4" w:tplc="70B698F4">
      <w:numFmt w:val="bullet"/>
      <w:lvlText w:val="•"/>
      <w:lvlJc w:val="left"/>
      <w:pPr>
        <w:ind w:left="4336" w:hanging="104"/>
      </w:pPr>
      <w:rPr>
        <w:rFonts w:hint="default"/>
        <w:lang w:val="pt-PT" w:eastAsia="en-US" w:bidi="ar-SA"/>
      </w:rPr>
    </w:lvl>
    <w:lvl w:ilvl="5" w:tplc="53044832">
      <w:numFmt w:val="bullet"/>
      <w:lvlText w:val="•"/>
      <w:lvlJc w:val="left"/>
      <w:pPr>
        <w:ind w:left="5386" w:hanging="104"/>
      </w:pPr>
      <w:rPr>
        <w:rFonts w:hint="default"/>
        <w:lang w:val="pt-PT" w:eastAsia="en-US" w:bidi="ar-SA"/>
      </w:rPr>
    </w:lvl>
    <w:lvl w:ilvl="6" w:tplc="1CB00FB8">
      <w:numFmt w:val="bullet"/>
      <w:lvlText w:val="•"/>
      <w:lvlJc w:val="left"/>
      <w:pPr>
        <w:ind w:left="6435" w:hanging="104"/>
      </w:pPr>
      <w:rPr>
        <w:rFonts w:hint="default"/>
        <w:lang w:val="pt-PT" w:eastAsia="en-US" w:bidi="ar-SA"/>
      </w:rPr>
    </w:lvl>
    <w:lvl w:ilvl="7" w:tplc="5D2A741A">
      <w:numFmt w:val="bullet"/>
      <w:lvlText w:val="•"/>
      <w:lvlJc w:val="left"/>
      <w:pPr>
        <w:ind w:left="7484" w:hanging="104"/>
      </w:pPr>
      <w:rPr>
        <w:rFonts w:hint="default"/>
        <w:lang w:val="pt-PT" w:eastAsia="en-US" w:bidi="ar-SA"/>
      </w:rPr>
    </w:lvl>
    <w:lvl w:ilvl="8" w:tplc="6EDC4EA4">
      <w:numFmt w:val="bullet"/>
      <w:lvlText w:val="•"/>
      <w:lvlJc w:val="left"/>
      <w:pPr>
        <w:ind w:left="8533" w:hanging="104"/>
      </w:pPr>
      <w:rPr>
        <w:rFonts w:hint="default"/>
        <w:lang w:val="pt-PT" w:eastAsia="en-US" w:bidi="ar-SA"/>
      </w:rPr>
    </w:lvl>
  </w:abstractNum>
  <w:abstractNum w:abstractNumId="2" w15:restartNumberingAfterBreak="0">
    <w:nsid w:val="06E779EE"/>
    <w:multiLevelType w:val="hybridMultilevel"/>
    <w:tmpl w:val="EE9C64B8"/>
    <w:lvl w:ilvl="0" w:tplc="5DB8C206">
      <w:start w:val="1"/>
      <w:numFmt w:val="upperRoman"/>
      <w:lvlText w:val="%1"/>
      <w:lvlJc w:val="left"/>
      <w:pPr>
        <w:ind w:left="144" w:hanging="118"/>
        <w:jc w:val="left"/>
      </w:pPr>
      <w:rPr>
        <w:rFonts w:ascii="Arial MT" w:eastAsia="Arial MT" w:hAnsi="Arial MT" w:cs="Arial MT" w:hint="default"/>
        <w:b w:val="0"/>
        <w:bCs w:val="0"/>
        <w:i w:val="0"/>
        <w:iCs w:val="0"/>
        <w:spacing w:val="0"/>
        <w:w w:val="100"/>
        <w:sz w:val="18"/>
        <w:szCs w:val="18"/>
        <w:lang w:val="pt-PT" w:eastAsia="en-US" w:bidi="ar-SA"/>
      </w:rPr>
    </w:lvl>
    <w:lvl w:ilvl="1" w:tplc="D3F6334E">
      <w:numFmt w:val="bullet"/>
      <w:lvlText w:val="•"/>
      <w:lvlJc w:val="left"/>
      <w:pPr>
        <w:ind w:left="1189" w:hanging="118"/>
      </w:pPr>
      <w:rPr>
        <w:rFonts w:hint="default"/>
        <w:lang w:val="pt-PT" w:eastAsia="en-US" w:bidi="ar-SA"/>
      </w:rPr>
    </w:lvl>
    <w:lvl w:ilvl="2" w:tplc="8D02F9D0">
      <w:numFmt w:val="bullet"/>
      <w:lvlText w:val="•"/>
      <w:lvlJc w:val="left"/>
      <w:pPr>
        <w:ind w:left="2238" w:hanging="118"/>
      </w:pPr>
      <w:rPr>
        <w:rFonts w:hint="default"/>
        <w:lang w:val="pt-PT" w:eastAsia="en-US" w:bidi="ar-SA"/>
      </w:rPr>
    </w:lvl>
    <w:lvl w:ilvl="3" w:tplc="478AE13C">
      <w:numFmt w:val="bullet"/>
      <w:lvlText w:val="•"/>
      <w:lvlJc w:val="left"/>
      <w:pPr>
        <w:ind w:left="3287" w:hanging="118"/>
      </w:pPr>
      <w:rPr>
        <w:rFonts w:hint="default"/>
        <w:lang w:val="pt-PT" w:eastAsia="en-US" w:bidi="ar-SA"/>
      </w:rPr>
    </w:lvl>
    <w:lvl w:ilvl="4" w:tplc="4210C914">
      <w:numFmt w:val="bullet"/>
      <w:lvlText w:val="•"/>
      <w:lvlJc w:val="left"/>
      <w:pPr>
        <w:ind w:left="4336" w:hanging="118"/>
      </w:pPr>
      <w:rPr>
        <w:rFonts w:hint="default"/>
        <w:lang w:val="pt-PT" w:eastAsia="en-US" w:bidi="ar-SA"/>
      </w:rPr>
    </w:lvl>
    <w:lvl w:ilvl="5" w:tplc="84E4BFCA">
      <w:numFmt w:val="bullet"/>
      <w:lvlText w:val="•"/>
      <w:lvlJc w:val="left"/>
      <w:pPr>
        <w:ind w:left="5386" w:hanging="118"/>
      </w:pPr>
      <w:rPr>
        <w:rFonts w:hint="default"/>
        <w:lang w:val="pt-PT" w:eastAsia="en-US" w:bidi="ar-SA"/>
      </w:rPr>
    </w:lvl>
    <w:lvl w:ilvl="6" w:tplc="56846250">
      <w:numFmt w:val="bullet"/>
      <w:lvlText w:val="•"/>
      <w:lvlJc w:val="left"/>
      <w:pPr>
        <w:ind w:left="6435" w:hanging="118"/>
      </w:pPr>
      <w:rPr>
        <w:rFonts w:hint="default"/>
        <w:lang w:val="pt-PT" w:eastAsia="en-US" w:bidi="ar-SA"/>
      </w:rPr>
    </w:lvl>
    <w:lvl w:ilvl="7" w:tplc="14E85564">
      <w:numFmt w:val="bullet"/>
      <w:lvlText w:val="•"/>
      <w:lvlJc w:val="left"/>
      <w:pPr>
        <w:ind w:left="7484" w:hanging="118"/>
      </w:pPr>
      <w:rPr>
        <w:rFonts w:hint="default"/>
        <w:lang w:val="pt-PT" w:eastAsia="en-US" w:bidi="ar-SA"/>
      </w:rPr>
    </w:lvl>
    <w:lvl w:ilvl="8" w:tplc="32847D00">
      <w:numFmt w:val="bullet"/>
      <w:lvlText w:val="•"/>
      <w:lvlJc w:val="left"/>
      <w:pPr>
        <w:ind w:left="8533" w:hanging="118"/>
      </w:pPr>
      <w:rPr>
        <w:rFonts w:hint="default"/>
        <w:lang w:val="pt-PT" w:eastAsia="en-US" w:bidi="ar-SA"/>
      </w:rPr>
    </w:lvl>
  </w:abstractNum>
  <w:abstractNum w:abstractNumId="3" w15:restartNumberingAfterBreak="0">
    <w:nsid w:val="121C6747"/>
    <w:multiLevelType w:val="multilevel"/>
    <w:tmpl w:val="C1A2F3FE"/>
    <w:lvl w:ilvl="0">
      <w:start w:val="16"/>
      <w:numFmt w:val="decimal"/>
      <w:lvlText w:val="%1"/>
      <w:lvlJc w:val="left"/>
      <w:pPr>
        <w:ind w:left="1562" w:hanging="425"/>
        <w:jc w:val="left"/>
      </w:pPr>
      <w:rPr>
        <w:rFonts w:hint="default"/>
        <w:lang w:val="pt-PT" w:eastAsia="en-US" w:bidi="ar-SA"/>
      </w:rPr>
    </w:lvl>
    <w:lvl w:ilvl="1">
      <w:start w:val="2"/>
      <w:numFmt w:val="decimal"/>
      <w:lvlText w:val="%1.%2"/>
      <w:lvlJc w:val="left"/>
      <w:pPr>
        <w:ind w:left="1562" w:hanging="425"/>
        <w:jc w:val="right"/>
      </w:pPr>
      <w:rPr>
        <w:rFonts w:ascii="Arial MT" w:eastAsia="Arial MT" w:hAnsi="Arial MT" w:cs="Arial MT" w:hint="default"/>
        <w:b w:val="0"/>
        <w:bCs w:val="0"/>
        <w:i w:val="0"/>
        <w:iCs w:val="0"/>
        <w:spacing w:val="0"/>
        <w:w w:val="99"/>
        <w:sz w:val="18"/>
        <w:szCs w:val="18"/>
        <w:lang w:val="pt-PT" w:eastAsia="en-US" w:bidi="ar-SA"/>
      </w:rPr>
    </w:lvl>
    <w:lvl w:ilvl="2">
      <w:start w:val="1"/>
      <w:numFmt w:val="decimal"/>
      <w:lvlText w:val="%1.%2.%3"/>
      <w:lvlJc w:val="left"/>
      <w:pPr>
        <w:ind w:left="1704" w:hanging="567"/>
        <w:jc w:val="left"/>
      </w:pPr>
      <w:rPr>
        <w:rFonts w:ascii="Arial MT" w:eastAsia="Arial MT" w:hAnsi="Arial MT" w:cs="Arial MT" w:hint="default"/>
        <w:b w:val="0"/>
        <w:bCs w:val="0"/>
        <w:i w:val="0"/>
        <w:iCs w:val="0"/>
        <w:spacing w:val="0"/>
        <w:w w:val="99"/>
        <w:sz w:val="18"/>
        <w:szCs w:val="18"/>
        <w:lang w:val="pt-PT" w:eastAsia="en-US" w:bidi="ar-SA"/>
      </w:rPr>
    </w:lvl>
    <w:lvl w:ilvl="3">
      <w:numFmt w:val="bullet"/>
      <w:lvlText w:val="•"/>
      <w:lvlJc w:val="left"/>
      <w:pPr>
        <w:ind w:left="3684" w:hanging="567"/>
      </w:pPr>
      <w:rPr>
        <w:rFonts w:hint="default"/>
        <w:lang w:val="pt-PT" w:eastAsia="en-US" w:bidi="ar-SA"/>
      </w:rPr>
    </w:lvl>
    <w:lvl w:ilvl="4">
      <w:numFmt w:val="bullet"/>
      <w:lvlText w:val="•"/>
      <w:lvlJc w:val="left"/>
      <w:pPr>
        <w:ind w:left="4677" w:hanging="567"/>
      </w:pPr>
      <w:rPr>
        <w:rFonts w:hint="default"/>
        <w:lang w:val="pt-PT" w:eastAsia="en-US" w:bidi="ar-SA"/>
      </w:rPr>
    </w:lvl>
    <w:lvl w:ilvl="5">
      <w:numFmt w:val="bullet"/>
      <w:lvlText w:val="•"/>
      <w:lvlJc w:val="left"/>
      <w:pPr>
        <w:ind w:left="5669" w:hanging="567"/>
      </w:pPr>
      <w:rPr>
        <w:rFonts w:hint="default"/>
        <w:lang w:val="pt-PT" w:eastAsia="en-US" w:bidi="ar-SA"/>
      </w:rPr>
    </w:lvl>
    <w:lvl w:ilvl="6">
      <w:numFmt w:val="bullet"/>
      <w:lvlText w:val="•"/>
      <w:lvlJc w:val="left"/>
      <w:pPr>
        <w:ind w:left="6662" w:hanging="567"/>
      </w:pPr>
      <w:rPr>
        <w:rFonts w:hint="default"/>
        <w:lang w:val="pt-PT" w:eastAsia="en-US" w:bidi="ar-SA"/>
      </w:rPr>
    </w:lvl>
    <w:lvl w:ilvl="7">
      <w:numFmt w:val="bullet"/>
      <w:lvlText w:val="•"/>
      <w:lvlJc w:val="left"/>
      <w:pPr>
        <w:ind w:left="7654" w:hanging="567"/>
      </w:pPr>
      <w:rPr>
        <w:rFonts w:hint="default"/>
        <w:lang w:val="pt-PT" w:eastAsia="en-US" w:bidi="ar-SA"/>
      </w:rPr>
    </w:lvl>
    <w:lvl w:ilvl="8">
      <w:numFmt w:val="bullet"/>
      <w:lvlText w:val="•"/>
      <w:lvlJc w:val="left"/>
      <w:pPr>
        <w:ind w:left="8647" w:hanging="567"/>
      </w:pPr>
      <w:rPr>
        <w:rFonts w:hint="default"/>
        <w:lang w:val="pt-PT" w:eastAsia="en-US" w:bidi="ar-SA"/>
      </w:rPr>
    </w:lvl>
  </w:abstractNum>
  <w:abstractNum w:abstractNumId="4" w15:restartNumberingAfterBreak="0">
    <w:nsid w:val="131B3042"/>
    <w:multiLevelType w:val="multilevel"/>
    <w:tmpl w:val="188C3A12"/>
    <w:lvl w:ilvl="0">
      <w:start w:val="12"/>
      <w:numFmt w:val="decimal"/>
      <w:lvlText w:val="%1"/>
      <w:lvlJc w:val="left"/>
      <w:pPr>
        <w:ind w:left="2695" w:hanging="992"/>
        <w:jc w:val="left"/>
      </w:pPr>
      <w:rPr>
        <w:rFonts w:hint="default"/>
        <w:lang w:val="pt-PT" w:eastAsia="en-US" w:bidi="ar-SA"/>
      </w:rPr>
    </w:lvl>
    <w:lvl w:ilvl="1">
      <w:start w:val="1"/>
      <w:numFmt w:val="decimal"/>
      <w:lvlText w:val="%1.%2"/>
      <w:lvlJc w:val="left"/>
      <w:pPr>
        <w:ind w:left="2695" w:hanging="992"/>
        <w:jc w:val="left"/>
      </w:pPr>
      <w:rPr>
        <w:rFonts w:hint="default"/>
        <w:lang w:val="pt-PT" w:eastAsia="en-US" w:bidi="ar-SA"/>
      </w:rPr>
    </w:lvl>
    <w:lvl w:ilvl="2">
      <w:start w:val="13"/>
      <w:numFmt w:val="decimal"/>
      <w:lvlText w:val="%1.%2.%3"/>
      <w:lvlJc w:val="left"/>
      <w:pPr>
        <w:ind w:left="2695" w:hanging="992"/>
        <w:jc w:val="left"/>
      </w:pPr>
      <w:rPr>
        <w:rFonts w:hint="default"/>
        <w:lang w:val="pt-PT" w:eastAsia="en-US" w:bidi="ar-SA"/>
      </w:rPr>
    </w:lvl>
    <w:lvl w:ilvl="3">
      <w:start w:val="1"/>
      <w:numFmt w:val="decimal"/>
      <w:lvlText w:val="%1.%2.%3.%4"/>
      <w:lvlJc w:val="left"/>
      <w:pPr>
        <w:ind w:left="2695" w:hanging="992"/>
        <w:jc w:val="left"/>
      </w:pPr>
      <w:rPr>
        <w:rFonts w:hint="default"/>
        <w:lang w:val="pt-PT" w:eastAsia="en-US" w:bidi="ar-SA"/>
      </w:rPr>
    </w:lvl>
    <w:lvl w:ilvl="4">
      <w:start w:val="1"/>
      <w:numFmt w:val="decimal"/>
      <w:lvlText w:val="%1.%2.%3.%4.%5"/>
      <w:lvlJc w:val="left"/>
      <w:pPr>
        <w:ind w:left="2695" w:hanging="992"/>
        <w:jc w:val="left"/>
      </w:pPr>
      <w:rPr>
        <w:rFonts w:ascii="Arial MT" w:eastAsia="Arial MT" w:hAnsi="Arial MT" w:cs="Arial MT" w:hint="default"/>
        <w:b w:val="0"/>
        <w:bCs w:val="0"/>
        <w:i w:val="0"/>
        <w:iCs w:val="0"/>
        <w:spacing w:val="-2"/>
        <w:w w:val="99"/>
        <w:sz w:val="18"/>
        <w:szCs w:val="18"/>
        <w:lang w:val="pt-PT" w:eastAsia="en-US" w:bidi="ar-SA"/>
      </w:rPr>
    </w:lvl>
    <w:lvl w:ilvl="5">
      <w:numFmt w:val="bullet"/>
      <w:lvlText w:val="•"/>
      <w:lvlJc w:val="left"/>
      <w:pPr>
        <w:ind w:left="6666" w:hanging="992"/>
      </w:pPr>
      <w:rPr>
        <w:rFonts w:hint="default"/>
        <w:lang w:val="pt-PT" w:eastAsia="en-US" w:bidi="ar-SA"/>
      </w:rPr>
    </w:lvl>
    <w:lvl w:ilvl="6">
      <w:numFmt w:val="bullet"/>
      <w:lvlText w:val="•"/>
      <w:lvlJc w:val="left"/>
      <w:pPr>
        <w:ind w:left="7459" w:hanging="992"/>
      </w:pPr>
      <w:rPr>
        <w:rFonts w:hint="default"/>
        <w:lang w:val="pt-PT" w:eastAsia="en-US" w:bidi="ar-SA"/>
      </w:rPr>
    </w:lvl>
    <w:lvl w:ilvl="7">
      <w:numFmt w:val="bullet"/>
      <w:lvlText w:val="•"/>
      <w:lvlJc w:val="left"/>
      <w:pPr>
        <w:ind w:left="8252" w:hanging="992"/>
      </w:pPr>
      <w:rPr>
        <w:rFonts w:hint="default"/>
        <w:lang w:val="pt-PT" w:eastAsia="en-US" w:bidi="ar-SA"/>
      </w:rPr>
    </w:lvl>
    <w:lvl w:ilvl="8">
      <w:numFmt w:val="bullet"/>
      <w:lvlText w:val="•"/>
      <w:lvlJc w:val="left"/>
      <w:pPr>
        <w:ind w:left="9045" w:hanging="992"/>
      </w:pPr>
      <w:rPr>
        <w:rFonts w:hint="default"/>
        <w:lang w:val="pt-PT" w:eastAsia="en-US" w:bidi="ar-SA"/>
      </w:rPr>
    </w:lvl>
  </w:abstractNum>
  <w:abstractNum w:abstractNumId="5" w15:restartNumberingAfterBreak="0">
    <w:nsid w:val="1B9721E4"/>
    <w:multiLevelType w:val="multilevel"/>
    <w:tmpl w:val="E532420C"/>
    <w:lvl w:ilvl="0">
      <w:start w:val="8"/>
      <w:numFmt w:val="decimal"/>
      <w:lvlText w:val="%1"/>
      <w:lvlJc w:val="left"/>
      <w:pPr>
        <w:ind w:left="1562" w:hanging="711"/>
        <w:jc w:val="left"/>
      </w:pPr>
      <w:rPr>
        <w:rFonts w:hint="default"/>
        <w:lang w:val="pt-PT" w:eastAsia="en-US" w:bidi="ar-SA"/>
      </w:rPr>
    </w:lvl>
    <w:lvl w:ilvl="1">
      <w:start w:val="2"/>
      <w:numFmt w:val="decimal"/>
      <w:lvlText w:val="%1.%2"/>
      <w:lvlJc w:val="left"/>
      <w:pPr>
        <w:ind w:left="1562" w:hanging="711"/>
        <w:jc w:val="left"/>
      </w:pPr>
      <w:rPr>
        <w:rFonts w:hint="default"/>
        <w:lang w:val="pt-PT" w:eastAsia="en-US" w:bidi="ar-SA"/>
      </w:rPr>
    </w:lvl>
    <w:lvl w:ilvl="2">
      <w:start w:val="1"/>
      <w:numFmt w:val="decimal"/>
      <w:lvlText w:val="%1.%2.%3"/>
      <w:lvlJc w:val="left"/>
      <w:pPr>
        <w:ind w:left="1562" w:hanging="711"/>
        <w:jc w:val="left"/>
      </w:pPr>
      <w:rPr>
        <w:rFonts w:hint="default"/>
        <w:lang w:val="pt-PT" w:eastAsia="en-US" w:bidi="ar-SA"/>
      </w:rPr>
    </w:lvl>
    <w:lvl w:ilvl="3">
      <w:start w:val="2"/>
      <w:numFmt w:val="decimal"/>
      <w:lvlText w:val="%1.%2.%3.%4."/>
      <w:lvlJc w:val="left"/>
      <w:pPr>
        <w:ind w:left="1562" w:hanging="711"/>
        <w:jc w:val="left"/>
      </w:pPr>
      <w:rPr>
        <w:rFonts w:ascii="Arial MT" w:eastAsia="Arial MT" w:hAnsi="Arial MT" w:cs="Arial MT" w:hint="default"/>
        <w:b w:val="0"/>
        <w:bCs w:val="0"/>
        <w:i w:val="0"/>
        <w:iCs w:val="0"/>
        <w:spacing w:val="-2"/>
        <w:w w:val="99"/>
        <w:sz w:val="18"/>
        <w:szCs w:val="18"/>
        <w:lang w:val="pt-PT" w:eastAsia="en-US" w:bidi="ar-SA"/>
      </w:rPr>
    </w:lvl>
    <w:lvl w:ilvl="4">
      <w:start w:val="1"/>
      <w:numFmt w:val="decimal"/>
      <w:lvlText w:val="%1.%2.%3.%4.%5."/>
      <w:lvlJc w:val="left"/>
      <w:pPr>
        <w:ind w:left="2412" w:hanging="828"/>
        <w:jc w:val="left"/>
      </w:pPr>
      <w:rPr>
        <w:rFonts w:ascii="Arial MT" w:eastAsia="Arial MT" w:hAnsi="Arial MT" w:cs="Arial MT" w:hint="default"/>
        <w:b w:val="0"/>
        <w:bCs w:val="0"/>
        <w:i w:val="0"/>
        <w:iCs w:val="0"/>
        <w:spacing w:val="-2"/>
        <w:w w:val="99"/>
        <w:sz w:val="18"/>
        <w:szCs w:val="18"/>
        <w:lang w:val="pt-PT" w:eastAsia="en-US" w:bidi="ar-SA"/>
      </w:rPr>
    </w:lvl>
    <w:lvl w:ilvl="5">
      <w:numFmt w:val="bullet"/>
      <w:lvlText w:val="•"/>
      <w:lvlJc w:val="left"/>
      <w:pPr>
        <w:ind w:left="6069" w:hanging="828"/>
      </w:pPr>
      <w:rPr>
        <w:rFonts w:hint="default"/>
        <w:lang w:val="pt-PT" w:eastAsia="en-US" w:bidi="ar-SA"/>
      </w:rPr>
    </w:lvl>
    <w:lvl w:ilvl="6">
      <w:numFmt w:val="bullet"/>
      <w:lvlText w:val="•"/>
      <w:lvlJc w:val="left"/>
      <w:pPr>
        <w:ind w:left="6982" w:hanging="828"/>
      </w:pPr>
      <w:rPr>
        <w:rFonts w:hint="default"/>
        <w:lang w:val="pt-PT" w:eastAsia="en-US" w:bidi="ar-SA"/>
      </w:rPr>
    </w:lvl>
    <w:lvl w:ilvl="7">
      <w:numFmt w:val="bullet"/>
      <w:lvlText w:val="•"/>
      <w:lvlJc w:val="left"/>
      <w:pPr>
        <w:ind w:left="7894" w:hanging="828"/>
      </w:pPr>
      <w:rPr>
        <w:rFonts w:hint="default"/>
        <w:lang w:val="pt-PT" w:eastAsia="en-US" w:bidi="ar-SA"/>
      </w:rPr>
    </w:lvl>
    <w:lvl w:ilvl="8">
      <w:numFmt w:val="bullet"/>
      <w:lvlText w:val="•"/>
      <w:lvlJc w:val="left"/>
      <w:pPr>
        <w:ind w:left="8807" w:hanging="828"/>
      </w:pPr>
      <w:rPr>
        <w:rFonts w:hint="default"/>
        <w:lang w:val="pt-PT" w:eastAsia="en-US" w:bidi="ar-SA"/>
      </w:rPr>
    </w:lvl>
  </w:abstractNum>
  <w:abstractNum w:abstractNumId="6" w15:restartNumberingAfterBreak="0">
    <w:nsid w:val="1D28518A"/>
    <w:multiLevelType w:val="multilevel"/>
    <w:tmpl w:val="D31EC476"/>
    <w:lvl w:ilvl="0">
      <w:start w:val="6"/>
      <w:numFmt w:val="decimal"/>
      <w:lvlText w:val="%1"/>
      <w:lvlJc w:val="left"/>
      <w:pPr>
        <w:ind w:left="427" w:hanging="284"/>
        <w:jc w:val="left"/>
      </w:pPr>
      <w:rPr>
        <w:rFonts w:ascii="Arial" w:eastAsia="Arial" w:hAnsi="Arial" w:cs="Arial" w:hint="default"/>
        <w:b/>
        <w:bCs/>
        <w:i w:val="0"/>
        <w:iCs w:val="0"/>
        <w:spacing w:val="0"/>
        <w:w w:val="99"/>
        <w:sz w:val="18"/>
        <w:szCs w:val="18"/>
        <w:lang w:val="pt-PT" w:eastAsia="en-US" w:bidi="ar-SA"/>
      </w:rPr>
    </w:lvl>
    <w:lvl w:ilvl="1">
      <w:start w:val="1"/>
      <w:numFmt w:val="decimal"/>
      <w:lvlText w:val="%1.%2"/>
      <w:lvlJc w:val="left"/>
      <w:pPr>
        <w:ind w:left="852" w:hanging="426"/>
        <w:jc w:val="left"/>
      </w:pPr>
      <w:rPr>
        <w:rFonts w:ascii="Arial MT" w:eastAsia="Arial MT" w:hAnsi="Arial MT" w:cs="Arial MT" w:hint="default"/>
        <w:b w:val="0"/>
        <w:bCs w:val="0"/>
        <w:i w:val="0"/>
        <w:iCs w:val="0"/>
        <w:spacing w:val="0"/>
        <w:w w:val="99"/>
        <w:sz w:val="18"/>
        <w:szCs w:val="18"/>
        <w:lang w:val="pt-PT" w:eastAsia="en-US" w:bidi="ar-SA"/>
      </w:rPr>
    </w:lvl>
    <w:lvl w:ilvl="2">
      <w:start w:val="1"/>
      <w:numFmt w:val="decimal"/>
      <w:lvlText w:val="%1.%2.%3"/>
      <w:lvlJc w:val="left"/>
      <w:pPr>
        <w:ind w:left="1421" w:hanging="569"/>
        <w:jc w:val="left"/>
      </w:pPr>
      <w:rPr>
        <w:rFonts w:ascii="Arial MT" w:eastAsia="Arial MT" w:hAnsi="Arial MT" w:cs="Arial MT" w:hint="default"/>
        <w:b w:val="0"/>
        <w:bCs w:val="0"/>
        <w:i w:val="0"/>
        <w:iCs w:val="0"/>
        <w:spacing w:val="0"/>
        <w:w w:val="99"/>
        <w:sz w:val="18"/>
        <w:szCs w:val="18"/>
        <w:lang w:val="pt-PT" w:eastAsia="en-US" w:bidi="ar-SA"/>
      </w:rPr>
    </w:lvl>
    <w:lvl w:ilvl="3">
      <w:start w:val="1"/>
      <w:numFmt w:val="decimal"/>
      <w:lvlText w:val="%1.%2.%3.%4"/>
      <w:lvlJc w:val="left"/>
      <w:pPr>
        <w:ind w:left="2129" w:hanging="708"/>
        <w:jc w:val="left"/>
      </w:pPr>
      <w:rPr>
        <w:rFonts w:ascii="Arial MT" w:eastAsia="Arial MT" w:hAnsi="Arial MT" w:cs="Arial MT" w:hint="default"/>
        <w:b w:val="0"/>
        <w:bCs w:val="0"/>
        <w:i w:val="0"/>
        <w:iCs w:val="0"/>
        <w:spacing w:val="-2"/>
        <w:w w:val="99"/>
        <w:sz w:val="18"/>
        <w:szCs w:val="18"/>
        <w:lang w:val="pt-PT" w:eastAsia="en-US" w:bidi="ar-SA"/>
      </w:rPr>
    </w:lvl>
    <w:lvl w:ilvl="4">
      <w:numFmt w:val="bullet"/>
      <w:lvlText w:val="•"/>
      <w:lvlJc w:val="left"/>
      <w:pPr>
        <w:ind w:left="1420" w:hanging="708"/>
      </w:pPr>
      <w:rPr>
        <w:rFonts w:hint="default"/>
        <w:lang w:val="pt-PT" w:eastAsia="en-US" w:bidi="ar-SA"/>
      </w:rPr>
    </w:lvl>
    <w:lvl w:ilvl="5">
      <w:numFmt w:val="bullet"/>
      <w:lvlText w:val="•"/>
      <w:lvlJc w:val="left"/>
      <w:pPr>
        <w:ind w:left="1560" w:hanging="708"/>
      </w:pPr>
      <w:rPr>
        <w:rFonts w:hint="default"/>
        <w:lang w:val="pt-PT" w:eastAsia="en-US" w:bidi="ar-SA"/>
      </w:rPr>
    </w:lvl>
    <w:lvl w:ilvl="6">
      <w:numFmt w:val="bullet"/>
      <w:lvlText w:val="•"/>
      <w:lvlJc w:val="left"/>
      <w:pPr>
        <w:ind w:left="1580" w:hanging="708"/>
      </w:pPr>
      <w:rPr>
        <w:rFonts w:hint="default"/>
        <w:lang w:val="pt-PT" w:eastAsia="en-US" w:bidi="ar-SA"/>
      </w:rPr>
    </w:lvl>
    <w:lvl w:ilvl="7">
      <w:numFmt w:val="bullet"/>
      <w:lvlText w:val="•"/>
      <w:lvlJc w:val="left"/>
      <w:pPr>
        <w:ind w:left="1700" w:hanging="708"/>
      </w:pPr>
      <w:rPr>
        <w:rFonts w:hint="default"/>
        <w:lang w:val="pt-PT" w:eastAsia="en-US" w:bidi="ar-SA"/>
      </w:rPr>
    </w:lvl>
    <w:lvl w:ilvl="8">
      <w:numFmt w:val="bullet"/>
      <w:lvlText w:val="•"/>
      <w:lvlJc w:val="left"/>
      <w:pPr>
        <w:ind w:left="2120" w:hanging="708"/>
      </w:pPr>
      <w:rPr>
        <w:rFonts w:hint="default"/>
        <w:lang w:val="pt-PT" w:eastAsia="en-US" w:bidi="ar-SA"/>
      </w:rPr>
    </w:lvl>
  </w:abstractNum>
  <w:abstractNum w:abstractNumId="7" w15:restartNumberingAfterBreak="0">
    <w:nsid w:val="27EB130B"/>
    <w:multiLevelType w:val="multilevel"/>
    <w:tmpl w:val="94EE1248"/>
    <w:lvl w:ilvl="0">
      <w:start w:val="1"/>
      <w:numFmt w:val="decimal"/>
      <w:lvlText w:val="%1."/>
      <w:lvlJc w:val="left"/>
      <w:pPr>
        <w:ind w:left="568" w:hanging="284"/>
        <w:jc w:val="left"/>
      </w:pPr>
      <w:rPr>
        <w:rFonts w:hint="default"/>
        <w:spacing w:val="0"/>
        <w:w w:val="100"/>
        <w:lang w:val="pt-PT" w:eastAsia="en-US" w:bidi="ar-SA"/>
      </w:rPr>
    </w:lvl>
    <w:lvl w:ilvl="1">
      <w:start w:val="1"/>
      <w:numFmt w:val="decimal"/>
      <w:lvlText w:val="%1.%2."/>
      <w:lvlJc w:val="left"/>
      <w:pPr>
        <w:ind w:left="852" w:hanging="426"/>
        <w:jc w:val="left"/>
      </w:pPr>
      <w:rPr>
        <w:rFonts w:ascii="Arial MT" w:eastAsia="Arial MT" w:hAnsi="Arial MT" w:cs="Arial MT" w:hint="default"/>
        <w:b w:val="0"/>
        <w:bCs w:val="0"/>
        <w:i w:val="0"/>
        <w:iCs w:val="0"/>
        <w:spacing w:val="0"/>
        <w:w w:val="99"/>
        <w:sz w:val="18"/>
        <w:szCs w:val="18"/>
        <w:lang w:val="pt-PT" w:eastAsia="en-US" w:bidi="ar-SA"/>
      </w:rPr>
    </w:lvl>
    <w:lvl w:ilvl="2">
      <w:start w:val="1"/>
      <w:numFmt w:val="decimal"/>
      <w:lvlText w:val="%1.%2.%3."/>
      <w:lvlJc w:val="left"/>
      <w:pPr>
        <w:ind w:left="1421" w:hanging="557"/>
        <w:jc w:val="left"/>
      </w:pPr>
      <w:rPr>
        <w:rFonts w:ascii="Arial MT" w:eastAsia="Arial MT" w:hAnsi="Arial MT" w:cs="Arial MT" w:hint="default"/>
        <w:b w:val="0"/>
        <w:bCs w:val="0"/>
        <w:i w:val="0"/>
        <w:iCs w:val="0"/>
        <w:spacing w:val="0"/>
        <w:w w:val="95"/>
        <w:sz w:val="18"/>
        <w:szCs w:val="18"/>
        <w:lang w:val="pt-PT" w:eastAsia="en-US" w:bidi="ar-SA"/>
      </w:rPr>
    </w:lvl>
    <w:lvl w:ilvl="3">
      <w:numFmt w:val="bullet"/>
      <w:lvlText w:val="•"/>
      <w:lvlJc w:val="left"/>
      <w:pPr>
        <w:ind w:left="1580" w:hanging="557"/>
      </w:pPr>
      <w:rPr>
        <w:rFonts w:hint="default"/>
        <w:lang w:val="pt-PT" w:eastAsia="en-US" w:bidi="ar-SA"/>
      </w:rPr>
    </w:lvl>
    <w:lvl w:ilvl="4">
      <w:numFmt w:val="bullet"/>
      <w:lvlText w:val="•"/>
      <w:lvlJc w:val="left"/>
      <w:pPr>
        <w:ind w:left="2873" w:hanging="557"/>
      </w:pPr>
      <w:rPr>
        <w:rFonts w:hint="default"/>
        <w:lang w:val="pt-PT" w:eastAsia="en-US" w:bidi="ar-SA"/>
      </w:rPr>
    </w:lvl>
    <w:lvl w:ilvl="5">
      <w:numFmt w:val="bullet"/>
      <w:lvlText w:val="•"/>
      <w:lvlJc w:val="left"/>
      <w:pPr>
        <w:ind w:left="4166" w:hanging="557"/>
      </w:pPr>
      <w:rPr>
        <w:rFonts w:hint="default"/>
        <w:lang w:val="pt-PT" w:eastAsia="en-US" w:bidi="ar-SA"/>
      </w:rPr>
    </w:lvl>
    <w:lvl w:ilvl="6">
      <w:numFmt w:val="bullet"/>
      <w:lvlText w:val="•"/>
      <w:lvlJc w:val="left"/>
      <w:pPr>
        <w:ind w:left="5459" w:hanging="557"/>
      </w:pPr>
      <w:rPr>
        <w:rFonts w:hint="default"/>
        <w:lang w:val="pt-PT" w:eastAsia="en-US" w:bidi="ar-SA"/>
      </w:rPr>
    </w:lvl>
    <w:lvl w:ilvl="7">
      <w:numFmt w:val="bullet"/>
      <w:lvlText w:val="•"/>
      <w:lvlJc w:val="left"/>
      <w:pPr>
        <w:ind w:left="6752" w:hanging="557"/>
      </w:pPr>
      <w:rPr>
        <w:rFonts w:hint="default"/>
        <w:lang w:val="pt-PT" w:eastAsia="en-US" w:bidi="ar-SA"/>
      </w:rPr>
    </w:lvl>
    <w:lvl w:ilvl="8">
      <w:numFmt w:val="bullet"/>
      <w:lvlText w:val="•"/>
      <w:lvlJc w:val="left"/>
      <w:pPr>
        <w:ind w:left="8046" w:hanging="557"/>
      </w:pPr>
      <w:rPr>
        <w:rFonts w:hint="default"/>
        <w:lang w:val="pt-PT" w:eastAsia="en-US" w:bidi="ar-SA"/>
      </w:rPr>
    </w:lvl>
  </w:abstractNum>
  <w:abstractNum w:abstractNumId="8" w15:restartNumberingAfterBreak="0">
    <w:nsid w:val="28D40BE6"/>
    <w:multiLevelType w:val="hybridMultilevel"/>
    <w:tmpl w:val="314EC5E6"/>
    <w:lvl w:ilvl="0" w:tplc="BB764936">
      <w:start w:val="1"/>
      <w:numFmt w:val="upperRoman"/>
      <w:lvlText w:val="%1"/>
      <w:lvlJc w:val="left"/>
      <w:pPr>
        <w:ind w:left="965" w:hanging="101"/>
        <w:jc w:val="left"/>
      </w:pPr>
      <w:rPr>
        <w:rFonts w:ascii="Arial MT" w:eastAsia="Arial MT" w:hAnsi="Arial MT" w:cs="Arial MT" w:hint="default"/>
        <w:b w:val="0"/>
        <w:bCs w:val="0"/>
        <w:i w:val="0"/>
        <w:iCs w:val="0"/>
        <w:spacing w:val="0"/>
        <w:w w:val="100"/>
        <w:sz w:val="18"/>
        <w:szCs w:val="18"/>
        <w:lang w:val="pt-PT" w:eastAsia="en-US" w:bidi="ar-SA"/>
      </w:rPr>
    </w:lvl>
    <w:lvl w:ilvl="1" w:tplc="2534AB30">
      <w:numFmt w:val="bullet"/>
      <w:lvlText w:val="•"/>
      <w:lvlJc w:val="left"/>
      <w:pPr>
        <w:ind w:left="1927" w:hanging="101"/>
      </w:pPr>
      <w:rPr>
        <w:rFonts w:hint="default"/>
        <w:lang w:val="pt-PT" w:eastAsia="en-US" w:bidi="ar-SA"/>
      </w:rPr>
    </w:lvl>
    <w:lvl w:ilvl="2" w:tplc="CB04CCBE">
      <w:numFmt w:val="bullet"/>
      <w:lvlText w:val="•"/>
      <w:lvlJc w:val="left"/>
      <w:pPr>
        <w:ind w:left="2894" w:hanging="101"/>
      </w:pPr>
      <w:rPr>
        <w:rFonts w:hint="default"/>
        <w:lang w:val="pt-PT" w:eastAsia="en-US" w:bidi="ar-SA"/>
      </w:rPr>
    </w:lvl>
    <w:lvl w:ilvl="3" w:tplc="2A3E1334">
      <w:numFmt w:val="bullet"/>
      <w:lvlText w:val="•"/>
      <w:lvlJc w:val="left"/>
      <w:pPr>
        <w:ind w:left="3861" w:hanging="101"/>
      </w:pPr>
      <w:rPr>
        <w:rFonts w:hint="default"/>
        <w:lang w:val="pt-PT" w:eastAsia="en-US" w:bidi="ar-SA"/>
      </w:rPr>
    </w:lvl>
    <w:lvl w:ilvl="4" w:tplc="2F82DE48">
      <w:numFmt w:val="bullet"/>
      <w:lvlText w:val="•"/>
      <w:lvlJc w:val="left"/>
      <w:pPr>
        <w:ind w:left="4828" w:hanging="101"/>
      </w:pPr>
      <w:rPr>
        <w:rFonts w:hint="default"/>
        <w:lang w:val="pt-PT" w:eastAsia="en-US" w:bidi="ar-SA"/>
      </w:rPr>
    </w:lvl>
    <w:lvl w:ilvl="5" w:tplc="FDEC0D64">
      <w:numFmt w:val="bullet"/>
      <w:lvlText w:val="•"/>
      <w:lvlJc w:val="left"/>
      <w:pPr>
        <w:ind w:left="5796" w:hanging="101"/>
      </w:pPr>
      <w:rPr>
        <w:rFonts w:hint="default"/>
        <w:lang w:val="pt-PT" w:eastAsia="en-US" w:bidi="ar-SA"/>
      </w:rPr>
    </w:lvl>
    <w:lvl w:ilvl="6" w:tplc="18EEE522">
      <w:numFmt w:val="bullet"/>
      <w:lvlText w:val="•"/>
      <w:lvlJc w:val="left"/>
      <w:pPr>
        <w:ind w:left="6763" w:hanging="101"/>
      </w:pPr>
      <w:rPr>
        <w:rFonts w:hint="default"/>
        <w:lang w:val="pt-PT" w:eastAsia="en-US" w:bidi="ar-SA"/>
      </w:rPr>
    </w:lvl>
    <w:lvl w:ilvl="7" w:tplc="0160360A">
      <w:numFmt w:val="bullet"/>
      <w:lvlText w:val="•"/>
      <w:lvlJc w:val="left"/>
      <w:pPr>
        <w:ind w:left="7730" w:hanging="101"/>
      </w:pPr>
      <w:rPr>
        <w:rFonts w:hint="default"/>
        <w:lang w:val="pt-PT" w:eastAsia="en-US" w:bidi="ar-SA"/>
      </w:rPr>
    </w:lvl>
    <w:lvl w:ilvl="8" w:tplc="834A146E">
      <w:numFmt w:val="bullet"/>
      <w:lvlText w:val="•"/>
      <w:lvlJc w:val="left"/>
      <w:pPr>
        <w:ind w:left="8697" w:hanging="101"/>
      </w:pPr>
      <w:rPr>
        <w:rFonts w:hint="default"/>
        <w:lang w:val="pt-PT" w:eastAsia="en-US" w:bidi="ar-SA"/>
      </w:rPr>
    </w:lvl>
  </w:abstractNum>
  <w:abstractNum w:abstractNumId="9" w15:restartNumberingAfterBreak="0">
    <w:nsid w:val="2996291B"/>
    <w:multiLevelType w:val="hybridMultilevel"/>
    <w:tmpl w:val="7B40DCFA"/>
    <w:lvl w:ilvl="0" w:tplc="164472DA">
      <w:numFmt w:val="bullet"/>
      <w:lvlText w:val=""/>
      <w:lvlJc w:val="left"/>
      <w:pPr>
        <w:ind w:left="427" w:hanging="284"/>
      </w:pPr>
      <w:rPr>
        <w:rFonts w:ascii="Wingdings" w:eastAsia="Wingdings" w:hAnsi="Wingdings" w:cs="Wingdings" w:hint="default"/>
        <w:b w:val="0"/>
        <w:bCs w:val="0"/>
        <w:i w:val="0"/>
        <w:iCs w:val="0"/>
        <w:spacing w:val="0"/>
        <w:w w:val="100"/>
        <w:sz w:val="18"/>
        <w:szCs w:val="18"/>
        <w:lang w:val="pt-PT" w:eastAsia="en-US" w:bidi="ar-SA"/>
      </w:rPr>
    </w:lvl>
    <w:lvl w:ilvl="1" w:tplc="75C22EB0">
      <w:numFmt w:val="bullet"/>
      <w:lvlText w:val="•"/>
      <w:lvlJc w:val="left"/>
      <w:pPr>
        <w:ind w:left="1441" w:hanging="284"/>
      </w:pPr>
      <w:rPr>
        <w:rFonts w:hint="default"/>
        <w:lang w:val="pt-PT" w:eastAsia="en-US" w:bidi="ar-SA"/>
      </w:rPr>
    </w:lvl>
    <w:lvl w:ilvl="2" w:tplc="A676A5D6">
      <w:numFmt w:val="bullet"/>
      <w:lvlText w:val="•"/>
      <w:lvlJc w:val="left"/>
      <w:pPr>
        <w:ind w:left="2462" w:hanging="284"/>
      </w:pPr>
      <w:rPr>
        <w:rFonts w:hint="default"/>
        <w:lang w:val="pt-PT" w:eastAsia="en-US" w:bidi="ar-SA"/>
      </w:rPr>
    </w:lvl>
    <w:lvl w:ilvl="3" w:tplc="71286AD2">
      <w:numFmt w:val="bullet"/>
      <w:lvlText w:val="•"/>
      <w:lvlJc w:val="left"/>
      <w:pPr>
        <w:ind w:left="3483" w:hanging="284"/>
      </w:pPr>
      <w:rPr>
        <w:rFonts w:hint="default"/>
        <w:lang w:val="pt-PT" w:eastAsia="en-US" w:bidi="ar-SA"/>
      </w:rPr>
    </w:lvl>
    <w:lvl w:ilvl="4" w:tplc="709A448A">
      <w:numFmt w:val="bullet"/>
      <w:lvlText w:val="•"/>
      <w:lvlJc w:val="left"/>
      <w:pPr>
        <w:ind w:left="4504" w:hanging="284"/>
      </w:pPr>
      <w:rPr>
        <w:rFonts w:hint="default"/>
        <w:lang w:val="pt-PT" w:eastAsia="en-US" w:bidi="ar-SA"/>
      </w:rPr>
    </w:lvl>
    <w:lvl w:ilvl="5" w:tplc="D9F08A08">
      <w:numFmt w:val="bullet"/>
      <w:lvlText w:val="•"/>
      <w:lvlJc w:val="left"/>
      <w:pPr>
        <w:ind w:left="5526" w:hanging="284"/>
      </w:pPr>
      <w:rPr>
        <w:rFonts w:hint="default"/>
        <w:lang w:val="pt-PT" w:eastAsia="en-US" w:bidi="ar-SA"/>
      </w:rPr>
    </w:lvl>
    <w:lvl w:ilvl="6" w:tplc="B63EFC5C">
      <w:numFmt w:val="bullet"/>
      <w:lvlText w:val="•"/>
      <w:lvlJc w:val="left"/>
      <w:pPr>
        <w:ind w:left="6547" w:hanging="284"/>
      </w:pPr>
      <w:rPr>
        <w:rFonts w:hint="default"/>
        <w:lang w:val="pt-PT" w:eastAsia="en-US" w:bidi="ar-SA"/>
      </w:rPr>
    </w:lvl>
    <w:lvl w:ilvl="7" w:tplc="DF9CEE7E">
      <w:numFmt w:val="bullet"/>
      <w:lvlText w:val="•"/>
      <w:lvlJc w:val="left"/>
      <w:pPr>
        <w:ind w:left="7568" w:hanging="284"/>
      </w:pPr>
      <w:rPr>
        <w:rFonts w:hint="default"/>
        <w:lang w:val="pt-PT" w:eastAsia="en-US" w:bidi="ar-SA"/>
      </w:rPr>
    </w:lvl>
    <w:lvl w:ilvl="8" w:tplc="197AA8DC">
      <w:numFmt w:val="bullet"/>
      <w:lvlText w:val="•"/>
      <w:lvlJc w:val="left"/>
      <w:pPr>
        <w:ind w:left="8589" w:hanging="284"/>
      </w:pPr>
      <w:rPr>
        <w:rFonts w:hint="default"/>
        <w:lang w:val="pt-PT" w:eastAsia="en-US" w:bidi="ar-SA"/>
      </w:rPr>
    </w:lvl>
  </w:abstractNum>
  <w:abstractNum w:abstractNumId="10" w15:restartNumberingAfterBreak="0">
    <w:nsid w:val="31AA03CD"/>
    <w:multiLevelType w:val="hybridMultilevel"/>
    <w:tmpl w:val="E91A1AB8"/>
    <w:lvl w:ilvl="0" w:tplc="70FAC34A">
      <w:start w:val="1"/>
      <w:numFmt w:val="upperRoman"/>
      <w:lvlText w:val="%1"/>
      <w:lvlJc w:val="left"/>
      <w:pPr>
        <w:ind w:left="144" w:hanging="106"/>
        <w:jc w:val="left"/>
      </w:pPr>
      <w:rPr>
        <w:rFonts w:ascii="Arial MT" w:eastAsia="Arial MT" w:hAnsi="Arial MT" w:cs="Arial MT" w:hint="default"/>
        <w:b w:val="0"/>
        <w:bCs w:val="0"/>
        <w:i w:val="0"/>
        <w:iCs w:val="0"/>
        <w:spacing w:val="0"/>
        <w:w w:val="100"/>
        <w:sz w:val="18"/>
        <w:szCs w:val="18"/>
        <w:lang w:val="pt-PT" w:eastAsia="en-US" w:bidi="ar-SA"/>
      </w:rPr>
    </w:lvl>
    <w:lvl w:ilvl="1" w:tplc="63620A5A">
      <w:numFmt w:val="bullet"/>
      <w:lvlText w:val="•"/>
      <w:lvlJc w:val="left"/>
      <w:pPr>
        <w:ind w:left="1189" w:hanging="106"/>
      </w:pPr>
      <w:rPr>
        <w:rFonts w:hint="default"/>
        <w:lang w:val="pt-PT" w:eastAsia="en-US" w:bidi="ar-SA"/>
      </w:rPr>
    </w:lvl>
    <w:lvl w:ilvl="2" w:tplc="72407760">
      <w:numFmt w:val="bullet"/>
      <w:lvlText w:val="•"/>
      <w:lvlJc w:val="left"/>
      <w:pPr>
        <w:ind w:left="2238" w:hanging="106"/>
      </w:pPr>
      <w:rPr>
        <w:rFonts w:hint="default"/>
        <w:lang w:val="pt-PT" w:eastAsia="en-US" w:bidi="ar-SA"/>
      </w:rPr>
    </w:lvl>
    <w:lvl w:ilvl="3" w:tplc="2DC08988">
      <w:numFmt w:val="bullet"/>
      <w:lvlText w:val="•"/>
      <w:lvlJc w:val="left"/>
      <w:pPr>
        <w:ind w:left="3287" w:hanging="106"/>
      </w:pPr>
      <w:rPr>
        <w:rFonts w:hint="default"/>
        <w:lang w:val="pt-PT" w:eastAsia="en-US" w:bidi="ar-SA"/>
      </w:rPr>
    </w:lvl>
    <w:lvl w:ilvl="4" w:tplc="973C711E">
      <w:numFmt w:val="bullet"/>
      <w:lvlText w:val="•"/>
      <w:lvlJc w:val="left"/>
      <w:pPr>
        <w:ind w:left="4336" w:hanging="106"/>
      </w:pPr>
      <w:rPr>
        <w:rFonts w:hint="default"/>
        <w:lang w:val="pt-PT" w:eastAsia="en-US" w:bidi="ar-SA"/>
      </w:rPr>
    </w:lvl>
    <w:lvl w:ilvl="5" w:tplc="EFC28E4A">
      <w:numFmt w:val="bullet"/>
      <w:lvlText w:val="•"/>
      <w:lvlJc w:val="left"/>
      <w:pPr>
        <w:ind w:left="5386" w:hanging="106"/>
      </w:pPr>
      <w:rPr>
        <w:rFonts w:hint="default"/>
        <w:lang w:val="pt-PT" w:eastAsia="en-US" w:bidi="ar-SA"/>
      </w:rPr>
    </w:lvl>
    <w:lvl w:ilvl="6" w:tplc="39805352">
      <w:numFmt w:val="bullet"/>
      <w:lvlText w:val="•"/>
      <w:lvlJc w:val="left"/>
      <w:pPr>
        <w:ind w:left="6435" w:hanging="106"/>
      </w:pPr>
      <w:rPr>
        <w:rFonts w:hint="default"/>
        <w:lang w:val="pt-PT" w:eastAsia="en-US" w:bidi="ar-SA"/>
      </w:rPr>
    </w:lvl>
    <w:lvl w:ilvl="7" w:tplc="D8281DE0">
      <w:numFmt w:val="bullet"/>
      <w:lvlText w:val="•"/>
      <w:lvlJc w:val="left"/>
      <w:pPr>
        <w:ind w:left="7484" w:hanging="106"/>
      </w:pPr>
      <w:rPr>
        <w:rFonts w:hint="default"/>
        <w:lang w:val="pt-PT" w:eastAsia="en-US" w:bidi="ar-SA"/>
      </w:rPr>
    </w:lvl>
    <w:lvl w:ilvl="8" w:tplc="855243BA">
      <w:numFmt w:val="bullet"/>
      <w:lvlText w:val="•"/>
      <w:lvlJc w:val="left"/>
      <w:pPr>
        <w:ind w:left="8533" w:hanging="106"/>
      </w:pPr>
      <w:rPr>
        <w:rFonts w:hint="default"/>
        <w:lang w:val="pt-PT" w:eastAsia="en-US" w:bidi="ar-SA"/>
      </w:rPr>
    </w:lvl>
  </w:abstractNum>
  <w:abstractNum w:abstractNumId="11" w15:restartNumberingAfterBreak="0">
    <w:nsid w:val="36ED672F"/>
    <w:multiLevelType w:val="hybridMultilevel"/>
    <w:tmpl w:val="96CCBD88"/>
    <w:lvl w:ilvl="0" w:tplc="9926DC34">
      <w:start w:val="1"/>
      <w:numFmt w:val="upperRoman"/>
      <w:lvlText w:val="%1"/>
      <w:lvlJc w:val="left"/>
      <w:pPr>
        <w:ind w:left="144" w:hanging="118"/>
        <w:jc w:val="left"/>
      </w:pPr>
      <w:rPr>
        <w:rFonts w:ascii="Arial MT" w:eastAsia="Arial MT" w:hAnsi="Arial MT" w:cs="Arial MT" w:hint="default"/>
        <w:b w:val="0"/>
        <w:bCs w:val="0"/>
        <w:i w:val="0"/>
        <w:iCs w:val="0"/>
        <w:spacing w:val="0"/>
        <w:w w:val="100"/>
        <w:sz w:val="18"/>
        <w:szCs w:val="18"/>
        <w:lang w:val="pt-PT" w:eastAsia="en-US" w:bidi="ar-SA"/>
      </w:rPr>
    </w:lvl>
    <w:lvl w:ilvl="1" w:tplc="6F80DCE4">
      <w:numFmt w:val="bullet"/>
      <w:lvlText w:val="•"/>
      <w:lvlJc w:val="left"/>
      <w:pPr>
        <w:ind w:left="1189" w:hanging="118"/>
      </w:pPr>
      <w:rPr>
        <w:rFonts w:hint="default"/>
        <w:lang w:val="pt-PT" w:eastAsia="en-US" w:bidi="ar-SA"/>
      </w:rPr>
    </w:lvl>
    <w:lvl w:ilvl="2" w:tplc="A4FAB0A8">
      <w:numFmt w:val="bullet"/>
      <w:lvlText w:val="•"/>
      <w:lvlJc w:val="left"/>
      <w:pPr>
        <w:ind w:left="2238" w:hanging="118"/>
      </w:pPr>
      <w:rPr>
        <w:rFonts w:hint="default"/>
        <w:lang w:val="pt-PT" w:eastAsia="en-US" w:bidi="ar-SA"/>
      </w:rPr>
    </w:lvl>
    <w:lvl w:ilvl="3" w:tplc="8D4282A8">
      <w:numFmt w:val="bullet"/>
      <w:lvlText w:val="•"/>
      <w:lvlJc w:val="left"/>
      <w:pPr>
        <w:ind w:left="3287" w:hanging="118"/>
      </w:pPr>
      <w:rPr>
        <w:rFonts w:hint="default"/>
        <w:lang w:val="pt-PT" w:eastAsia="en-US" w:bidi="ar-SA"/>
      </w:rPr>
    </w:lvl>
    <w:lvl w:ilvl="4" w:tplc="FDF8B284">
      <w:numFmt w:val="bullet"/>
      <w:lvlText w:val="•"/>
      <w:lvlJc w:val="left"/>
      <w:pPr>
        <w:ind w:left="4336" w:hanging="118"/>
      </w:pPr>
      <w:rPr>
        <w:rFonts w:hint="default"/>
        <w:lang w:val="pt-PT" w:eastAsia="en-US" w:bidi="ar-SA"/>
      </w:rPr>
    </w:lvl>
    <w:lvl w:ilvl="5" w:tplc="13F64A78">
      <w:numFmt w:val="bullet"/>
      <w:lvlText w:val="•"/>
      <w:lvlJc w:val="left"/>
      <w:pPr>
        <w:ind w:left="5386" w:hanging="118"/>
      </w:pPr>
      <w:rPr>
        <w:rFonts w:hint="default"/>
        <w:lang w:val="pt-PT" w:eastAsia="en-US" w:bidi="ar-SA"/>
      </w:rPr>
    </w:lvl>
    <w:lvl w:ilvl="6" w:tplc="561E43AC">
      <w:numFmt w:val="bullet"/>
      <w:lvlText w:val="•"/>
      <w:lvlJc w:val="left"/>
      <w:pPr>
        <w:ind w:left="6435" w:hanging="118"/>
      </w:pPr>
      <w:rPr>
        <w:rFonts w:hint="default"/>
        <w:lang w:val="pt-PT" w:eastAsia="en-US" w:bidi="ar-SA"/>
      </w:rPr>
    </w:lvl>
    <w:lvl w:ilvl="7" w:tplc="845E7AC4">
      <w:numFmt w:val="bullet"/>
      <w:lvlText w:val="•"/>
      <w:lvlJc w:val="left"/>
      <w:pPr>
        <w:ind w:left="7484" w:hanging="118"/>
      </w:pPr>
      <w:rPr>
        <w:rFonts w:hint="default"/>
        <w:lang w:val="pt-PT" w:eastAsia="en-US" w:bidi="ar-SA"/>
      </w:rPr>
    </w:lvl>
    <w:lvl w:ilvl="8" w:tplc="41F6D654">
      <w:numFmt w:val="bullet"/>
      <w:lvlText w:val="•"/>
      <w:lvlJc w:val="left"/>
      <w:pPr>
        <w:ind w:left="8533" w:hanging="118"/>
      </w:pPr>
      <w:rPr>
        <w:rFonts w:hint="default"/>
        <w:lang w:val="pt-PT" w:eastAsia="en-US" w:bidi="ar-SA"/>
      </w:rPr>
    </w:lvl>
  </w:abstractNum>
  <w:abstractNum w:abstractNumId="12" w15:restartNumberingAfterBreak="0">
    <w:nsid w:val="390A75BB"/>
    <w:multiLevelType w:val="multilevel"/>
    <w:tmpl w:val="8ACC331A"/>
    <w:lvl w:ilvl="0">
      <w:start w:val="9"/>
      <w:numFmt w:val="decimal"/>
      <w:lvlText w:val="%1"/>
      <w:lvlJc w:val="left"/>
      <w:pPr>
        <w:ind w:left="852" w:hanging="426"/>
        <w:jc w:val="left"/>
      </w:pPr>
      <w:rPr>
        <w:rFonts w:hint="default"/>
        <w:lang w:val="pt-PT" w:eastAsia="en-US" w:bidi="ar-SA"/>
      </w:rPr>
    </w:lvl>
    <w:lvl w:ilvl="1">
      <w:start w:val="31"/>
      <w:numFmt w:val="decimal"/>
      <w:lvlText w:val="%1.%2"/>
      <w:lvlJc w:val="left"/>
      <w:pPr>
        <w:ind w:left="852" w:hanging="426"/>
        <w:jc w:val="left"/>
      </w:pPr>
      <w:rPr>
        <w:rFonts w:ascii="Arial MT" w:eastAsia="Arial MT" w:hAnsi="Arial MT" w:cs="Arial MT" w:hint="default"/>
        <w:b w:val="0"/>
        <w:bCs w:val="0"/>
        <w:i w:val="0"/>
        <w:iCs w:val="0"/>
        <w:spacing w:val="0"/>
        <w:w w:val="99"/>
        <w:sz w:val="18"/>
        <w:szCs w:val="18"/>
        <w:lang w:val="pt-PT" w:eastAsia="en-US" w:bidi="ar-SA"/>
      </w:rPr>
    </w:lvl>
    <w:lvl w:ilvl="2">
      <w:start w:val="1"/>
      <w:numFmt w:val="decimal"/>
      <w:lvlText w:val="%1.%2.%3"/>
      <w:lvlJc w:val="left"/>
      <w:pPr>
        <w:ind w:left="1421" w:hanging="569"/>
        <w:jc w:val="left"/>
      </w:pPr>
      <w:rPr>
        <w:rFonts w:ascii="Arial MT" w:eastAsia="Arial MT" w:hAnsi="Arial MT" w:cs="Arial MT" w:hint="default"/>
        <w:b w:val="0"/>
        <w:bCs w:val="0"/>
        <w:i w:val="0"/>
        <w:iCs w:val="0"/>
        <w:spacing w:val="0"/>
        <w:w w:val="99"/>
        <w:sz w:val="18"/>
        <w:szCs w:val="18"/>
        <w:lang w:val="pt-PT" w:eastAsia="en-US" w:bidi="ar-SA"/>
      </w:rPr>
    </w:lvl>
    <w:lvl w:ilvl="3">
      <w:start w:val="1"/>
      <w:numFmt w:val="decimal"/>
      <w:lvlText w:val="%1.%2.%3.%4"/>
      <w:lvlJc w:val="left"/>
      <w:pPr>
        <w:ind w:left="2129" w:hanging="708"/>
        <w:jc w:val="left"/>
      </w:pPr>
      <w:rPr>
        <w:rFonts w:ascii="Arial MT" w:eastAsia="Arial MT" w:hAnsi="Arial MT" w:cs="Arial MT" w:hint="default"/>
        <w:b w:val="0"/>
        <w:bCs w:val="0"/>
        <w:i w:val="0"/>
        <w:iCs w:val="0"/>
        <w:spacing w:val="-2"/>
        <w:w w:val="99"/>
        <w:sz w:val="18"/>
        <w:szCs w:val="18"/>
        <w:lang w:val="pt-PT" w:eastAsia="en-US" w:bidi="ar-SA"/>
      </w:rPr>
    </w:lvl>
    <w:lvl w:ilvl="4">
      <w:numFmt w:val="bullet"/>
      <w:lvlText w:val="•"/>
      <w:lvlJc w:val="left"/>
      <w:pPr>
        <w:ind w:left="4248" w:hanging="708"/>
      </w:pPr>
      <w:rPr>
        <w:rFonts w:hint="default"/>
        <w:lang w:val="pt-PT" w:eastAsia="en-US" w:bidi="ar-SA"/>
      </w:rPr>
    </w:lvl>
    <w:lvl w:ilvl="5">
      <w:numFmt w:val="bullet"/>
      <w:lvlText w:val="•"/>
      <w:lvlJc w:val="left"/>
      <w:pPr>
        <w:ind w:left="5312" w:hanging="708"/>
      </w:pPr>
      <w:rPr>
        <w:rFonts w:hint="default"/>
        <w:lang w:val="pt-PT" w:eastAsia="en-US" w:bidi="ar-SA"/>
      </w:rPr>
    </w:lvl>
    <w:lvl w:ilvl="6">
      <w:numFmt w:val="bullet"/>
      <w:lvlText w:val="•"/>
      <w:lvlJc w:val="left"/>
      <w:pPr>
        <w:ind w:left="6376" w:hanging="708"/>
      </w:pPr>
      <w:rPr>
        <w:rFonts w:hint="default"/>
        <w:lang w:val="pt-PT" w:eastAsia="en-US" w:bidi="ar-SA"/>
      </w:rPr>
    </w:lvl>
    <w:lvl w:ilvl="7">
      <w:numFmt w:val="bullet"/>
      <w:lvlText w:val="•"/>
      <w:lvlJc w:val="left"/>
      <w:pPr>
        <w:ind w:left="7440" w:hanging="708"/>
      </w:pPr>
      <w:rPr>
        <w:rFonts w:hint="default"/>
        <w:lang w:val="pt-PT" w:eastAsia="en-US" w:bidi="ar-SA"/>
      </w:rPr>
    </w:lvl>
    <w:lvl w:ilvl="8">
      <w:numFmt w:val="bullet"/>
      <w:lvlText w:val="•"/>
      <w:lvlJc w:val="left"/>
      <w:pPr>
        <w:ind w:left="8504" w:hanging="708"/>
      </w:pPr>
      <w:rPr>
        <w:rFonts w:hint="default"/>
        <w:lang w:val="pt-PT" w:eastAsia="en-US" w:bidi="ar-SA"/>
      </w:rPr>
    </w:lvl>
  </w:abstractNum>
  <w:abstractNum w:abstractNumId="13" w15:restartNumberingAfterBreak="0">
    <w:nsid w:val="58C076E2"/>
    <w:multiLevelType w:val="hybridMultilevel"/>
    <w:tmpl w:val="20A851CE"/>
    <w:lvl w:ilvl="0" w:tplc="A4725778">
      <w:start w:val="1"/>
      <w:numFmt w:val="upperRoman"/>
      <w:lvlText w:val="%1"/>
      <w:lvlJc w:val="left"/>
      <w:pPr>
        <w:ind w:left="144" w:hanging="130"/>
        <w:jc w:val="left"/>
      </w:pPr>
      <w:rPr>
        <w:rFonts w:ascii="Arial MT" w:eastAsia="Arial MT" w:hAnsi="Arial MT" w:cs="Arial MT" w:hint="default"/>
        <w:b w:val="0"/>
        <w:bCs w:val="0"/>
        <w:i w:val="0"/>
        <w:iCs w:val="0"/>
        <w:spacing w:val="0"/>
        <w:w w:val="100"/>
        <w:sz w:val="18"/>
        <w:szCs w:val="18"/>
        <w:lang w:val="pt-PT" w:eastAsia="en-US" w:bidi="ar-SA"/>
      </w:rPr>
    </w:lvl>
    <w:lvl w:ilvl="1" w:tplc="31D060FE">
      <w:numFmt w:val="bullet"/>
      <w:lvlText w:val="•"/>
      <w:lvlJc w:val="left"/>
      <w:pPr>
        <w:ind w:left="1189" w:hanging="130"/>
      </w:pPr>
      <w:rPr>
        <w:rFonts w:hint="default"/>
        <w:lang w:val="pt-PT" w:eastAsia="en-US" w:bidi="ar-SA"/>
      </w:rPr>
    </w:lvl>
    <w:lvl w:ilvl="2" w:tplc="639CF722">
      <w:numFmt w:val="bullet"/>
      <w:lvlText w:val="•"/>
      <w:lvlJc w:val="left"/>
      <w:pPr>
        <w:ind w:left="2238" w:hanging="130"/>
      </w:pPr>
      <w:rPr>
        <w:rFonts w:hint="default"/>
        <w:lang w:val="pt-PT" w:eastAsia="en-US" w:bidi="ar-SA"/>
      </w:rPr>
    </w:lvl>
    <w:lvl w:ilvl="3" w:tplc="7DC8E268">
      <w:numFmt w:val="bullet"/>
      <w:lvlText w:val="•"/>
      <w:lvlJc w:val="left"/>
      <w:pPr>
        <w:ind w:left="3287" w:hanging="130"/>
      </w:pPr>
      <w:rPr>
        <w:rFonts w:hint="default"/>
        <w:lang w:val="pt-PT" w:eastAsia="en-US" w:bidi="ar-SA"/>
      </w:rPr>
    </w:lvl>
    <w:lvl w:ilvl="4" w:tplc="44E0CF24">
      <w:numFmt w:val="bullet"/>
      <w:lvlText w:val="•"/>
      <w:lvlJc w:val="left"/>
      <w:pPr>
        <w:ind w:left="4336" w:hanging="130"/>
      </w:pPr>
      <w:rPr>
        <w:rFonts w:hint="default"/>
        <w:lang w:val="pt-PT" w:eastAsia="en-US" w:bidi="ar-SA"/>
      </w:rPr>
    </w:lvl>
    <w:lvl w:ilvl="5" w:tplc="3FAAAFB6">
      <w:numFmt w:val="bullet"/>
      <w:lvlText w:val="•"/>
      <w:lvlJc w:val="left"/>
      <w:pPr>
        <w:ind w:left="5386" w:hanging="130"/>
      </w:pPr>
      <w:rPr>
        <w:rFonts w:hint="default"/>
        <w:lang w:val="pt-PT" w:eastAsia="en-US" w:bidi="ar-SA"/>
      </w:rPr>
    </w:lvl>
    <w:lvl w:ilvl="6" w:tplc="4B1E3A2A">
      <w:numFmt w:val="bullet"/>
      <w:lvlText w:val="•"/>
      <w:lvlJc w:val="left"/>
      <w:pPr>
        <w:ind w:left="6435" w:hanging="130"/>
      </w:pPr>
      <w:rPr>
        <w:rFonts w:hint="default"/>
        <w:lang w:val="pt-PT" w:eastAsia="en-US" w:bidi="ar-SA"/>
      </w:rPr>
    </w:lvl>
    <w:lvl w:ilvl="7" w:tplc="EFAA1280">
      <w:numFmt w:val="bullet"/>
      <w:lvlText w:val="•"/>
      <w:lvlJc w:val="left"/>
      <w:pPr>
        <w:ind w:left="7484" w:hanging="130"/>
      </w:pPr>
      <w:rPr>
        <w:rFonts w:hint="default"/>
        <w:lang w:val="pt-PT" w:eastAsia="en-US" w:bidi="ar-SA"/>
      </w:rPr>
    </w:lvl>
    <w:lvl w:ilvl="8" w:tplc="317EF4DE">
      <w:numFmt w:val="bullet"/>
      <w:lvlText w:val="•"/>
      <w:lvlJc w:val="left"/>
      <w:pPr>
        <w:ind w:left="8533" w:hanging="130"/>
      </w:pPr>
      <w:rPr>
        <w:rFonts w:hint="default"/>
        <w:lang w:val="pt-PT" w:eastAsia="en-US" w:bidi="ar-SA"/>
      </w:rPr>
    </w:lvl>
  </w:abstractNum>
  <w:abstractNum w:abstractNumId="14" w15:restartNumberingAfterBreak="0">
    <w:nsid w:val="6E061CED"/>
    <w:multiLevelType w:val="hybridMultilevel"/>
    <w:tmpl w:val="B2864AF4"/>
    <w:lvl w:ilvl="0" w:tplc="0138F8E8">
      <w:start w:val="1"/>
      <w:numFmt w:val="upperRoman"/>
      <w:lvlText w:val="%1"/>
      <w:lvlJc w:val="left"/>
      <w:pPr>
        <w:ind w:left="144" w:hanging="108"/>
        <w:jc w:val="left"/>
      </w:pPr>
      <w:rPr>
        <w:rFonts w:ascii="Arial MT" w:eastAsia="Arial MT" w:hAnsi="Arial MT" w:cs="Arial MT" w:hint="default"/>
        <w:b w:val="0"/>
        <w:bCs w:val="0"/>
        <w:i w:val="0"/>
        <w:iCs w:val="0"/>
        <w:spacing w:val="0"/>
        <w:w w:val="100"/>
        <w:sz w:val="18"/>
        <w:szCs w:val="18"/>
        <w:lang w:val="pt-PT" w:eastAsia="en-US" w:bidi="ar-SA"/>
      </w:rPr>
    </w:lvl>
    <w:lvl w:ilvl="1" w:tplc="A6AA6892">
      <w:numFmt w:val="bullet"/>
      <w:lvlText w:val="•"/>
      <w:lvlJc w:val="left"/>
      <w:pPr>
        <w:ind w:left="1189" w:hanging="108"/>
      </w:pPr>
      <w:rPr>
        <w:rFonts w:hint="default"/>
        <w:lang w:val="pt-PT" w:eastAsia="en-US" w:bidi="ar-SA"/>
      </w:rPr>
    </w:lvl>
    <w:lvl w:ilvl="2" w:tplc="219E2D04">
      <w:numFmt w:val="bullet"/>
      <w:lvlText w:val="•"/>
      <w:lvlJc w:val="left"/>
      <w:pPr>
        <w:ind w:left="2238" w:hanging="108"/>
      </w:pPr>
      <w:rPr>
        <w:rFonts w:hint="default"/>
        <w:lang w:val="pt-PT" w:eastAsia="en-US" w:bidi="ar-SA"/>
      </w:rPr>
    </w:lvl>
    <w:lvl w:ilvl="3" w:tplc="3D74FA5A">
      <w:numFmt w:val="bullet"/>
      <w:lvlText w:val="•"/>
      <w:lvlJc w:val="left"/>
      <w:pPr>
        <w:ind w:left="3287" w:hanging="108"/>
      </w:pPr>
      <w:rPr>
        <w:rFonts w:hint="default"/>
        <w:lang w:val="pt-PT" w:eastAsia="en-US" w:bidi="ar-SA"/>
      </w:rPr>
    </w:lvl>
    <w:lvl w:ilvl="4" w:tplc="17C0A5F6">
      <w:numFmt w:val="bullet"/>
      <w:lvlText w:val="•"/>
      <w:lvlJc w:val="left"/>
      <w:pPr>
        <w:ind w:left="4336" w:hanging="108"/>
      </w:pPr>
      <w:rPr>
        <w:rFonts w:hint="default"/>
        <w:lang w:val="pt-PT" w:eastAsia="en-US" w:bidi="ar-SA"/>
      </w:rPr>
    </w:lvl>
    <w:lvl w:ilvl="5" w:tplc="63505468">
      <w:numFmt w:val="bullet"/>
      <w:lvlText w:val="•"/>
      <w:lvlJc w:val="left"/>
      <w:pPr>
        <w:ind w:left="5386" w:hanging="108"/>
      </w:pPr>
      <w:rPr>
        <w:rFonts w:hint="default"/>
        <w:lang w:val="pt-PT" w:eastAsia="en-US" w:bidi="ar-SA"/>
      </w:rPr>
    </w:lvl>
    <w:lvl w:ilvl="6" w:tplc="AC469562">
      <w:numFmt w:val="bullet"/>
      <w:lvlText w:val="•"/>
      <w:lvlJc w:val="left"/>
      <w:pPr>
        <w:ind w:left="6435" w:hanging="108"/>
      </w:pPr>
      <w:rPr>
        <w:rFonts w:hint="default"/>
        <w:lang w:val="pt-PT" w:eastAsia="en-US" w:bidi="ar-SA"/>
      </w:rPr>
    </w:lvl>
    <w:lvl w:ilvl="7" w:tplc="7F9AC0D4">
      <w:numFmt w:val="bullet"/>
      <w:lvlText w:val="•"/>
      <w:lvlJc w:val="left"/>
      <w:pPr>
        <w:ind w:left="7484" w:hanging="108"/>
      </w:pPr>
      <w:rPr>
        <w:rFonts w:hint="default"/>
        <w:lang w:val="pt-PT" w:eastAsia="en-US" w:bidi="ar-SA"/>
      </w:rPr>
    </w:lvl>
    <w:lvl w:ilvl="8" w:tplc="33FCD2BC">
      <w:numFmt w:val="bullet"/>
      <w:lvlText w:val="•"/>
      <w:lvlJc w:val="left"/>
      <w:pPr>
        <w:ind w:left="8533" w:hanging="108"/>
      </w:pPr>
      <w:rPr>
        <w:rFonts w:hint="default"/>
        <w:lang w:val="pt-PT" w:eastAsia="en-US" w:bidi="ar-SA"/>
      </w:rPr>
    </w:lvl>
  </w:abstractNum>
  <w:abstractNum w:abstractNumId="15" w15:restartNumberingAfterBreak="0">
    <w:nsid w:val="6F403AD6"/>
    <w:multiLevelType w:val="multilevel"/>
    <w:tmpl w:val="BC0CC6B4"/>
    <w:lvl w:ilvl="0">
      <w:start w:val="8"/>
      <w:numFmt w:val="decimal"/>
      <w:lvlText w:val="%1"/>
      <w:lvlJc w:val="left"/>
      <w:pPr>
        <w:ind w:left="2412" w:hanging="828"/>
        <w:jc w:val="left"/>
      </w:pPr>
      <w:rPr>
        <w:rFonts w:hint="default"/>
        <w:lang w:val="pt-PT" w:eastAsia="en-US" w:bidi="ar-SA"/>
      </w:rPr>
    </w:lvl>
    <w:lvl w:ilvl="1">
      <w:start w:val="2"/>
      <w:numFmt w:val="decimal"/>
      <w:lvlText w:val="%1.%2"/>
      <w:lvlJc w:val="left"/>
      <w:pPr>
        <w:ind w:left="2412" w:hanging="828"/>
        <w:jc w:val="left"/>
      </w:pPr>
      <w:rPr>
        <w:rFonts w:hint="default"/>
        <w:lang w:val="pt-PT" w:eastAsia="en-US" w:bidi="ar-SA"/>
      </w:rPr>
    </w:lvl>
    <w:lvl w:ilvl="2">
      <w:start w:val="1"/>
      <w:numFmt w:val="decimal"/>
      <w:lvlText w:val="%1.%2.%3"/>
      <w:lvlJc w:val="left"/>
      <w:pPr>
        <w:ind w:left="2412" w:hanging="828"/>
        <w:jc w:val="left"/>
      </w:pPr>
      <w:rPr>
        <w:rFonts w:hint="default"/>
        <w:lang w:val="pt-PT" w:eastAsia="en-US" w:bidi="ar-SA"/>
      </w:rPr>
    </w:lvl>
    <w:lvl w:ilvl="3">
      <w:start w:val="1"/>
      <w:numFmt w:val="decimal"/>
      <w:lvlText w:val="%1.%2.%3.%4"/>
      <w:lvlJc w:val="left"/>
      <w:pPr>
        <w:ind w:left="2412" w:hanging="828"/>
        <w:jc w:val="left"/>
      </w:pPr>
      <w:rPr>
        <w:rFonts w:hint="default"/>
        <w:lang w:val="pt-PT" w:eastAsia="en-US" w:bidi="ar-SA"/>
      </w:rPr>
    </w:lvl>
    <w:lvl w:ilvl="4">
      <w:start w:val="1"/>
      <w:numFmt w:val="decimal"/>
      <w:lvlText w:val="%1.%2.%3.%4.%5."/>
      <w:lvlJc w:val="left"/>
      <w:pPr>
        <w:ind w:left="2412" w:hanging="828"/>
        <w:jc w:val="left"/>
      </w:pPr>
      <w:rPr>
        <w:rFonts w:ascii="Arial MT" w:eastAsia="Arial MT" w:hAnsi="Arial MT" w:cs="Arial MT" w:hint="default"/>
        <w:b w:val="0"/>
        <w:bCs w:val="0"/>
        <w:i w:val="0"/>
        <w:iCs w:val="0"/>
        <w:spacing w:val="-2"/>
        <w:w w:val="99"/>
        <w:sz w:val="18"/>
        <w:szCs w:val="18"/>
        <w:lang w:val="pt-PT" w:eastAsia="en-US" w:bidi="ar-SA"/>
      </w:rPr>
    </w:lvl>
    <w:lvl w:ilvl="5">
      <w:numFmt w:val="bullet"/>
      <w:lvlText w:val="•"/>
      <w:lvlJc w:val="left"/>
      <w:pPr>
        <w:ind w:left="6526" w:hanging="828"/>
      </w:pPr>
      <w:rPr>
        <w:rFonts w:hint="default"/>
        <w:lang w:val="pt-PT" w:eastAsia="en-US" w:bidi="ar-SA"/>
      </w:rPr>
    </w:lvl>
    <w:lvl w:ilvl="6">
      <w:numFmt w:val="bullet"/>
      <w:lvlText w:val="•"/>
      <w:lvlJc w:val="left"/>
      <w:pPr>
        <w:ind w:left="7347" w:hanging="828"/>
      </w:pPr>
      <w:rPr>
        <w:rFonts w:hint="default"/>
        <w:lang w:val="pt-PT" w:eastAsia="en-US" w:bidi="ar-SA"/>
      </w:rPr>
    </w:lvl>
    <w:lvl w:ilvl="7">
      <w:numFmt w:val="bullet"/>
      <w:lvlText w:val="•"/>
      <w:lvlJc w:val="left"/>
      <w:pPr>
        <w:ind w:left="8168" w:hanging="828"/>
      </w:pPr>
      <w:rPr>
        <w:rFonts w:hint="default"/>
        <w:lang w:val="pt-PT" w:eastAsia="en-US" w:bidi="ar-SA"/>
      </w:rPr>
    </w:lvl>
    <w:lvl w:ilvl="8">
      <w:numFmt w:val="bullet"/>
      <w:lvlText w:val="•"/>
      <w:lvlJc w:val="left"/>
      <w:pPr>
        <w:ind w:left="8989" w:hanging="828"/>
      </w:pPr>
      <w:rPr>
        <w:rFonts w:hint="default"/>
        <w:lang w:val="pt-PT" w:eastAsia="en-US" w:bidi="ar-SA"/>
      </w:rPr>
    </w:lvl>
  </w:abstractNum>
  <w:abstractNum w:abstractNumId="16" w15:restartNumberingAfterBreak="0">
    <w:nsid w:val="6FD46949"/>
    <w:multiLevelType w:val="hybridMultilevel"/>
    <w:tmpl w:val="A61E4F72"/>
    <w:lvl w:ilvl="0" w:tplc="17DE268E">
      <w:start w:val="1"/>
      <w:numFmt w:val="upperRoman"/>
      <w:lvlText w:val="%1"/>
      <w:lvlJc w:val="left"/>
      <w:pPr>
        <w:ind w:left="244" w:hanging="101"/>
        <w:jc w:val="left"/>
      </w:pPr>
      <w:rPr>
        <w:rFonts w:ascii="Arial" w:eastAsia="Arial" w:hAnsi="Arial" w:cs="Arial" w:hint="default"/>
        <w:b/>
        <w:bCs/>
        <w:i w:val="0"/>
        <w:iCs w:val="0"/>
        <w:spacing w:val="0"/>
        <w:w w:val="100"/>
        <w:sz w:val="18"/>
        <w:szCs w:val="18"/>
        <w:lang w:val="pt-PT" w:eastAsia="en-US" w:bidi="ar-SA"/>
      </w:rPr>
    </w:lvl>
    <w:lvl w:ilvl="1" w:tplc="93D246EA">
      <w:numFmt w:val="bullet"/>
      <w:lvlText w:val="•"/>
      <w:lvlJc w:val="left"/>
      <w:pPr>
        <w:ind w:left="1279" w:hanging="101"/>
      </w:pPr>
      <w:rPr>
        <w:rFonts w:hint="default"/>
        <w:lang w:val="pt-PT" w:eastAsia="en-US" w:bidi="ar-SA"/>
      </w:rPr>
    </w:lvl>
    <w:lvl w:ilvl="2" w:tplc="0C1AC028">
      <w:numFmt w:val="bullet"/>
      <w:lvlText w:val="•"/>
      <w:lvlJc w:val="left"/>
      <w:pPr>
        <w:ind w:left="2318" w:hanging="101"/>
      </w:pPr>
      <w:rPr>
        <w:rFonts w:hint="default"/>
        <w:lang w:val="pt-PT" w:eastAsia="en-US" w:bidi="ar-SA"/>
      </w:rPr>
    </w:lvl>
    <w:lvl w:ilvl="3" w:tplc="695C5B1C">
      <w:numFmt w:val="bullet"/>
      <w:lvlText w:val="•"/>
      <w:lvlJc w:val="left"/>
      <w:pPr>
        <w:ind w:left="3357" w:hanging="101"/>
      </w:pPr>
      <w:rPr>
        <w:rFonts w:hint="default"/>
        <w:lang w:val="pt-PT" w:eastAsia="en-US" w:bidi="ar-SA"/>
      </w:rPr>
    </w:lvl>
    <w:lvl w:ilvl="4" w:tplc="A09C05B0">
      <w:numFmt w:val="bullet"/>
      <w:lvlText w:val="•"/>
      <w:lvlJc w:val="left"/>
      <w:pPr>
        <w:ind w:left="4396" w:hanging="101"/>
      </w:pPr>
      <w:rPr>
        <w:rFonts w:hint="default"/>
        <w:lang w:val="pt-PT" w:eastAsia="en-US" w:bidi="ar-SA"/>
      </w:rPr>
    </w:lvl>
    <w:lvl w:ilvl="5" w:tplc="94CA86D2">
      <w:numFmt w:val="bullet"/>
      <w:lvlText w:val="•"/>
      <w:lvlJc w:val="left"/>
      <w:pPr>
        <w:ind w:left="5436" w:hanging="101"/>
      </w:pPr>
      <w:rPr>
        <w:rFonts w:hint="default"/>
        <w:lang w:val="pt-PT" w:eastAsia="en-US" w:bidi="ar-SA"/>
      </w:rPr>
    </w:lvl>
    <w:lvl w:ilvl="6" w:tplc="C26096F2">
      <w:numFmt w:val="bullet"/>
      <w:lvlText w:val="•"/>
      <w:lvlJc w:val="left"/>
      <w:pPr>
        <w:ind w:left="6475" w:hanging="101"/>
      </w:pPr>
      <w:rPr>
        <w:rFonts w:hint="default"/>
        <w:lang w:val="pt-PT" w:eastAsia="en-US" w:bidi="ar-SA"/>
      </w:rPr>
    </w:lvl>
    <w:lvl w:ilvl="7" w:tplc="2810388E">
      <w:numFmt w:val="bullet"/>
      <w:lvlText w:val="•"/>
      <w:lvlJc w:val="left"/>
      <w:pPr>
        <w:ind w:left="7514" w:hanging="101"/>
      </w:pPr>
      <w:rPr>
        <w:rFonts w:hint="default"/>
        <w:lang w:val="pt-PT" w:eastAsia="en-US" w:bidi="ar-SA"/>
      </w:rPr>
    </w:lvl>
    <w:lvl w:ilvl="8" w:tplc="2E1661E0">
      <w:numFmt w:val="bullet"/>
      <w:lvlText w:val="•"/>
      <w:lvlJc w:val="left"/>
      <w:pPr>
        <w:ind w:left="8553" w:hanging="101"/>
      </w:pPr>
      <w:rPr>
        <w:rFonts w:hint="default"/>
        <w:lang w:val="pt-PT" w:eastAsia="en-US" w:bidi="ar-SA"/>
      </w:rPr>
    </w:lvl>
  </w:abstractNum>
  <w:abstractNum w:abstractNumId="17" w15:restartNumberingAfterBreak="0">
    <w:nsid w:val="77513AC6"/>
    <w:multiLevelType w:val="multilevel"/>
    <w:tmpl w:val="0986AEE6"/>
    <w:lvl w:ilvl="0">
      <w:start w:val="1"/>
      <w:numFmt w:val="decimal"/>
      <w:lvlText w:val="%1."/>
      <w:lvlJc w:val="left"/>
      <w:pPr>
        <w:ind w:left="427" w:hanging="284"/>
        <w:jc w:val="left"/>
      </w:pPr>
      <w:rPr>
        <w:rFonts w:ascii="Arial" w:eastAsia="Arial" w:hAnsi="Arial" w:cs="Arial" w:hint="default"/>
        <w:b/>
        <w:bCs/>
        <w:i w:val="0"/>
        <w:iCs w:val="0"/>
        <w:spacing w:val="0"/>
        <w:w w:val="100"/>
        <w:sz w:val="18"/>
        <w:szCs w:val="18"/>
        <w:lang w:val="pt-PT" w:eastAsia="en-US" w:bidi="ar-SA"/>
      </w:rPr>
    </w:lvl>
    <w:lvl w:ilvl="1">
      <w:start w:val="1"/>
      <w:numFmt w:val="decimal"/>
      <w:lvlText w:val="%1.%2"/>
      <w:lvlJc w:val="left"/>
      <w:pPr>
        <w:ind w:left="996" w:hanging="438"/>
        <w:jc w:val="left"/>
      </w:pPr>
      <w:rPr>
        <w:rFonts w:ascii="Arial MT" w:eastAsia="Arial MT" w:hAnsi="Arial MT" w:cs="Arial MT" w:hint="default"/>
        <w:b w:val="0"/>
        <w:bCs w:val="0"/>
        <w:i w:val="0"/>
        <w:iCs w:val="0"/>
        <w:spacing w:val="0"/>
        <w:w w:val="99"/>
        <w:sz w:val="18"/>
        <w:szCs w:val="18"/>
        <w:lang w:val="pt-PT" w:eastAsia="en-US" w:bidi="ar-SA"/>
      </w:rPr>
    </w:lvl>
    <w:lvl w:ilvl="2">
      <w:start w:val="1"/>
      <w:numFmt w:val="decimal"/>
      <w:lvlText w:val="%1.%2.%3"/>
      <w:lvlJc w:val="left"/>
      <w:pPr>
        <w:ind w:left="1421" w:hanging="569"/>
        <w:jc w:val="left"/>
      </w:pPr>
      <w:rPr>
        <w:rFonts w:ascii="Arial MT" w:eastAsia="Arial MT" w:hAnsi="Arial MT" w:cs="Arial MT" w:hint="default"/>
        <w:b w:val="0"/>
        <w:bCs w:val="0"/>
        <w:i w:val="0"/>
        <w:iCs w:val="0"/>
        <w:spacing w:val="0"/>
        <w:w w:val="99"/>
        <w:sz w:val="18"/>
        <w:szCs w:val="18"/>
        <w:lang w:val="pt-PT" w:eastAsia="en-US" w:bidi="ar-SA"/>
      </w:rPr>
    </w:lvl>
    <w:lvl w:ilvl="3">
      <w:numFmt w:val="bullet"/>
      <w:lvlText w:val="•"/>
      <w:lvlJc w:val="left"/>
      <w:pPr>
        <w:ind w:left="1420" w:hanging="569"/>
      </w:pPr>
      <w:rPr>
        <w:rFonts w:hint="default"/>
        <w:lang w:val="pt-PT" w:eastAsia="en-US" w:bidi="ar-SA"/>
      </w:rPr>
    </w:lvl>
    <w:lvl w:ilvl="4">
      <w:numFmt w:val="bullet"/>
      <w:lvlText w:val="•"/>
      <w:lvlJc w:val="left"/>
      <w:pPr>
        <w:ind w:left="2736" w:hanging="569"/>
      </w:pPr>
      <w:rPr>
        <w:rFonts w:hint="default"/>
        <w:lang w:val="pt-PT" w:eastAsia="en-US" w:bidi="ar-SA"/>
      </w:rPr>
    </w:lvl>
    <w:lvl w:ilvl="5">
      <w:numFmt w:val="bullet"/>
      <w:lvlText w:val="•"/>
      <w:lvlJc w:val="left"/>
      <w:pPr>
        <w:ind w:left="4052" w:hanging="569"/>
      </w:pPr>
      <w:rPr>
        <w:rFonts w:hint="default"/>
        <w:lang w:val="pt-PT" w:eastAsia="en-US" w:bidi="ar-SA"/>
      </w:rPr>
    </w:lvl>
    <w:lvl w:ilvl="6">
      <w:numFmt w:val="bullet"/>
      <w:lvlText w:val="•"/>
      <w:lvlJc w:val="left"/>
      <w:pPr>
        <w:ind w:left="5368" w:hanging="569"/>
      </w:pPr>
      <w:rPr>
        <w:rFonts w:hint="default"/>
        <w:lang w:val="pt-PT" w:eastAsia="en-US" w:bidi="ar-SA"/>
      </w:rPr>
    </w:lvl>
    <w:lvl w:ilvl="7">
      <w:numFmt w:val="bullet"/>
      <w:lvlText w:val="•"/>
      <w:lvlJc w:val="left"/>
      <w:pPr>
        <w:ind w:left="6684" w:hanging="569"/>
      </w:pPr>
      <w:rPr>
        <w:rFonts w:hint="default"/>
        <w:lang w:val="pt-PT" w:eastAsia="en-US" w:bidi="ar-SA"/>
      </w:rPr>
    </w:lvl>
    <w:lvl w:ilvl="8">
      <w:numFmt w:val="bullet"/>
      <w:lvlText w:val="•"/>
      <w:lvlJc w:val="left"/>
      <w:pPr>
        <w:ind w:left="8000" w:hanging="569"/>
      </w:pPr>
      <w:rPr>
        <w:rFonts w:hint="default"/>
        <w:lang w:val="pt-PT" w:eastAsia="en-US" w:bidi="ar-SA"/>
      </w:rPr>
    </w:lvl>
  </w:abstractNum>
  <w:num w:numId="1">
    <w:abstractNumId w:val="10"/>
  </w:num>
  <w:num w:numId="2">
    <w:abstractNumId w:val="13"/>
  </w:num>
  <w:num w:numId="3">
    <w:abstractNumId w:val="11"/>
  </w:num>
  <w:num w:numId="4">
    <w:abstractNumId w:val="14"/>
  </w:num>
  <w:num w:numId="5">
    <w:abstractNumId w:val="1"/>
  </w:num>
  <w:num w:numId="6">
    <w:abstractNumId w:val="8"/>
  </w:num>
  <w:num w:numId="7">
    <w:abstractNumId w:val="2"/>
  </w:num>
  <w:num w:numId="8">
    <w:abstractNumId w:val="16"/>
  </w:num>
  <w:num w:numId="9">
    <w:abstractNumId w:val="5"/>
  </w:num>
  <w:num w:numId="10">
    <w:abstractNumId w:val="15"/>
  </w:num>
  <w:num w:numId="11">
    <w:abstractNumId w:val="7"/>
  </w:num>
  <w:num w:numId="12">
    <w:abstractNumId w:val="3"/>
  </w:num>
  <w:num w:numId="13">
    <w:abstractNumId w:val="4"/>
  </w:num>
  <w:num w:numId="14">
    <w:abstractNumId w:val="12"/>
  </w:num>
  <w:num w:numId="15">
    <w:abstractNumId w:val="6"/>
  </w:num>
  <w:num w:numId="16">
    <w:abstractNumId w:val="17"/>
  </w:num>
  <w:num w:numId="17">
    <w:abstractNumId w:val="9"/>
  </w:num>
  <w:num w:numId="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ulTrailSpace/>
    <w:shapeLayoutLikeWW8/>
    <w:compatSetting w:name="compatibilityMode" w:uri="http://schemas.microsoft.com/office/word" w:val="14"/>
    <w:compatSetting w:name="useWord2013TrackBottomHyphenation" w:uri="http://schemas.microsoft.com/office/word" w:val="1"/>
  </w:compat>
  <w:rsids>
    <w:rsidRoot w:val="00AA28C4"/>
    <w:rsid w:val="00135589"/>
    <w:rsid w:val="002517DD"/>
    <w:rsid w:val="002B1A6B"/>
    <w:rsid w:val="004315E1"/>
    <w:rsid w:val="00492B68"/>
    <w:rsid w:val="00560F2A"/>
    <w:rsid w:val="00571147"/>
    <w:rsid w:val="005E7AD6"/>
    <w:rsid w:val="00602E51"/>
    <w:rsid w:val="006250CC"/>
    <w:rsid w:val="006B2B56"/>
    <w:rsid w:val="006D5922"/>
    <w:rsid w:val="006E4D8B"/>
    <w:rsid w:val="0075759A"/>
    <w:rsid w:val="00757689"/>
    <w:rsid w:val="007B3CB6"/>
    <w:rsid w:val="007C2593"/>
    <w:rsid w:val="008A6E8F"/>
    <w:rsid w:val="00AA28C4"/>
    <w:rsid w:val="00B00853"/>
    <w:rsid w:val="00BF3A5C"/>
    <w:rsid w:val="00C32FBF"/>
    <w:rsid w:val="00D8437D"/>
    <w:rsid w:val="00DE660B"/>
    <w:rsid w:val="00EC3421"/>
    <w:rsid w:val="00FC0F65"/>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2B2158"/>
  <w15:docId w15:val="{9734B6C7-BA5A-4F4D-9AF7-AE16CD4FE4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MT" w:eastAsia="Arial MT" w:hAnsi="Arial MT" w:cs="Arial MT"/>
      <w:lang w:val="pt-PT"/>
    </w:rPr>
  </w:style>
  <w:style w:type="paragraph" w:styleId="Ttulo1">
    <w:name w:val="heading 1"/>
    <w:basedOn w:val="Normal"/>
    <w:uiPriority w:val="9"/>
    <w:qFormat/>
    <w:pPr>
      <w:spacing w:line="207" w:lineRule="exact"/>
      <w:ind w:left="426"/>
      <w:outlineLvl w:val="0"/>
    </w:pPr>
    <w:rPr>
      <w:rFonts w:ascii="Arial" w:eastAsia="Arial" w:hAnsi="Arial" w:cs="Arial"/>
      <w:b/>
      <w:bCs/>
      <w:sz w:val="18"/>
      <w:szCs w:val="18"/>
    </w:rPr>
  </w:style>
  <w:style w:type="paragraph" w:styleId="Ttulo2">
    <w:name w:val="heading 2"/>
    <w:basedOn w:val="Normal"/>
    <w:uiPriority w:val="9"/>
    <w:unhideWhenUsed/>
    <w:qFormat/>
    <w:pPr>
      <w:spacing w:line="207" w:lineRule="exact"/>
      <w:ind w:left="994" w:hanging="423"/>
      <w:outlineLvl w:val="1"/>
    </w:pPr>
    <w:rPr>
      <w:rFonts w:ascii="Arial" w:eastAsia="Arial" w:hAnsi="Arial" w:cs="Arial"/>
      <w:b/>
      <w:bCs/>
      <w:sz w:val="18"/>
      <w:szCs w:val="1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uiPriority w:val="1"/>
    <w:qFormat/>
    <w:pPr>
      <w:ind w:left="144"/>
      <w:jc w:val="both"/>
    </w:pPr>
    <w:rPr>
      <w:sz w:val="18"/>
      <w:szCs w:val="18"/>
    </w:rPr>
  </w:style>
  <w:style w:type="paragraph" w:styleId="Ttulo">
    <w:name w:val="Title"/>
    <w:basedOn w:val="Normal"/>
    <w:uiPriority w:val="10"/>
    <w:qFormat/>
    <w:pPr>
      <w:spacing w:before="12" w:line="348" w:lineRule="exact"/>
      <w:jc w:val="center"/>
    </w:pPr>
    <w:rPr>
      <w:rFonts w:ascii="Cambria" w:eastAsia="Cambria" w:hAnsi="Cambria" w:cs="Cambria"/>
      <w:b/>
      <w:bCs/>
      <w:sz w:val="30"/>
      <w:szCs w:val="30"/>
    </w:rPr>
  </w:style>
  <w:style w:type="paragraph" w:styleId="PargrafodaLista">
    <w:name w:val="List Paragraph"/>
    <w:basedOn w:val="Normal"/>
    <w:qFormat/>
    <w:pPr>
      <w:ind w:left="852" w:hanging="426"/>
      <w:jc w:val="both"/>
    </w:pPr>
  </w:style>
  <w:style w:type="paragraph" w:customStyle="1" w:styleId="TableParagraph">
    <w:name w:val="Table Paragraph"/>
    <w:basedOn w:val="Normal"/>
    <w:uiPriority w:val="1"/>
    <w:qFormat/>
    <w:pPr>
      <w:jc w:val="center"/>
    </w:pPr>
  </w:style>
  <w:style w:type="paragraph" w:styleId="Cabealho">
    <w:name w:val="header"/>
    <w:aliases w:val="hd,he,Cabeçalho superior,encabezado,foote"/>
    <w:basedOn w:val="Normal"/>
    <w:link w:val="CabealhoChar"/>
    <w:uiPriority w:val="99"/>
    <w:unhideWhenUsed/>
    <w:rsid w:val="00560F2A"/>
    <w:pPr>
      <w:tabs>
        <w:tab w:val="center" w:pos="4252"/>
        <w:tab w:val="right" w:pos="8504"/>
      </w:tabs>
    </w:pPr>
  </w:style>
  <w:style w:type="character" w:customStyle="1" w:styleId="CabealhoChar">
    <w:name w:val="Cabeçalho Char"/>
    <w:aliases w:val="hd Char,he Char,Cabeçalho superior Char,encabezado Char,foote Char"/>
    <w:basedOn w:val="Fontepargpadro"/>
    <w:link w:val="Cabealho"/>
    <w:uiPriority w:val="99"/>
    <w:rsid w:val="00560F2A"/>
    <w:rPr>
      <w:rFonts w:ascii="Arial MT" w:eastAsia="Arial MT" w:hAnsi="Arial MT" w:cs="Arial MT"/>
      <w:lang w:val="pt-PT"/>
    </w:rPr>
  </w:style>
  <w:style w:type="paragraph" w:styleId="Rodap">
    <w:name w:val="footer"/>
    <w:basedOn w:val="Normal"/>
    <w:link w:val="RodapChar"/>
    <w:unhideWhenUsed/>
    <w:rsid w:val="00560F2A"/>
    <w:pPr>
      <w:tabs>
        <w:tab w:val="center" w:pos="4252"/>
        <w:tab w:val="right" w:pos="8504"/>
      </w:tabs>
    </w:pPr>
  </w:style>
  <w:style w:type="character" w:customStyle="1" w:styleId="RodapChar">
    <w:name w:val="Rodapé Char"/>
    <w:basedOn w:val="Fontepargpadro"/>
    <w:link w:val="Rodap"/>
    <w:rsid w:val="00560F2A"/>
    <w:rPr>
      <w:rFonts w:ascii="Arial MT" w:eastAsia="Arial MT" w:hAnsi="Arial MT" w:cs="Arial MT"/>
      <w:lang w:val="pt-PT"/>
    </w:rPr>
  </w:style>
  <w:style w:type="table" w:styleId="Tabelacomgrade">
    <w:name w:val="Table Grid"/>
    <w:basedOn w:val="Tabelanormal"/>
    <w:uiPriority w:val="39"/>
    <w:rsid w:val="00571147"/>
    <w:pPr>
      <w:widowControl/>
      <w:autoSpaceDE/>
      <w:autoSpaceDN/>
    </w:pPr>
    <w:rPr>
      <w:rFonts w:ascii="Calibri" w:eastAsia="Calibri" w:hAnsi="Calibri" w:cs="Times New Roman"/>
      <w:sz w:val="20"/>
      <w:szCs w:val="20"/>
      <w:lang w:val="pt-BR"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estern">
    <w:name w:val="western"/>
    <w:basedOn w:val="Normal"/>
    <w:rsid w:val="006B2B56"/>
    <w:pPr>
      <w:widowControl/>
      <w:autoSpaceDE/>
      <w:autoSpaceDN/>
      <w:spacing w:before="280" w:line="403" w:lineRule="atLeast"/>
    </w:pPr>
    <w:rPr>
      <w:rFonts w:ascii="Garamond" w:eastAsia="Times New Roman" w:hAnsi="Garamond" w:cs="Times New Roman"/>
      <w:sz w:val="28"/>
      <w:szCs w:val="28"/>
      <w:lang w:val="pt-BR" w:eastAsia="ar-SA"/>
    </w:rPr>
  </w:style>
  <w:style w:type="paragraph" w:customStyle="1" w:styleId="Default">
    <w:name w:val="Default"/>
    <w:rsid w:val="00B00853"/>
    <w:pPr>
      <w:widowControl/>
      <w:adjustRightInd w:val="0"/>
    </w:pPr>
    <w:rPr>
      <w:rFonts w:ascii="Arial" w:hAnsi="Arial" w:cs="Arial"/>
      <w:color w:val="000000"/>
      <w:sz w:val="24"/>
      <w:szCs w:val="24"/>
      <w:lang w:val="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9999250">
      <w:bodyDiv w:val="1"/>
      <w:marLeft w:val="0"/>
      <w:marRight w:val="0"/>
      <w:marTop w:val="0"/>
      <w:marBottom w:val="0"/>
      <w:divBdr>
        <w:top w:val="none" w:sz="0" w:space="0" w:color="auto"/>
        <w:left w:val="none" w:sz="0" w:space="0" w:color="auto"/>
        <w:bottom w:val="none" w:sz="0" w:space="0" w:color="auto"/>
        <w:right w:val="none" w:sz="0" w:space="0" w:color="auto"/>
      </w:divBdr>
    </w:div>
    <w:div w:id="1296594520">
      <w:bodyDiv w:val="1"/>
      <w:marLeft w:val="0"/>
      <w:marRight w:val="0"/>
      <w:marTop w:val="0"/>
      <w:marBottom w:val="0"/>
      <w:divBdr>
        <w:top w:val="none" w:sz="0" w:space="0" w:color="auto"/>
        <w:left w:val="none" w:sz="0" w:space="0" w:color="auto"/>
        <w:bottom w:val="none" w:sz="0" w:space="0" w:color="auto"/>
        <w:right w:val="none" w:sz="0" w:space="0" w:color="auto"/>
      </w:divBdr>
    </w:div>
    <w:div w:id="184104226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licitanet.com.br/"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yperlink" Target="https://licitanet.com.br/" TargetMode="External"/><Relationship Id="rId17" Type="http://schemas.openxmlformats.org/officeDocument/2006/relationships/hyperlink" Target="https://licitanet.com.br/" TargetMode="External"/><Relationship Id="rId2" Type="http://schemas.openxmlformats.org/officeDocument/2006/relationships/styles" Target="styles.xml"/><Relationship Id="rId16" Type="http://schemas.openxmlformats.org/officeDocument/2006/relationships/hyperlink" Target="https://licitanet.com.br/"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comprasecontratos@semasacarangola.com.br" TargetMode="External"/><Relationship Id="rId5" Type="http://schemas.openxmlformats.org/officeDocument/2006/relationships/footnotes" Target="footnotes.xml"/><Relationship Id="rId15" Type="http://schemas.openxmlformats.org/officeDocument/2006/relationships/hyperlink" Target="mailto:comprasecontratos@semasacarangola.com.br" TargetMode="External"/><Relationship Id="rId10" Type="http://schemas.openxmlformats.org/officeDocument/2006/relationships/hyperlink" Target="http://www.licitacoes-e.com.br/"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licitacoes-e.com.br/" TargetMode="External"/><Relationship Id="rId14" Type="http://schemas.openxmlformats.org/officeDocument/2006/relationships/hyperlink" Target="mailto:comprasecontratos@semasacarangola.com.br"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66</TotalTime>
  <Pages>21</Pages>
  <Words>13641</Words>
  <Characters>73662</Characters>
  <Application>Microsoft Office Word</Application>
  <DocSecurity>0</DocSecurity>
  <Lines>613</Lines>
  <Paragraphs>174</Paragraphs>
  <ScaleCrop>false</ScaleCrop>
  <Company/>
  <LinksUpToDate>false</LinksUpToDate>
  <CharactersWithSpaces>87129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DAE - Carangola</dc:creator>
  <cp:lastModifiedBy>erasmo miranda de sousa</cp:lastModifiedBy>
  <cp:revision>21</cp:revision>
  <dcterms:created xsi:type="dcterms:W3CDTF">2024-12-18T17:57:00Z</dcterms:created>
  <dcterms:modified xsi:type="dcterms:W3CDTF">2025-01-06T21:10:00Z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2024-03-22T00:00:00Z</vt:filetime>
  </property>
  <property fmtid="{D5CDD505-2E9C-101B-9397-08002B2CF9AE}" pid="3" name="Creator">
    <vt:lpwstr>Microsoft® Word 2016</vt:lpwstr>
  </property>
  <property fmtid="{D5CDD505-2E9C-101B-9397-08002B2CF9AE}" pid="4" name="LastSaved">
    <vt:filetime>2024-12-18T00:00:00Z</vt:filetime>
  </property>
  <property fmtid="{D5CDD505-2E9C-101B-9397-08002B2CF9AE}" pid="5" name="Producer">
    <vt:lpwstr>Microsoft® Word 2016</vt:lpwstr>
  </property>
</Properties>
</file>